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483B2" w14:textId="6C4AE5EE" w:rsidR="000B0E45" w:rsidRPr="00906142" w:rsidRDefault="00DD4520">
      <w:r>
        <w:rPr>
          <w:noProof/>
        </w:rPr>
        <w:drawing>
          <wp:anchor distT="0" distB="0" distL="114300" distR="114300" simplePos="0" relativeHeight="251656192" behindDoc="1" locked="0" layoutInCell="1" allowOverlap="1" wp14:anchorId="301F5C34" wp14:editId="56744687">
            <wp:simplePos x="0" y="0"/>
            <wp:positionH relativeFrom="column">
              <wp:posOffset>-1685597</wp:posOffset>
            </wp:positionH>
            <wp:positionV relativeFrom="paragraph">
              <wp:posOffset>275941</wp:posOffset>
            </wp:positionV>
            <wp:extent cx="8192432" cy="5344511"/>
            <wp:effectExtent l="0" t="0" r="0" b="8890"/>
            <wp:wrapNone/>
            <wp:docPr id="6" name="Picture 6"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lu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92432" cy="5344511"/>
                    </a:xfrm>
                    <a:prstGeom prst="rect">
                      <a:avLst/>
                    </a:prstGeom>
                  </pic:spPr>
                </pic:pic>
              </a:graphicData>
            </a:graphic>
            <wp14:sizeRelH relativeFrom="margin">
              <wp14:pctWidth>0</wp14:pctWidth>
            </wp14:sizeRelH>
            <wp14:sizeRelV relativeFrom="margin">
              <wp14:pctHeight>0</wp14:pctHeight>
            </wp14:sizeRelV>
          </wp:anchor>
        </w:drawing>
      </w:r>
      <w:r w:rsidR="0018124A" w:rsidRPr="00906142">
        <w:rPr>
          <w:noProof/>
        </w:rPr>
        <w:drawing>
          <wp:anchor distT="0" distB="0" distL="114300" distR="114300" simplePos="0" relativeHeight="251648000" behindDoc="0" locked="0" layoutInCell="1" allowOverlap="1" wp14:anchorId="2E183092" wp14:editId="5BC15F14">
            <wp:simplePos x="0" y="0"/>
            <wp:positionH relativeFrom="column">
              <wp:posOffset>1788160</wp:posOffset>
            </wp:positionH>
            <wp:positionV relativeFrom="paragraph">
              <wp:posOffset>-750570</wp:posOffset>
            </wp:positionV>
            <wp:extent cx="2019935" cy="1406525"/>
            <wp:effectExtent l="0" t="0" r="0" b="3175"/>
            <wp:wrapNone/>
            <wp:docPr id="31"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60FD3D1F" w14:textId="613D1277" w:rsidR="00CD6EBB" w:rsidRPr="00906142" w:rsidRDefault="00CD6EBB"/>
    <w:p w14:paraId="6E1EB908" w14:textId="5A7D74F8" w:rsidR="00CD6EBB" w:rsidRPr="00906142" w:rsidRDefault="00CD6EBB"/>
    <w:p w14:paraId="2BAD61E4" w14:textId="4958104C" w:rsidR="00CD6EBB" w:rsidRPr="00906142" w:rsidRDefault="00CD6EBB"/>
    <w:p w14:paraId="35913694" w14:textId="108FBDB1" w:rsidR="00CD6EBB" w:rsidRPr="00906142" w:rsidRDefault="00CD6EBB"/>
    <w:p w14:paraId="1EE7A1EF" w14:textId="0B50A415" w:rsidR="00CD6EBB" w:rsidRPr="00906142" w:rsidRDefault="00CD6EBB"/>
    <w:p w14:paraId="373C2351" w14:textId="67EF8F3F" w:rsidR="00CD6EBB" w:rsidRPr="00906142" w:rsidRDefault="00CD6EBB"/>
    <w:p w14:paraId="1923BDEF" w14:textId="77777777" w:rsidR="00CD6EBB" w:rsidRPr="00906142" w:rsidRDefault="00CD6EBB"/>
    <w:p w14:paraId="0B3A35B2" w14:textId="77777777" w:rsidR="00CD6EBB" w:rsidRPr="00906142" w:rsidRDefault="00CD6EBB"/>
    <w:p w14:paraId="532AA629" w14:textId="2F3A6764" w:rsidR="00BE75BE" w:rsidRPr="00906142" w:rsidRDefault="00BE75BE"/>
    <w:p w14:paraId="26354B16" w14:textId="016F3521" w:rsidR="00B41BBD" w:rsidRPr="00906142" w:rsidRDefault="00B41BBD"/>
    <w:p w14:paraId="658E5CD0" w14:textId="48B1BED9" w:rsidR="00B41BBD" w:rsidRPr="00906142" w:rsidRDefault="00B41BBD"/>
    <w:p w14:paraId="218B7EE4" w14:textId="77777777" w:rsidR="00B41BBD" w:rsidRPr="00906142" w:rsidRDefault="00B41BBD"/>
    <w:p w14:paraId="7F8FB6CF" w14:textId="77777777" w:rsidR="00B41BBD" w:rsidRPr="00906142" w:rsidRDefault="00B41BBD"/>
    <w:p w14:paraId="47651610" w14:textId="7D4803FC" w:rsidR="00B41BBD" w:rsidRPr="00044865" w:rsidRDefault="00B41BBD" w:rsidP="00044865">
      <w:pPr>
        <w:jc w:val="center"/>
        <w:rPr>
          <w:sz w:val="44"/>
          <w:szCs w:val="52"/>
        </w:rPr>
      </w:pPr>
    </w:p>
    <w:p w14:paraId="0C0C4F30" w14:textId="374EB4CC" w:rsidR="00B41BBD" w:rsidRPr="00906142" w:rsidRDefault="00B41BBD"/>
    <w:p w14:paraId="4F46A314" w14:textId="77777777" w:rsidR="00B41BBD" w:rsidRPr="00906142" w:rsidRDefault="00B41BBD"/>
    <w:p w14:paraId="63EB0A69" w14:textId="77777777" w:rsidR="00B41BBD" w:rsidRPr="00906142" w:rsidRDefault="00B41BBD"/>
    <w:p w14:paraId="4AFB374F" w14:textId="77777777" w:rsidR="00B41BBD" w:rsidRPr="00906142" w:rsidRDefault="00B41BBD"/>
    <w:p w14:paraId="2285B163" w14:textId="77777777" w:rsidR="00B41BBD" w:rsidRPr="00906142" w:rsidRDefault="00B41BBD"/>
    <w:p w14:paraId="7DF2D4B7" w14:textId="77777777" w:rsidR="00CD6EBB" w:rsidRPr="00906142" w:rsidRDefault="00CD6EBB"/>
    <w:p w14:paraId="67D761B2" w14:textId="50551D1E" w:rsidR="00CD6EBB" w:rsidRPr="00906142" w:rsidRDefault="00CD6EBB"/>
    <w:p w14:paraId="4CCBD530" w14:textId="77777777" w:rsidR="00CD6EBB" w:rsidRPr="00906142" w:rsidRDefault="00CD6EBB"/>
    <w:p w14:paraId="42BE5F04" w14:textId="77777777" w:rsidR="00CD6EBB" w:rsidRPr="00906142" w:rsidRDefault="00CD6EBB"/>
    <w:p w14:paraId="1C4FE85C" w14:textId="77777777" w:rsidR="00CD6EBB" w:rsidRPr="00906142" w:rsidRDefault="00401C43">
      <w:r w:rsidRPr="00906142">
        <w:rPr>
          <w:noProof/>
        </w:rPr>
        <mc:AlternateContent>
          <mc:Choice Requires="wps">
            <w:drawing>
              <wp:anchor distT="0" distB="0" distL="114300" distR="114300" simplePos="0" relativeHeight="251658242" behindDoc="0" locked="0" layoutInCell="1" allowOverlap="1" wp14:anchorId="76779DB7" wp14:editId="65EA6D24">
                <wp:simplePos x="0" y="0"/>
                <wp:positionH relativeFrom="column">
                  <wp:posOffset>3432175</wp:posOffset>
                </wp:positionH>
                <wp:positionV relativeFrom="margin">
                  <wp:posOffset>10238105</wp:posOffset>
                </wp:positionV>
                <wp:extent cx="884555" cy="486410"/>
                <wp:effectExtent l="0" t="0" r="0" b="0"/>
                <wp:wrapNone/>
                <wp:docPr id="27"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6A88EE7" w14:textId="77777777" w:rsidR="007354FB" w:rsidRPr="007C077A" w:rsidRDefault="007354FB"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779DB7"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" fillcolor="#039" stroked="f" strokeweight=".5pt">
                <v:textbox>
                  <w:txbxContent>
                    <w:p w14:paraId="46A88EE7" w14:textId="77777777" w:rsidR="007354FB" w:rsidRPr="007C077A" w:rsidRDefault="007354FB"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4091C4F9" w14:textId="77777777" w:rsidR="00CD6EBB" w:rsidRPr="00906142" w:rsidRDefault="00CD6EBB"/>
    <w:p w14:paraId="333E5D19" w14:textId="743D2A03" w:rsidR="00CD6EBB" w:rsidRPr="00906142" w:rsidRDefault="00CD6EBB"/>
    <w:p w14:paraId="7A865D59" w14:textId="77777777" w:rsidR="00CD6EBB" w:rsidRPr="00906142" w:rsidRDefault="00CD6EBB"/>
    <w:p w14:paraId="0FB8144C" w14:textId="5B40077F" w:rsidR="00CD6EBB" w:rsidRPr="00906142" w:rsidRDefault="00CD6EBB"/>
    <w:p w14:paraId="23EF6FEB" w14:textId="20D97BD8" w:rsidR="00CD6EBB" w:rsidRPr="00906142" w:rsidRDefault="00CD6EBB"/>
    <w:p w14:paraId="33A548B6" w14:textId="77777777" w:rsidR="00CD6EBB" w:rsidRPr="00906142" w:rsidRDefault="00CD6EBB"/>
    <w:p w14:paraId="66E34CC0" w14:textId="77777777" w:rsidR="00CD6EBB" w:rsidRPr="00906142" w:rsidRDefault="00CD6EBB"/>
    <w:p w14:paraId="39044B66" w14:textId="77777777" w:rsidR="00B41BBD" w:rsidRPr="00906142" w:rsidRDefault="00B41BBD"/>
    <w:p w14:paraId="74CD663D" w14:textId="77777777" w:rsidR="00B41BBD" w:rsidRPr="00906142" w:rsidRDefault="00B41BBD"/>
    <w:p w14:paraId="06D8185E" w14:textId="514C679C" w:rsidR="00B41BBD" w:rsidRPr="00906142" w:rsidRDefault="005A2504">
      <w:r>
        <w:rPr>
          <w:rFonts w:ascii="Arial" w:hAnsi="Arial"/>
          <w:noProof/>
          <w:color w:val="000000"/>
          <w:sz w:val="16"/>
          <w:szCs w:val="16"/>
        </w:rPr>
        <mc:AlternateContent>
          <mc:Choice Requires="wps">
            <w:drawing>
              <wp:anchor distT="0" distB="0" distL="114300" distR="114300" simplePos="0" relativeHeight="251658245" behindDoc="1" locked="0" layoutInCell="1" allowOverlap="1" wp14:anchorId="53AFF8A1" wp14:editId="4CEB186F">
                <wp:simplePos x="0" y="0"/>
                <wp:positionH relativeFrom="column">
                  <wp:posOffset>-1079413</wp:posOffset>
                </wp:positionH>
                <wp:positionV relativeFrom="paragraph">
                  <wp:posOffset>186055</wp:posOffset>
                </wp:positionV>
                <wp:extent cx="7560310" cy="71755"/>
                <wp:effectExtent l="0" t="0" r="2540" b="444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6563AB" id="Rectangle 3" o:spid="_x0000_s1026" style="position:absolute;margin-left:-85pt;margin-top:14.65pt;width:595.3pt;height:5.65pt;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" fillcolor="#238dc1" stroked="f"/>
            </w:pict>
          </mc:Fallback>
        </mc:AlternateContent>
      </w:r>
    </w:p>
    <w:p w14:paraId="2B2B7856" w14:textId="27720D1A" w:rsidR="00B41BBD" w:rsidRPr="00906142" w:rsidRDefault="00B41BBD"/>
    <w:p w14:paraId="23891A0D" w14:textId="2DE70773" w:rsidR="000B0E45" w:rsidRPr="00906142" w:rsidRDefault="009361D0" w:rsidP="0047746F">
      <w:pPr>
        <w:jc w:val="center"/>
      </w:pPr>
      <w:r w:rsidRPr="00906142">
        <w:rPr>
          <w:noProof/>
        </w:rPr>
        <mc:AlternateContent>
          <mc:Choice Requires="wps">
            <w:drawing>
              <wp:anchor distT="45720" distB="45720" distL="114300" distR="114300" simplePos="0" relativeHeight="251650048" behindDoc="0" locked="0" layoutInCell="1" allowOverlap="1" wp14:anchorId="3BE9DEFF" wp14:editId="375AA2BC">
                <wp:simplePos x="0" y="0"/>
                <wp:positionH relativeFrom="column">
                  <wp:posOffset>1532890</wp:posOffset>
                </wp:positionH>
                <wp:positionV relativeFrom="paragraph">
                  <wp:posOffset>132824</wp:posOffset>
                </wp:positionV>
                <wp:extent cx="4933950" cy="1880235"/>
                <wp:effectExtent l="0" t="0" r="0" b="5715"/>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D3B37" w14:textId="77777777" w:rsidR="007354FB" w:rsidRPr="001C6605" w:rsidRDefault="007354FB" w:rsidP="00B118BF">
                            <w:pPr>
                              <w:spacing w:after="240"/>
                              <w:jc w:val="right"/>
                              <w:rPr>
                                <w:color w:val="238DC1"/>
                                <w:sz w:val="44"/>
                                <w:szCs w:val="36"/>
                              </w:rPr>
                            </w:pPr>
                            <w:r w:rsidRPr="001C6605">
                              <w:rPr>
                                <w:color w:val="238DC1"/>
                                <w:sz w:val="56"/>
                                <w:szCs w:val="40"/>
                              </w:rPr>
                              <w:t>Digital Public Administration factsheet 2022</w:t>
                            </w:r>
                            <w:r w:rsidRPr="001C6605">
                              <w:rPr>
                                <w:color w:val="238DC1"/>
                                <w:sz w:val="44"/>
                                <w:szCs w:val="36"/>
                              </w:rPr>
                              <w:t xml:space="preserve"> </w:t>
                            </w:r>
                          </w:p>
                          <w:p w14:paraId="41C56E95" w14:textId="25E6E328" w:rsidR="007354FB" w:rsidRPr="001C6605" w:rsidRDefault="007354FB" w:rsidP="00B118BF">
                            <w:pPr>
                              <w:spacing w:after="240"/>
                              <w:jc w:val="right"/>
                              <w:rPr>
                                <w:color w:val="238DC1"/>
                                <w:sz w:val="44"/>
                                <w:szCs w:val="36"/>
                              </w:rPr>
                            </w:pPr>
                            <w:r w:rsidRPr="001C6605">
                              <w:rPr>
                                <w:color w:val="238DC1"/>
                                <w:sz w:val="44"/>
                                <w:szCs w:val="36"/>
                              </w:rPr>
                              <w:t>European Union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BE9DEFF" id="Text Box 26" o:spid="_x0000_s1027" type="#_x0000_t202" style="position:absolute;left:0;text-align:left;margin-left:120.7pt;margin-top:10.45pt;width:388.5pt;height:148.05pt;z-index:251650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" filled="f" stroked="f">
                <v:textbox style="mso-fit-shape-to-text:t">
                  <w:txbxContent>
                    <w:p w14:paraId="48CD3B37" w14:textId="77777777" w:rsidR="007354FB" w:rsidRPr="001C6605" w:rsidRDefault="007354FB" w:rsidP="00B118BF">
                      <w:pPr>
                        <w:spacing w:after="240"/>
                        <w:jc w:val="right"/>
                        <w:rPr>
                          <w:color w:val="238DC1"/>
                          <w:sz w:val="44"/>
                          <w:szCs w:val="36"/>
                        </w:rPr>
                      </w:pPr>
                      <w:r w:rsidRPr="001C6605">
                        <w:rPr>
                          <w:color w:val="238DC1"/>
                          <w:sz w:val="56"/>
                          <w:szCs w:val="40"/>
                        </w:rPr>
                        <w:t>Digital Public Administration factsheet 2022</w:t>
                      </w:r>
                      <w:r w:rsidRPr="001C6605">
                        <w:rPr>
                          <w:color w:val="238DC1"/>
                          <w:sz w:val="44"/>
                          <w:szCs w:val="36"/>
                        </w:rPr>
                        <w:t xml:space="preserve"> </w:t>
                      </w:r>
                    </w:p>
                    <w:p w14:paraId="41C56E95" w14:textId="25E6E328" w:rsidR="007354FB" w:rsidRPr="001C6605" w:rsidRDefault="007354FB" w:rsidP="00B118BF">
                      <w:pPr>
                        <w:spacing w:after="240"/>
                        <w:jc w:val="right"/>
                        <w:rPr>
                          <w:color w:val="238DC1"/>
                          <w:sz w:val="44"/>
                          <w:szCs w:val="36"/>
                        </w:rPr>
                      </w:pPr>
                      <w:r w:rsidRPr="001C6605">
                        <w:rPr>
                          <w:color w:val="238DC1"/>
                          <w:sz w:val="44"/>
                          <w:szCs w:val="36"/>
                        </w:rPr>
                        <w:t>European Union</w:t>
                      </w:r>
                    </w:p>
                  </w:txbxContent>
                </v:textbox>
                <w10:wrap type="square"/>
              </v:shape>
            </w:pict>
          </mc:Fallback>
        </mc:AlternateContent>
      </w:r>
      <w:r w:rsidR="00401C43" w:rsidRPr="00906142">
        <w:rPr>
          <w:noProof/>
        </w:rPr>
        <mc:AlternateContent>
          <mc:Choice Requires="wps">
            <w:drawing>
              <wp:anchor distT="0" distB="0" distL="114300" distR="114300" simplePos="0" relativeHeight="251646976" behindDoc="0" locked="0" layoutInCell="1" allowOverlap="1" wp14:anchorId="1AE0780E" wp14:editId="7BD1DD0E">
                <wp:simplePos x="0" y="0"/>
                <wp:positionH relativeFrom="margin">
                  <wp:posOffset>2338070</wp:posOffset>
                </wp:positionH>
                <wp:positionV relativeFrom="margin">
                  <wp:posOffset>9209405</wp:posOffset>
                </wp:positionV>
                <wp:extent cx="884555" cy="486410"/>
                <wp:effectExtent l="0" t="0" r="0" b="8890"/>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1AB18C0" w14:textId="31A8A59B" w:rsidR="007354FB" w:rsidRPr="007C077A" w:rsidRDefault="007354FB"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E0780E" id="Text Box 6" o:spid="_x0000_s1028" type="#_x0000_t202" style="position:absolute;left:0;text-align:left;margin-left:184.1pt;margin-top:725.15pt;width:69.65pt;height:38.3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" fillcolor="#039" stroked="f" strokeweight=".5pt">
                <v:textbox>
                  <w:txbxContent>
                    <w:p w14:paraId="41AB18C0" w14:textId="31A8A59B" w:rsidR="007354FB" w:rsidRPr="007C077A" w:rsidRDefault="007354FB"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p>
    <w:p w14:paraId="5DB91C78" w14:textId="6B657283" w:rsidR="00CD6EBB" w:rsidRPr="00906142" w:rsidRDefault="00CD6EBB"/>
    <w:p w14:paraId="218606D4" w14:textId="78589DB0" w:rsidR="00CD6EBB" w:rsidRPr="00906142" w:rsidRDefault="00CD6EBB"/>
    <w:p w14:paraId="2DC0C7B0" w14:textId="5E6B9A0C" w:rsidR="00CD6EBB" w:rsidRPr="00906142" w:rsidRDefault="00CD6EBB"/>
    <w:p w14:paraId="57B96827" w14:textId="750FE524" w:rsidR="00CD6EBB" w:rsidRPr="00906142" w:rsidRDefault="00CD6EBB"/>
    <w:p w14:paraId="7EDD895D" w14:textId="67082C8E" w:rsidR="00CD6EBB" w:rsidRPr="00906142" w:rsidRDefault="00CD6EBB"/>
    <w:p w14:paraId="13EBB5E4" w14:textId="7F57301C" w:rsidR="00CD6EBB" w:rsidRPr="00906142" w:rsidRDefault="00CD6EBB"/>
    <w:p w14:paraId="54AD9E1B" w14:textId="78EE84B2" w:rsidR="00CD6EBB" w:rsidRPr="00906142" w:rsidRDefault="00CD6EBB"/>
    <w:p w14:paraId="23974714" w14:textId="77777777" w:rsidR="00CD6EBB" w:rsidRPr="00906142" w:rsidRDefault="00CD6EBB"/>
    <w:p w14:paraId="7D8E98DD" w14:textId="28BC632E" w:rsidR="00BE75BE" w:rsidRPr="00906142" w:rsidRDefault="00BE75BE"/>
    <w:p w14:paraId="628B44E1" w14:textId="6AEC6668" w:rsidR="00B41BBD" w:rsidRPr="00906142" w:rsidRDefault="00B41BBD"/>
    <w:p w14:paraId="13DE497A" w14:textId="3F9DE5E6" w:rsidR="00B41BBD" w:rsidRPr="00906142" w:rsidRDefault="00B41BBD"/>
    <w:p w14:paraId="51B589B6" w14:textId="78F0074B" w:rsidR="00B41BBD" w:rsidRPr="00906142" w:rsidRDefault="00B41BBD"/>
    <w:p w14:paraId="3C70F464" w14:textId="69DFE37F" w:rsidR="00B41BBD" w:rsidRPr="00906142" w:rsidRDefault="00B41BBD"/>
    <w:p w14:paraId="545C8209" w14:textId="2B54AE3A" w:rsidR="00B41BBD" w:rsidRPr="00906142" w:rsidRDefault="00AC3267">
      <w:r>
        <w:rPr>
          <w:noProof/>
        </w:rPr>
        <w:drawing>
          <wp:anchor distT="0" distB="0" distL="114300" distR="114300" simplePos="0" relativeHeight="251658252" behindDoc="1" locked="0" layoutInCell="1" allowOverlap="1" wp14:anchorId="7FBF619F" wp14:editId="55CF23A7">
            <wp:simplePos x="0" y="0"/>
            <wp:positionH relativeFrom="column">
              <wp:posOffset>-1100455</wp:posOffset>
            </wp:positionH>
            <wp:positionV relativeFrom="paragraph">
              <wp:posOffset>255571</wp:posOffset>
            </wp:positionV>
            <wp:extent cx="7601882" cy="1675394"/>
            <wp:effectExtent l="0" t="0" r="0" b="1270"/>
            <wp:wrapNone/>
            <wp:docPr id="15" name="Picture 15"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view of the earth from space&#10;&#10;Description automatically generated with low confidence"/>
                    <pic:cNvPicPr/>
                  </pic:nvPicPr>
                  <pic:blipFill rotWithShape="1">
                    <a:blip r:embed="rId13">
                      <a:extLst>
                        <a:ext uri="{28A0092B-C50C-407E-A947-70E740481C1C}">
                          <a14:useLocalDpi xmlns:a14="http://schemas.microsoft.com/office/drawing/2010/main" val="0"/>
                        </a:ext>
                      </a:extLst>
                    </a:blip>
                    <a:srcRect r="4431"/>
                    <a:stretch/>
                  </pic:blipFill>
                  <pic:spPr bwMode="auto">
                    <a:xfrm>
                      <a:off x="0" y="0"/>
                      <a:ext cx="7601882" cy="1675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F567B6" w14:textId="77777777" w:rsidR="00B41BBD" w:rsidRPr="00906142" w:rsidRDefault="00B41BBD"/>
    <w:p w14:paraId="69B8A2FA" w14:textId="03E84814" w:rsidR="00B41BBD" w:rsidRPr="00906142" w:rsidRDefault="006E3961">
      <w:r w:rsidRPr="00906142">
        <w:rPr>
          <w:noProof/>
        </w:rPr>
        <mc:AlternateContent>
          <mc:Choice Requires="wps">
            <w:drawing>
              <wp:anchor distT="0" distB="0" distL="114300" distR="114300" simplePos="0" relativeHeight="251658240" behindDoc="0" locked="0" layoutInCell="1" allowOverlap="1" wp14:anchorId="732CDA71" wp14:editId="5CD66076">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0377010E" w14:textId="77777777" w:rsidR="007354FB" w:rsidRPr="007C077A" w:rsidRDefault="007354FB"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CDA71" id="_x0000_s1029" type="#_x0000_t202" style="position:absolute;left:0;text-align:left;margin-left:270.25pt;margin-top:806.15pt;width:69.65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" fillcolor="#039" stroked="f" strokeweight=".5pt">
                <v:textbox>
                  <w:txbxContent>
                    <w:p w14:paraId="0377010E" w14:textId="77777777" w:rsidR="007354FB" w:rsidRPr="007C077A" w:rsidRDefault="007354FB"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6B514FF9" w14:textId="77777777" w:rsidR="00B41BBD" w:rsidRPr="00906142" w:rsidRDefault="00B41BBD"/>
    <w:p w14:paraId="2975E6AA" w14:textId="77777777" w:rsidR="00B41BBD" w:rsidRPr="00906142" w:rsidRDefault="00B41BBD"/>
    <w:p w14:paraId="57D61DE1" w14:textId="666A7013" w:rsidR="00726E07" w:rsidRPr="00906142" w:rsidRDefault="00115D67" w:rsidP="001C6605">
      <w:pPr>
        <w:pStyle w:val="Heading1"/>
        <w:numPr>
          <w:ilvl w:val="0"/>
          <w:numId w:val="0"/>
        </w:numPr>
      </w:pPr>
      <w:bookmarkStart w:id="0" w:name="_Toc100678978"/>
      <w:bookmarkStart w:id="1" w:name="_Toc100764034"/>
      <w:bookmarkStart w:id="2" w:name="_Toc100764233"/>
      <w:bookmarkStart w:id="3" w:name="_Toc100764301"/>
      <w:r w:rsidRPr="00906142">
        <w:br w:type="page"/>
      </w:r>
      <w:bookmarkStart w:id="4" w:name="_Toc101253260"/>
      <w:r w:rsidR="00726E07" w:rsidRPr="00BE7317">
        <w:lastRenderedPageBreak/>
        <w:t>Table of Contents</w:t>
      </w:r>
      <w:bookmarkEnd w:id="0"/>
      <w:bookmarkEnd w:id="1"/>
      <w:bookmarkEnd w:id="2"/>
      <w:bookmarkEnd w:id="3"/>
      <w:bookmarkEnd w:id="4"/>
    </w:p>
    <w:p w14:paraId="4C45176E" w14:textId="77777777" w:rsidR="00D2200F" w:rsidRPr="00906142" w:rsidRDefault="00D2200F"/>
    <w:p w14:paraId="1032A618" w14:textId="6649CBF3" w:rsidR="00781938" w:rsidRDefault="003559A1">
      <w:pPr>
        <w:pStyle w:val="TOC1"/>
        <w:tabs>
          <w:tab w:val="right" w:leader="dot" w:pos="8781"/>
        </w:tabs>
        <w:rPr>
          <w:rFonts w:asciiTheme="minorHAnsi" w:eastAsiaTheme="minorEastAsia" w:hAnsiTheme="minorHAnsi" w:cstheme="minorBidi"/>
          <w:noProof/>
          <w:color w:val="auto"/>
          <w:sz w:val="22"/>
          <w:szCs w:val="22"/>
          <w:lang w:val="fr-LU" w:eastAsia="fr-LU"/>
        </w:rPr>
      </w:pPr>
      <w:r w:rsidRPr="00906142">
        <w:fldChar w:fldCharType="begin"/>
      </w:r>
      <w:r w:rsidRPr="00906142">
        <w:instrText xml:space="preserve"> TOC \o "1-1" \h \z \u </w:instrText>
      </w:r>
      <w:r w:rsidRPr="00906142">
        <w:fldChar w:fldCharType="separate"/>
      </w:r>
    </w:p>
    <w:p w14:paraId="021AA1FE" w14:textId="7288C26D" w:rsidR="00781938" w:rsidRDefault="004F3EE4">
      <w:pPr>
        <w:pStyle w:val="TOC1"/>
        <w:tabs>
          <w:tab w:val="right" w:leader="dot" w:pos="8781"/>
        </w:tabs>
        <w:rPr>
          <w:rFonts w:asciiTheme="minorHAnsi" w:eastAsiaTheme="minorEastAsia" w:hAnsiTheme="minorHAnsi" w:cstheme="minorBidi"/>
          <w:noProof/>
          <w:color w:val="auto"/>
          <w:sz w:val="22"/>
          <w:szCs w:val="22"/>
          <w:lang w:val="fr-LU" w:eastAsia="fr-LU"/>
        </w:rPr>
      </w:pPr>
      <w:hyperlink w:anchor="_Toc101253261" w:history="1">
        <w:r w:rsidR="00781938" w:rsidRPr="00C95C15">
          <w:rPr>
            <w:rStyle w:val="Hyperlink"/>
            <w:noProof/>
          </w:rPr>
          <w:t>Executive</w:t>
        </w:r>
        <w:r w:rsidR="00781938" w:rsidRPr="00C95C15">
          <w:rPr>
            <w:rStyle w:val="Hyperlink"/>
            <w:noProof/>
            <w:spacing w:val="-7"/>
          </w:rPr>
          <w:t xml:space="preserve"> </w:t>
        </w:r>
        <w:r w:rsidR="00781938" w:rsidRPr="00C95C15">
          <w:rPr>
            <w:rStyle w:val="Hyperlink"/>
            <w:noProof/>
          </w:rPr>
          <w:t>Summary</w:t>
        </w:r>
        <w:r w:rsidR="00781938">
          <w:rPr>
            <w:noProof/>
            <w:webHidden/>
          </w:rPr>
          <w:tab/>
        </w:r>
        <w:r w:rsidR="00781938">
          <w:rPr>
            <w:noProof/>
            <w:webHidden/>
          </w:rPr>
          <w:fldChar w:fldCharType="begin"/>
        </w:r>
        <w:r w:rsidR="00781938">
          <w:rPr>
            <w:noProof/>
            <w:webHidden/>
          </w:rPr>
          <w:instrText xml:space="preserve"> PAGEREF _Toc101253261 \h </w:instrText>
        </w:r>
        <w:r w:rsidR="00781938">
          <w:rPr>
            <w:noProof/>
            <w:webHidden/>
          </w:rPr>
        </w:r>
        <w:r w:rsidR="00781938">
          <w:rPr>
            <w:noProof/>
            <w:webHidden/>
          </w:rPr>
          <w:fldChar w:fldCharType="separate"/>
        </w:r>
        <w:r w:rsidR="00B24D77">
          <w:rPr>
            <w:noProof/>
            <w:webHidden/>
          </w:rPr>
          <w:t>3</w:t>
        </w:r>
        <w:r w:rsidR="00781938">
          <w:rPr>
            <w:noProof/>
            <w:webHidden/>
          </w:rPr>
          <w:fldChar w:fldCharType="end"/>
        </w:r>
      </w:hyperlink>
    </w:p>
    <w:p w14:paraId="52C53463" w14:textId="1CBFDF06" w:rsidR="00781938" w:rsidRDefault="004F3EE4">
      <w:pPr>
        <w:pStyle w:val="TOC1"/>
        <w:tabs>
          <w:tab w:val="left" w:pos="400"/>
          <w:tab w:val="right" w:leader="dot" w:pos="8781"/>
        </w:tabs>
        <w:rPr>
          <w:rFonts w:asciiTheme="minorHAnsi" w:eastAsiaTheme="minorEastAsia" w:hAnsiTheme="minorHAnsi" w:cstheme="minorBidi"/>
          <w:noProof/>
          <w:color w:val="auto"/>
          <w:sz w:val="22"/>
          <w:szCs w:val="22"/>
          <w:lang w:val="fr-LU" w:eastAsia="fr-LU"/>
        </w:rPr>
      </w:pPr>
      <w:hyperlink w:anchor="_Toc101253262" w:history="1">
        <w:r w:rsidR="00781938" w:rsidRPr="00C95C15">
          <w:rPr>
            <w:rStyle w:val="Hyperlink"/>
            <w:noProof/>
          </w:rPr>
          <w:t>1</w:t>
        </w:r>
        <w:r w:rsidR="00781938">
          <w:rPr>
            <w:rFonts w:asciiTheme="minorHAnsi" w:eastAsiaTheme="minorEastAsia" w:hAnsiTheme="minorHAnsi" w:cstheme="minorBidi"/>
            <w:noProof/>
            <w:color w:val="auto"/>
            <w:sz w:val="22"/>
            <w:szCs w:val="22"/>
            <w:lang w:val="fr-LU" w:eastAsia="fr-LU"/>
          </w:rPr>
          <w:tab/>
        </w:r>
        <w:r w:rsidR="00781938" w:rsidRPr="00C95C15">
          <w:rPr>
            <w:rStyle w:val="Hyperlink"/>
            <w:noProof/>
          </w:rPr>
          <w:t xml:space="preserve">Profile </w:t>
        </w:r>
        <w:r w:rsidR="00781938">
          <w:rPr>
            <w:noProof/>
            <w:webHidden/>
          </w:rPr>
          <w:tab/>
        </w:r>
        <w:r w:rsidR="00781938">
          <w:rPr>
            <w:noProof/>
            <w:webHidden/>
          </w:rPr>
          <w:fldChar w:fldCharType="begin"/>
        </w:r>
        <w:r w:rsidR="00781938">
          <w:rPr>
            <w:noProof/>
            <w:webHidden/>
          </w:rPr>
          <w:instrText xml:space="preserve"> PAGEREF _Toc101253262 \h </w:instrText>
        </w:r>
        <w:r w:rsidR="00781938">
          <w:rPr>
            <w:noProof/>
            <w:webHidden/>
          </w:rPr>
        </w:r>
        <w:r w:rsidR="00781938">
          <w:rPr>
            <w:noProof/>
            <w:webHidden/>
          </w:rPr>
          <w:fldChar w:fldCharType="separate"/>
        </w:r>
        <w:r w:rsidR="00B24D77">
          <w:rPr>
            <w:noProof/>
            <w:webHidden/>
          </w:rPr>
          <w:t>5</w:t>
        </w:r>
        <w:r w:rsidR="00781938">
          <w:rPr>
            <w:noProof/>
            <w:webHidden/>
          </w:rPr>
          <w:fldChar w:fldCharType="end"/>
        </w:r>
      </w:hyperlink>
    </w:p>
    <w:p w14:paraId="72778CC3" w14:textId="0FE78144" w:rsidR="00781938" w:rsidRDefault="004F3EE4">
      <w:pPr>
        <w:pStyle w:val="TOC1"/>
        <w:tabs>
          <w:tab w:val="left" w:pos="400"/>
          <w:tab w:val="right" w:leader="dot" w:pos="8781"/>
        </w:tabs>
        <w:rPr>
          <w:rFonts w:asciiTheme="minorHAnsi" w:eastAsiaTheme="minorEastAsia" w:hAnsiTheme="minorHAnsi" w:cstheme="minorBidi"/>
          <w:noProof/>
          <w:color w:val="auto"/>
          <w:sz w:val="22"/>
          <w:szCs w:val="22"/>
          <w:lang w:val="fr-LU" w:eastAsia="fr-LU"/>
        </w:rPr>
      </w:pPr>
      <w:hyperlink w:anchor="_Toc101253263" w:history="1">
        <w:r w:rsidR="00781938" w:rsidRPr="00C95C15">
          <w:rPr>
            <w:rStyle w:val="Hyperlink"/>
            <w:noProof/>
          </w:rPr>
          <w:t>2</w:t>
        </w:r>
        <w:r w:rsidR="00781938">
          <w:rPr>
            <w:rFonts w:asciiTheme="minorHAnsi" w:eastAsiaTheme="minorEastAsia" w:hAnsiTheme="minorHAnsi" w:cstheme="minorBidi"/>
            <w:noProof/>
            <w:color w:val="auto"/>
            <w:sz w:val="22"/>
            <w:szCs w:val="22"/>
            <w:lang w:val="fr-LU" w:eastAsia="fr-LU"/>
          </w:rPr>
          <w:tab/>
        </w:r>
        <w:r w:rsidR="00781938" w:rsidRPr="00C95C15">
          <w:rPr>
            <w:rStyle w:val="Hyperlink"/>
            <w:noProof/>
          </w:rPr>
          <w:t>Governance</w:t>
        </w:r>
        <w:r w:rsidR="00781938">
          <w:rPr>
            <w:noProof/>
            <w:webHidden/>
          </w:rPr>
          <w:tab/>
        </w:r>
        <w:r w:rsidR="00781938">
          <w:rPr>
            <w:noProof/>
            <w:webHidden/>
          </w:rPr>
          <w:fldChar w:fldCharType="begin"/>
        </w:r>
        <w:r w:rsidR="00781938">
          <w:rPr>
            <w:noProof/>
            <w:webHidden/>
          </w:rPr>
          <w:instrText xml:space="preserve"> PAGEREF _Toc101253263 \h </w:instrText>
        </w:r>
        <w:r w:rsidR="00781938">
          <w:rPr>
            <w:noProof/>
            <w:webHidden/>
          </w:rPr>
        </w:r>
        <w:r w:rsidR="00781938">
          <w:rPr>
            <w:noProof/>
            <w:webHidden/>
          </w:rPr>
          <w:fldChar w:fldCharType="separate"/>
        </w:r>
        <w:r w:rsidR="00B24D77">
          <w:rPr>
            <w:noProof/>
            <w:webHidden/>
          </w:rPr>
          <w:t>13</w:t>
        </w:r>
        <w:r w:rsidR="00781938">
          <w:rPr>
            <w:noProof/>
            <w:webHidden/>
          </w:rPr>
          <w:fldChar w:fldCharType="end"/>
        </w:r>
      </w:hyperlink>
    </w:p>
    <w:p w14:paraId="6F5FFAAA" w14:textId="7F1569AE" w:rsidR="00781938" w:rsidRDefault="004F3EE4">
      <w:pPr>
        <w:pStyle w:val="TOC1"/>
        <w:tabs>
          <w:tab w:val="left" w:pos="400"/>
          <w:tab w:val="right" w:leader="dot" w:pos="8781"/>
        </w:tabs>
        <w:rPr>
          <w:rFonts w:asciiTheme="minorHAnsi" w:eastAsiaTheme="minorEastAsia" w:hAnsiTheme="minorHAnsi" w:cstheme="minorBidi"/>
          <w:noProof/>
          <w:color w:val="auto"/>
          <w:sz w:val="22"/>
          <w:szCs w:val="22"/>
          <w:lang w:val="fr-LU" w:eastAsia="fr-LU"/>
        </w:rPr>
      </w:pPr>
      <w:hyperlink w:anchor="_Toc101253264" w:history="1">
        <w:r w:rsidR="00781938" w:rsidRPr="00C95C15">
          <w:rPr>
            <w:rStyle w:val="Hyperlink"/>
            <w:noProof/>
          </w:rPr>
          <w:t>3</w:t>
        </w:r>
        <w:r w:rsidR="00781938">
          <w:rPr>
            <w:rFonts w:asciiTheme="minorHAnsi" w:eastAsiaTheme="minorEastAsia" w:hAnsiTheme="minorHAnsi" w:cstheme="minorBidi"/>
            <w:noProof/>
            <w:color w:val="auto"/>
            <w:sz w:val="22"/>
            <w:szCs w:val="22"/>
            <w:lang w:val="fr-LU" w:eastAsia="fr-LU"/>
          </w:rPr>
          <w:tab/>
        </w:r>
        <w:r w:rsidR="00781938" w:rsidRPr="00C95C15">
          <w:rPr>
            <w:rStyle w:val="Hyperlink"/>
            <w:noProof/>
          </w:rPr>
          <w:t>Political Initiatives for Digital Public Administration in the European Union</w:t>
        </w:r>
        <w:r w:rsidR="00781938">
          <w:rPr>
            <w:noProof/>
            <w:webHidden/>
          </w:rPr>
          <w:tab/>
        </w:r>
        <w:r w:rsidR="00781938">
          <w:rPr>
            <w:noProof/>
            <w:webHidden/>
          </w:rPr>
          <w:fldChar w:fldCharType="begin"/>
        </w:r>
        <w:r w:rsidR="00781938">
          <w:rPr>
            <w:noProof/>
            <w:webHidden/>
          </w:rPr>
          <w:instrText xml:space="preserve"> PAGEREF _Toc101253264 \h </w:instrText>
        </w:r>
        <w:r w:rsidR="00781938">
          <w:rPr>
            <w:noProof/>
            <w:webHidden/>
          </w:rPr>
        </w:r>
        <w:r w:rsidR="00781938">
          <w:rPr>
            <w:noProof/>
            <w:webHidden/>
          </w:rPr>
          <w:fldChar w:fldCharType="separate"/>
        </w:r>
        <w:r w:rsidR="00B24D77">
          <w:rPr>
            <w:noProof/>
            <w:webHidden/>
          </w:rPr>
          <w:t>17</w:t>
        </w:r>
        <w:r w:rsidR="00781938">
          <w:rPr>
            <w:noProof/>
            <w:webHidden/>
          </w:rPr>
          <w:fldChar w:fldCharType="end"/>
        </w:r>
      </w:hyperlink>
    </w:p>
    <w:p w14:paraId="50204644" w14:textId="321070B5" w:rsidR="00781938" w:rsidRDefault="004F3EE4">
      <w:pPr>
        <w:pStyle w:val="TOC1"/>
        <w:tabs>
          <w:tab w:val="left" w:pos="400"/>
          <w:tab w:val="right" w:leader="dot" w:pos="8781"/>
        </w:tabs>
        <w:rPr>
          <w:rFonts w:asciiTheme="minorHAnsi" w:eastAsiaTheme="minorEastAsia" w:hAnsiTheme="minorHAnsi" w:cstheme="minorBidi"/>
          <w:noProof/>
          <w:color w:val="auto"/>
          <w:sz w:val="22"/>
          <w:szCs w:val="22"/>
          <w:lang w:val="fr-LU" w:eastAsia="fr-LU"/>
        </w:rPr>
      </w:pPr>
      <w:hyperlink w:anchor="_Toc101253265" w:history="1">
        <w:r w:rsidR="00781938" w:rsidRPr="00C95C15">
          <w:rPr>
            <w:rStyle w:val="Hyperlink"/>
            <w:noProof/>
          </w:rPr>
          <w:t>4</w:t>
        </w:r>
        <w:r w:rsidR="00781938">
          <w:rPr>
            <w:rFonts w:asciiTheme="minorHAnsi" w:eastAsiaTheme="minorEastAsia" w:hAnsiTheme="minorHAnsi" w:cstheme="minorBidi"/>
            <w:noProof/>
            <w:color w:val="auto"/>
            <w:sz w:val="22"/>
            <w:szCs w:val="22"/>
            <w:lang w:val="fr-LU" w:eastAsia="fr-LU"/>
          </w:rPr>
          <w:tab/>
        </w:r>
        <w:r w:rsidR="00781938" w:rsidRPr="00C95C15">
          <w:rPr>
            <w:rStyle w:val="Hyperlink"/>
            <w:noProof/>
          </w:rPr>
          <w:t>Legislative Instruments for Digital Public Administration in the European Union</w:t>
        </w:r>
        <w:r w:rsidR="00781938">
          <w:rPr>
            <w:noProof/>
            <w:webHidden/>
          </w:rPr>
          <w:tab/>
        </w:r>
        <w:r w:rsidR="00781938">
          <w:rPr>
            <w:noProof/>
            <w:webHidden/>
          </w:rPr>
          <w:fldChar w:fldCharType="begin"/>
        </w:r>
        <w:r w:rsidR="00781938">
          <w:rPr>
            <w:noProof/>
            <w:webHidden/>
          </w:rPr>
          <w:instrText xml:space="preserve"> PAGEREF _Toc101253265 \h </w:instrText>
        </w:r>
        <w:r w:rsidR="00781938">
          <w:rPr>
            <w:noProof/>
            <w:webHidden/>
          </w:rPr>
        </w:r>
        <w:r w:rsidR="00781938">
          <w:rPr>
            <w:noProof/>
            <w:webHidden/>
          </w:rPr>
          <w:fldChar w:fldCharType="separate"/>
        </w:r>
        <w:r w:rsidR="00B24D77">
          <w:rPr>
            <w:noProof/>
            <w:webHidden/>
          </w:rPr>
          <w:t>30</w:t>
        </w:r>
        <w:r w:rsidR="00781938">
          <w:rPr>
            <w:noProof/>
            <w:webHidden/>
          </w:rPr>
          <w:fldChar w:fldCharType="end"/>
        </w:r>
      </w:hyperlink>
    </w:p>
    <w:p w14:paraId="013477F2" w14:textId="67C70E71" w:rsidR="00781938" w:rsidRDefault="004F3EE4">
      <w:pPr>
        <w:pStyle w:val="TOC1"/>
        <w:tabs>
          <w:tab w:val="left" w:pos="400"/>
          <w:tab w:val="right" w:leader="dot" w:pos="8781"/>
        </w:tabs>
        <w:rPr>
          <w:rFonts w:asciiTheme="minorHAnsi" w:eastAsiaTheme="minorEastAsia" w:hAnsiTheme="minorHAnsi" w:cstheme="minorBidi"/>
          <w:noProof/>
          <w:color w:val="auto"/>
          <w:sz w:val="22"/>
          <w:szCs w:val="22"/>
          <w:lang w:val="fr-LU" w:eastAsia="fr-LU"/>
        </w:rPr>
      </w:pPr>
      <w:hyperlink w:anchor="_Toc101253266" w:history="1">
        <w:r w:rsidR="00781938" w:rsidRPr="00C95C15">
          <w:rPr>
            <w:rStyle w:val="Hyperlink"/>
            <w:noProof/>
          </w:rPr>
          <w:t>5</w:t>
        </w:r>
        <w:r w:rsidR="00781938">
          <w:rPr>
            <w:rFonts w:asciiTheme="minorHAnsi" w:eastAsiaTheme="minorEastAsia" w:hAnsiTheme="minorHAnsi" w:cstheme="minorBidi"/>
            <w:noProof/>
            <w:color w:val="auto"/>
            <w:sz w:val="22"/>
            <w:szCs w:val="22"/>
            <w:lang w:val="fr-LU" w:eastAsia="fr-LU"/>
          </w:rPr>
          <w:tab/>
        </w:r>
        <w:r w:rsidR="00781938" w:rsidRPr="00C95C15">
          <w:rPr>
            <w:rStyle w:val="Hyperlink"/>
            <w:noProof/>
          </w:rPr>
          <w:t>Funding programmes for Digital Public Administration in the European Union</w:t>
        </w:r>
        <w:r w:rsidR="00781938">
          <w:rPr>
            <w:noProof/>
            <w:webHidden/>
          </w:rPr>
          <w:tab/>
        </w:r>
        <w:r w:rsidR="00781938">
          <w:rPr>
            <w:noProof/>
            <w:webHidden/>
          </w:rPr>
          <w:fldChar w:fldCharType="begin"/>
        </w:r>
        <w:r w:rsidR="00781938">
          <w:rPr>
            <w:noProof/>
            <w:webHidden/>
          </w:rPr>
          <w:instrText xml:space="preserve"> PAGEREF _Toc101253266 \h </w:instrText>
        </w:r>
        <w:r w:rsidR="00781938">
          <w:rPr>
            <w:noProof/>
            <w:webHidden/>
          </w:rPr>
        </w:r>
        <w:r w:rsidR="00781938">
          <w:rPr>
            <w:noProof/>
            <w:webHidden/>
          </w:rPr>
          <w:fldChar w:fldCharType="separate"/>
        </w:r>
        <w:r w:rsidR="00B24D77">
          <w:rPr>
            <w:noProof/>
            <w:webHidden/>
          </w:rPr>
          <w:t>42</w:t>
        </w:r>
        <w:r w:rsidR="00781938">
          <w:rPr>
            <w:noProof/>
            <w:webHidden/>
          </w:rPr>
          <w:fldChar w:fldCharType="end"/>
        </w:r>
      </w:hyperlink>
    </w:p>
    <w:p w14:paraId="54EA3F34" w14:textId="478F319D" w:rsidR="00781938" w:rsidRDefault="004F3EE4">
      <w:pPr>
        <w:pStyle w:val="TOC1"/>
        <w:tabs>
          <w:tab w:val="left" w:pos="400"/>
          <w:tab w:val="right" w:leader="dot" w:pos="8781"/>
        </w:tabs>
        <w:rPr>
          <w:rFonts w:asciiTheme="minorHAnsi" w:eastAsiaTheme="minorEastAsia" w:hAnsiTheme="minorHAnsi" w:cstheme="minorBidi"/>
          <w:noProof/>
          <w:color w:val="auto"/>
          <w:sz w:val="22"/>
          <w:szCs w:val="22"/>
          <w:lang w:val="fr-LU" w:eastAsia="fr-LU"/>
        </w:rPr>
      </w:pPr>
      <w:hyperlink w:anchor="_Toc101253267" w:history="1">
        <w:r w:rsidR="00781938" w:rsidRPr="00C95C15">
          <w:rPr>
            <w:rStyle w:val="Hyperlink"/>
            <w:noProof/>
          </w:rPr>
          <w:t>6</w:t>
        </w:r>
        <w:r w:rsidR="00781938">
          <w:rPr>
            <w:rFonts w:asciiTheme="minorHAnsi" w:eastAsiaTheme="minorEastAsia" w:hAnsiTheme="minorHAnsi" w:cstheme="minorBidi"/>
            <w:noProof/>
            <w:color w:val="auto"/>
            <w:sz w:val="22"/>
            <w:szCs w:val="22"/>
            <w:lang w:val="fr-LU" w:eastAsia="fr-LU"/>
          </w:rPr>
          <w:tab/>
        </w:r>
        <w:r w:rsidR="00781938" w:rsidRPr="00C95C15">
          <w:rPr>
            <w:rStyle w:val="Hyperlink"/>
            <w:noProof/>
          </w:rPr>
          <w:t>Digital Public Administration Infrastructure</w:t>
        </w:r>
        <w:r w:rsidR="00781938">
          <w:rPr>
            <w:noProof/>
            <w:webHidden/>
          </w:rPr>
          <w:tab/>
        </w:r>
        <w:r w:rsidR="00781938">
          <w:rPr>
            <w:noProof/>
            <w:webHidden/>
          </w:rPr>
          <w:fldChar w:fldCharType="begin"/>
        </w:r>
        <w:r w:rsidR="00781938">
          <w:rPr>
            <w:noProof/>
            <w:webHidden/>
          </w:rPr>
          <w:instrText xml:space="preserve"> PAGEREF _Toc101253267 \h </w:instrText>
        </w:r>
        <w:r w:rsidR="00781938">
          <w:rPr>
            <w:noProof/>
            <w:webHidden/>
          </w:rPr>
        </w:r>
        <w:r w:rsidR="00781938">
          <w:rPr>
            <w:noProof/>
            <w:webHidden/>
          </w:rPr>
          <w:fldChar w:fldCharType="separate"/>
        </w:r>
        <w:r w:rsidR="00B24D77">
          <w:rPr>
            <w:noProof/>
            <w:webHidden/>
          </w:rPr>
          <w:t>48</w:t>
        </w:r>
        <w:r w:rsidR="00781938">
          <w:rPr>
            <w:noProof/>
            <w:webHidden/>
          </w:rPr>
          <w:fldChar w:fldCharType="end"/>
        </w:r>
      </w:hyperlink>
    </w:p>
    <w:p w14:paraId="398781E3" w14:textId="557322B3" w:rsidR="00781938" w:rsidRDefault="004F3EE4">
      <w:pPr>
        <w:pStyle w:val="TOC1"/>
        <w:tabs>
          <w:tab w:val="left" w:pos="400"/>
          <w:tab w:val="right" w:leader="dot" w:pos="8781"/>
        </w:tabs>
        <w:rPr>
          <w:rFonts w:asciiTheme="minorHAnsi" w:eastAsiaTheme="minorEastAsia" w:hAnsiTheme="minorHAnsi" w:cstheme="minorBidi"/>
          <w:noProof/>
          <w:color w:val="auto"/>
          <w:sz w:val="22"/>
          <w:szCs w:val="22"/>
          <w:lang w:val="fr-LU" w:eastAsia="fr-LU"/>
        </w:rPr>
      </w:pPr>
      <w:hyperlink w:anchor="_Toc101253268" w:history="1">
        <w:r w:rsidR="00781938" w:rsidRPr="00C95C15">
          <w:rPr>
            <w:rStyle w:val="Hyperlink"/>
            <w:noProof/>
          </w:rPr>
          <w:t>7</w:t>
        </w:r>
        <w:r w:rsidR="00781938">
          <w:rPr>
            <w:rFonts w:asciiTheme="minorHAnsi" w:eastAsiaTheme="minorEastAsia" w:hAnsiTheme="minorHAnsi" w:cstheme="minorBidi"/>
            <w:noProof/>
            <w:color w:val="auto"/>
            <w:sz w:val="22"/>
            <w:szCs w:val="22"/>
            <w:lang w:val="fr-LU" w:eastAsia="fr-LU"/>
          </w:rPr>
          <w:tab/>
        </w:r>
        <w:r w:rsidR="00781938" w:rsidRPr="00C95C15">
          <w:rPr>
            <w:rStyle w:val="Hyperlink"/>
            <w:noProof/>
            <w:lang w:eastAsia="fr-LU"/>
          </w:rPr>
          <w:t>Digital Public Administration Services</w:t>
        </w:r>
        <w:r w:rsidR="00781938">
          <w:rPr>
            <w:noProof/>
            <w:webHidden/>
          </w:rPr>
          <w:tab/>
        </w:r>
        <w:r w:rsidR="00781938">
          <w:rPr>
            <w:noProof/>
            <w:webHidden/>
          </w:rPr>
          <w:fldChar w:fldCharType="begin"/>
        </w:r>
        <w:r w:rsidR="00781938">
          <w:rPr>
            <w:noProof/>
            <w:webHidden/>
          </w:rPr>
          <w:instrText xml:space="preserve"> PAGEREF _Toc101253268 \h </w:instrText>
        </w:r>
        <w:r w:rsidR="00781938">
          <w:rPr>
            <w:noProof/>
            <w:webHidden/>
          </w:rPr>
        </w:r>
        <w:r w:rsidR="00781938">
          <w:rPr>
            <w:noProof/>
            <w:webHidden/>
          </w:rPr>
          <w:fldChar w:fldCharType="separate"/>
        </w:r>
        <w:r w:rsidR="00B24D77">
          <w:rPr>
            <w:noProof/>
            <w:webHidden/>
          </w:rPr>
          <w:t>54</w:t>
        </w:r>
        <w:r w:rsidR="00781938">
          <w:rPr>
            <w:noProof/>
            <w:webHidden/>
          </w:rPr>
          <w:fldChar w:fldCharType="end"/>
        </w:r>
      </w:hyperlink>
    </w:p>
    <w:p w14:paraId="65F5637C" w14:textId="1E8EB829" w:rsidR="00B41BBD" w:rsidRPr="00906142" w:rsidRDefault="003559A1">
      <w:r w:rsidRPr="00906142">
        <w:fldChar w:fldCharType="end"/>
      </w:r>
    </w:p>
    <w:p w14:paraId="11F666CA" w14:textId="77777777" w:rsidR="00D2200F" w:rsidRPr="00906142" w:rsidRDefault="00D2200F"/>
    <w:p w14:paraId="34D20596" w14:textId="77777777" w:rsidR="00B41BBD" w:rsidRPr="00906142" w:rsidRDefault="00B41BBD"/>
    <w:p w14:paraId="782D19CA" w14:textId="77777777" w:rsidR="00B41BBD" w:rsidRPr="00906142" w:rsidRDefault="00B41BBD"/>
    <w:p w14:paraId="75435377" w14:textId="77777777" w:rsidR="00B41BBD" w:rsidRPr="00906142" w:rsidRDefault="00B41BBD"/>
    <w:p w14:paraId="32E5EA73" w14:textId="77777777" w:rsidR="00B41BBD" w:rsidRPr="00906142" w:rsidRDefault="00B41BBD"/>
    <w:p w14:paraId="39601F1C" w14:textId="77777777" w:rsidR="00B41BBD" w:rsidRPr="00906142" w:rsidRDefault="00B41BBD"/>
    <w:p w14:paraId="37964D23" w14:textId="77777777" w:rsidR="00B41BBD" w:rsidRPr="00906142" w:rsidRDefault="00B41BBD"/>
    <w:p w14:paraId="1C1A1AFF" w14:textId="77777777" w:rsidR="00B41BBD" w:rsidRPr="00906142" w:rsidRDefault="00B41BBD"/>
    <w:p w14:paraId="308A75F7" w14:textId="77777777" w:rsidR="00B41BBD" w:rsidRPr="00906142" w:rsidRDefault="00B41BBD"/>
    <w:p w14:paraId="4ADC4997" w14:textId="77777777" w:rsidR="00B41BBD" w:rsidRPr="00906142" w:rsidRDefault="00B41BBD"/>
    <w:p w14:paraId="7FFFFCEB" w14:textId="77777777" w:rsidR="002F4A39" w:rsidRPr="00906142" w:rsidRDefault="002F4A39"/>
    <w:p w14:paraId="1A96C620" w14:textId="77777777" w:rsidR="002F4A39" w:rsidRPr="00906142" w:rsidRDefault="002F4A39"/>
    <w:p w14:paraId="253B6BC1" w14:textId="77777777" w:rsidR="002F4A39" w:rsidRPr="00906142" w:rsidRDefault="002F4A39"/>
    <w:p w14:paraId="73A19271" w14:textId="77777777" w:rsidR="002F4A39" w:rsidRPr="00906142" w:rsidRDefault="00B41BBD" w:rsidP="00B41BBD">
      <w:pPr>
        <w:tabs>
          <w:tab w:val="left" w:pos="7500"/>
        </w:tabs>
      </w:pPr>
      <w:r w:rsidRPr="00906142">
        <w:tab/>
      </w:r>
    </w:p>
    <w:p w14:paraId="187BF642" w14:textId="77777777" w:rsidR="00B41BBD" w:rsidRPr="00906142" w:rsidRDefault="00B41BBD" w:rsidP="00B41BBD">
      <w:pPr>
        <w:tabs>
          <w:tab w:val="left" w:pos="7500"/>
        </w:tabs>
      </w:pPr>
    </w:p>
    <w:p w14:paraId="66A30988" w14:textId="77777777" w:rsidR="00B41BBD" w:rsidRPr="00906142" w:rsidRDefault="00B41BBD" w:rsidP="00B41BBD">
      <w:pPr>
        <w:tabs>
          <w:tab w:val="left" w:pos="7500"/>
        </w:tabs>
      </w:pPr>
    </w:p>
    <w:p w14:paraId="17B19228" w14:textId="77777777" w:rsidR="00B41BBD" w:rsidRPr="00906142" w:rsidRDefault="00B41BBD" w:rsidP="00B41BBD">
      <w:pPr>
        <w:tabs>
          <w:tab w:val="left" w:pos="7500"/>
        </w:tabs>
      </w:pPr>
    </w:p>
    <w:p w14:paraId="1240C3A7" w14:textId="77777777" w:rsidR="00B41BBD" w:rsidRPr="00906142" w:rsidRDefault="00B41BBD" w:rsidP="00B41BBD">
      <w:pPr>
        <w:tabs>
          <w:tab w:val="left" w:pos="7500"/>
        </w:tabs>
      </w:pPr>
    </w:p>
    <w:p w14:paraId="599E9D35" w14:textId="77777777" w:rsidR="00B41BBD" w:rsidRPr="00906142" w:rsidRDefault="00B41BBD" w:rsidP="00B41BBD">
      <w:pPr>
        <w:tabs>
          <w:tab w:val="left" w:pos="7500"/>
        </w:tabs>
      </w:pPr>
    </w:p>
    <w:p w14:paraId="3501D54B" w14:textId="77777777" w:rsidR="00B41BBD" w:rsidRPr="00906142" w:rsidRDefault="00B41BBD" w:rsidP="00B41BBD">
      <w:pPr>
        <w:tabs>
          <w:tab w:val="left" w:pos="7500"/>
        </w:tabs>
      </w:pPr>
    </w:p>
    <w:p w14:paraId="22606C53" w14:textId="77777777" w:rsidR="00B41BBD" w:rsidRPr="00906142" w:rsidRDefault="00B41BBD" w:rsidP="00B41BBD">
      <w:pPr>
        <w:tabs>
          <w:tab w:val="left" w:pos="7500"/>
        </w:tabs>
      </w:pPr>
    </w:p>
    <w:p w14:paraId="682869F7" w14:textId="77777777" w:rsidR="00B41BBD" w:rsidRPr="00906142" w:rsidRDefault="00B41BBD" w:rsidP="00B41BBD">
      <w:pPr>
        <w:tabs>
          <w:tab w:val="left" w:pos="7500"/>
        </w:tabs>
      </w:pPr>
    </w:p>
    <w:p w14:paraId="7176234F" w14:textId="77777777" w:rsidR="00B41BBD" w:rsidRPr="00906142" w:rsidRDefault="00B41BBD" w:rsidP="00B41BBD">
      <w:pPr>
        <w:tabs>
          <w:tab w:val="left" w:pos="7500"/>
        </w:tabs>
      </w:pPr>
    </w:p>
    <w:p w14:paraId="5C359432" w14:textId="77777777" w:rsidR="00B41BBD" w:rsidRPr="00906142" w:rsidRDefault="00B41BBD" w:rsidP="00B41BBD">
      <w:pPr>
        <w:tabs>
          <w:tab w:val="left" w:pos="7500"/>
        </w:tabs>
      </w:pPr>
    </w:p>
    <w:p w14:paraId="0E831DCE" w14:textId="7ACF541F" w:rsidR="00B41BBD" w:rsidRPr="00906142" w:rsidRDefault="00B41BBD" w:rsidP="00B41BBD">
      <w:pPr>
        <w:tabs>
          <w:tab w:val="left" w:pos="7500"/>
        </w:tabs>
      </w:pPr>
    </w:p>
    <w:p w14:paraId="571B20EE" w14:textId="50F40B6B" w:rsidR="00B41BBD" w:rsidRPr="00906142" w:rsidRDefault="00B41BBD" w:rsidP="00B41BBD">
      <w:pPr>
        <w:tabs>
          <w:tab w:val="left" w:pos="7500"/>
        </w:tabs>
      </w:pPr>
    </w:p>
    <w:p w14:paraId="55FEA4BB" w14:textId="77777777" w:rsidR="004A6A33" w:rsidRDefault="004A6A33" w:rsidP="00B41BBD">
      <w:pPr>
        <w:tabs>
          <w:tab w:val="left" w:pos="7500"/>
        </w:tabs>
        <w:rPr>
          <w:i/>
          <w:iCs/>
        </w:rPr>
      </w:pPr>
    </w:p>
    <w:p w14:paraId="6A98FF2B" w14:textId="77777777" w:rsidR="004A6A33" w:rsidRDefault="004A6A33" w:rsidP="00B41BBD">
      <w:pPr>
        <w:tabs>
          <w:tab w:val="left" w:pos="7500"/>
        </w:tabs>
        <w:rPr>
          <w:i/>
          <w:iCs/>
        </w:rPr>
      </w:pPr>
    </w:p>
    <w:p w14:paraId="386356FC" w14:textId="77777777" w:rsidR="004A6A33" w:rsidRDefault="004A6A33" w:rsidP="00B41BBD">
      <w:pPr>
        <w:tabs>
          <w:tab w:val="left" w:pos="7500"/>
        </w:tabs>
        <w:rPr>
          <w:i/>
          <w:iCs/>
        </w:rPr>
      </w:pPr>
    </w:p>
    <w:p w14:paraId="45018561" w14:textId="77777777" w:rsidR="004A6A33" w:rsidRDefault="004A6A33" w:rsidP="00B41BBD">
      <w:pPr>
        <w:tabs>
          <w:tab w:val="left" w:pos="7500"/>
        </w:tabs>
        <w:rPr>
          <w:i/>
          <w:iCs/>
        </w:rPr>
      </w:pPr>
    </w:p>
    <w:p w14:paraId="0E70256C" w14:textId="77777777" w:rsidR="004A6A33" w:rsidRDefault="004A6A33" w:rsidP="00B41BBD">
      <w:pPr>
        <w:tabs>
          <w:tab w:val="left" w:pos="7500"/>
        </w:tabs>
        <w:rPr>
          <w:i/>
          <w:iCs/>
        </w:rPr>
      </w:pPr>
    </w:p>
    <w:p w14:paraId="7B1FF852" w14:textId="77777777" w:rsidR="004A6A33" w:rsidRDefault="004A6A33" w:rsidP="00B41BBD">
      <w:pPr>
        <w:tabs>
          <w:tab w:val="left" w:pos="7500"/>
        </w:tabs>
        <w:rPr>
          <w:i/>
          <w:iCs/>
        </w:rPr>
      </w:pPr>
    </w:p>
    <w:p w14:paraId="0036B85F" w14:textId="77777777" w:rsidR="004A6A33" w:rsidRDefault="004A6A33" w:rsidP="00B41BBD">
      <w:pPr>
        <w:tabs>
          <w:tab w:val="left" w:pos="7500"/>
        </w:tabs>
        <w:rPr>
          <w:i/>
          <w:iCs/>
        </w:rPr>
      </w:pPr>
    </w:p>
    <w:p w14:paraId="4D8E97B6" w14:textId="77777777" w:rsidR="004A6A33" w:rsidRDefault="004A6A33" w:rsidP="00B41BBD">
      <w:pPr>
        <w:tabs>
          <w:tab w:val="left" w:pos="7500"/>
        </w:tabs>
        <w:rPr>
          <w:i/>
          <w:iCs/>
        </w:rPr>
      </w:pPr>
    </w:p>
    <w:p w14:paraId="40DCBA08" w14:textId="77777777" w:rsidR="004A6A33" w:rsidRDefault="004A6A33" w:rsidP="00B41BBD">
      <w:pPr>
        <w:tabs>
          <w:tab w:val="left" w:pos="7500"/>
        </w:tabs>
        <w:rPr>
          <w:i/>
          <w:iCs/>
        </w:rPr>
      </w:pPr>
    </w:p>
    <w:p w14:paraId="2A86FB45" w14:textId="77777777" w:rsidR="004A6A33" w:rsidRDefault="004A6A33" w:rsidP="00B41BBD">
      <w:pPr>
        <w:tabs>
          <w:tab w:val="left" w:pos="7500"/>
        </w:tabs>
        <w:rPr>
          <w:i/>
          <w:iCs/>
        </w:rPr>
      </w:pPr>
    </w:p>
    <w:p w14:paraId="346D944C" w14:textId="77777777" w:rsidR="004A6A33" w:rsidRDefault="004A6A33" w:rsidP="00B41BBD">
      <w:pPr>
        <w:tabs>
          <w:tab w:val="left" w:pos="7500"/>
        </w:tabs>
        <w:rPr>
          <w:i/>
          <w:iCs/>
        </w:rPr>
      </w:pPr>
    </w:p>
    <w:p w14:paraId="08F9A26F" w14:textId="77777777" w:rsidR="004A6A33" w:rsidRDefault="004A6A33" w:rsidP="00B41BBD">
      <w:pPr>
        <w:tabs>
          <w:tab w:val="left" w:pos="7500"/>
        </w:tabs>
        <w:rPr>
          <w:i/>
          <w:iCs/>
        </w:rPr>
      </w:pPr>
    </w:p>
    <w:p w14:paraId="07EE876C" w14:textId="77777777" w:rsidR="004A6A33" w:rsidRDefault="004A6A33" w:rsidP="00B41BBD">
      <w:pPr>
        <w:tabs>
          <w:tab w:val="left" w:pos="7500"/>
        </w:tabs>
        <w:rPr>
          <w:i/>
          <w:iCs/>
        </w:rPr>
      </w:pPr>
    </w:p>
    <w:p w14:paraId="4AD4B469" w14:textId="77777777" w:rsidR="004A6A33" w:rsidRDefault="004A6A33" w:rsidP="00B41BBD">
      <w:pPr>
        <w:tabs>
          <w:tab w:val="left" w:pos="7500"/>
        </w:tabs>
        <w:rPr>
          <w:i/>
          <w:iCs/>
        </w:rPr>
      </w:pPr>
    </w:p>
    <w:p w14:paraId="48924A7A" w14:textId="77777777" w:rsidR="004A6A33" w:rsidRDefault="004A6A33" w:rsidP="00B41BBD">
      <w:pPr>
        <w:tabs>
          <w:tab w:val="left" w:pos="7500"/>
        </w:tabs>
        <w:rPr>
          <w:i/>
          <w:iCs/>
        </w:rPr>
      </w:pPr>
    </w:p>
    <w:p w14:paraId="05F8CCEF" w14:textId="6793D747" w:rsidR="004D2969" w:rsidRPr="00906142" w:rsidRDefault="004D2969">
      <w:pPr>
        <w:jc w:val="left"/>
      </w:pPr>
      <w:bookmarkStart w:id="5" w:name="_Toc1035574"/>
    </w:p>
    <w:p w14:paraId="400E351F" w14:textId="4EBA6899" w:rsidR="004D2969" w:rsidRPr="00906142" w:rsidRDefault="004D2969">
      <w:pPr>
        <w:jc w:val="left"/>
      </w:pPr>
    </w:p>
    <w:p w14:paraId="33D41E99" w14:textId="77777777" w:rsidR="00F76FD0" w:rsidRPr="00BF5952" w:rsidRDefault="00F76FD0" w:rsidP="009D6414">
      <w:pPr>
        <w:pStyle w:val="Heading1"/>
        <w:numPr>
          <w:ilvl w:val="0"/>
          <w:numId w:val="0"/>
        </w:numPr>
      </w:pPr>
      <w:bookmarkStart w:id="6" w:name="_Toc96519462"/>
      <w:bookmarkStart w:id="7" w:name="_Toc100678979"/>
      <w:bookmarkStart w:id="8" w:name="_Toc101253261"/>
      <w:r w:rsidRPr="00BF5952">
        <w:lastRenderedPageBreak/>
        <w:t>Executive</w:t>
      </w:r>
      <w:r w:rsidRPr="00BF5952">
        <w:rPr>
          <w:spacing w:val="-7"/>
        </w:rPr>
        <w:t xml:space="preserve"> </w:t>
      </w:r>
      <w:r w:rsidRPr="00BF5952">
        <w:t>Summary</w:t>
      </w:r>
      <w:bookmarkEnd w:id="6"/>
      <w:bookmarkEnd w:id="7"/>
      <w:bookmarkEnd w:id="8"/>
    </w:p>
    <w:p w14:paraId="6BA6A2EE" w14:textId="77777777" w:rsidR="00F76FD0" w:rsidRDefault="00F76FD0" w:rsidP="00F76FD0">
      <w:pPr>
        <w:pStyle w:val="BodyText"/>
      </w:pPr>
    </w:p>
    <w:p w14:paraId="72C56C02" w14:textId="1ECB2D9B" w:rsidR="00F76FD0" w:rsidRPr="00694F14" w:rsidRDefault="009D6414" w:rsidP="00F76FD0">
      <w:pPr>
        <w:pStyle w:val="BodyText"/>
      </w:pPr>
      <w:r>
        <w:t xml:space="preserve">Over </w:t>
      </w:r>
      <w:r w:rsidR="00F76FD0" w:rsidRPr="00694F14">
        <w:t>the past two years, the quality of public administrations has been confirmed to be the key success</w:t>
      </w:r>
      <w:r w:rsidR="00F76FD0" w:rsidRPr="00694F14">
        <w:rPr>
          <w:spacing w:val="1"/>
        </w:rPr>
        <w:t xml:space="preserve"> </w:t>
      </w:r>
      <w:r w:rsidR="00F76FD0" w:rsidRPr="00694F14">
        <w:t>factor</w:t>
      </w:r>
      <w:r w:rsidR="00F76FD0" w:rsidRPr="00694F14">
        <w:rPr>
          <w:spacing w:val="-8"/>
        </w:rPr>
        <w:t xml:space="preserve"> </w:t>
      </w:r>
      <w:r w:rsidR="00F76FD0" w:rsidRPr="00694F14">
        <w:t>towards</w:t>
      </w:r>
      <w:r w:rsidR="00F76FD0" w:rsidRPr="00694F14">
        <w:rPr>
          <w:spacing w:val="-7"/>
        </w:rPr>
        <w:t xml:space="preserve"> </w:t>
      </w:r>
      <w:r w:rsidR="00F76FD0" w:rsidRPr="00694F14">
        <w:t>COVID-19</w:t>
      </w:r>
      <w:r w:rsidR="00F76FD0" w:rsidRPr="00694F14">
        <w:rPr>
          <w:spacing w:val="-9"/>
        </w:rPr>
        <w:t xml:space="preserve"> </w:t>
      </w:r>
      <w:r w:rsidR="00F76FD0" w:rsidRPr="00694F14">
        <w:t>recovery,</w:t>
      </w:r>
      <w:r w:rsidR="00F76FD0" w:rsidRPr="00694F14">
        <w:rPr>
          <w:spacing w:val="-6"/>
        </w:rPr>
        <w:t xml:space="preserve"> </w:t>
      </w:r>
      <w:r w:rsidR="00F76FD0" w:rsidRPr="00694F14">
        <w:t>as</w:t>
      </w:r>
      <w:r w:rsidR="00F76FD0" w:rsidRPr="00694F14">
        <w:rPr>
          <w:spacing w:val="-7"/>
        </w:rPr>
        <w:t xml:space="preserve"> </w:t>
      </w:r>
      <w:r w:rsidR="00F76FD0" w:rsidRPr="00694F14">
        <w:t>it</w:t>
      </w:r>
      <w:r w:rsidR="00F76FD0" w:rsidRPr="00694F14">
        <w:rPr>
          <w:spacing w:val="-10"/>
        </w:rPr>
        <w:t xml:space="preserve"> </w:t>
      </w:r>
      <w:r w:rsidR="00F76FD0" w:rsidRPr="00694F14">
        <w:t>enables</w:t>
      </w:r>
      <w:r w:rsidR="00F76FD0" w:rsidRPr="00694F14">
        <w:rPr>
          <w:spacing w:val="-12"/>
        </w:rPr>
        <w:t xml:space="preserve"> </w:t>
      </w:r>
      <w:r w:rsidR="00F76FD0" w:rsidRPr="00694F14">
        <w:t>economic</w:t>
      </w:r>
      <w:r w:rsidR="00F76FD0" w:rsidRPr="00694F14">
        <w:rPr>
          <w:spacing w:val="-6"/>
        </w:rPr>
        <w:t xml:space="preserve"> </w:t>
      </w:r>
      <w:r w:rsidR="00F76FD0" w:rsidRPr="00694F14">
        <w:t>prosperity,</w:t>
      </w:r>
      <w:r w:rsidR="00F76FD0" w:rsidRPr="00694F14">
        <w:rPr>
          <w:spacing w:val="-6"/>
        </w:rPr>
        <w:t xml:space="preserve"> </w:t>
      </w:r>
      <w:r w:rsidR="00F76FD0" w:rsidRPr="00694F14">
        <w:t>social</w:t>
      </w:r>
      <w:r w:rsidR="00F76FD0" w:rsidRPr="00694F14">
        <w:rPr>
          <w:spacing w:val="-7"/>
        </w:rPr>
        <w:t xml:space="preserve"> </w:t>
      </w:r>
      <w:proofErr w:type="gramStart"/>
      <w:r w:rsidR="00F76FD0" w:rsidRPr="00694F14">
        <w:t>progress</w:t>
      </w:r>
      <w:proofErr w:type="gramEnd"/>
      <w:r w:rsidR="00F76FD0" w:rsidRPr="00694F14">
        <w:rPr>
          <w:spacing w:val="-68"/>
        </w:rPr>
        <w:t xml:space="preserve"> </w:t>
      </w:r>
      <w:r w:rsidR="00F76FD0" w:rsidRPr="00694F14">
        <w:t>and fairness. This was further stressed by the European Commission through its Staff</w:t>
      </w:r>
      <w:r w:rsidR="00F76FD0" w:rsidRPr="00694F14">
        <w:rPr>
          <w:spacing w:val="1"/>
        </w:rPr>
        <w:t xml:space="preserve"> </w:t>
      </w:r>
      <w:r w:rsidR="00F76FD0" w:rsidRPr="00694F14">
        <w:t xml:space="preserve">Working Document </w:t>
      </w:r>
      <w:hyperlink r:id="rId14">
        <w:r w:rsidR="00F76FD0" w:rsidRPr="00694F14">
          <w:t>‘</w:t>
        </w:r>
        <w:r w:rsidR="00F76FD0" w:rsidRPr="00694F14">
          <w:rPr>
            <w:color w:val="1A3E7B"/>
          </w:rPr>
          <w:t>Supporting Public Administrations to deliver reforms and prepare</w:t>
        </w:r>
      </w:hyperlink>
      <w:r w:rsidR="00F76FD0" w:rsidRPr="00694F14">
        <w:rPr>
          <w:color w:val="1A3E7B"/>
          <w:spacing w:val="1"/>
        </w:rPr>
        <w:t xml:space="preserve"> </w:t>
      </w:r>
      <w:hyperlink r:id="rId15">
        <w:r w:rsidR="00F76FD0" w:rsidRPr="00694F14">
          <w:rPr>
            <w:color w:val="1A3E7B"/>
          </w:rPr>
          <w:t>for</w:t>
        </w:r>
        <w:r w:rsidR="00F76FD0" w:rsidRPr="00694F14">
          <w:rPr>
            <w:color w:val="1A3E7B"/>
            <w:spacing w:val="-18"/>
          </w:rPr>
          <w:t xml:space="preserve"> </w:t>
        </w:r>
        <w:r w:rsidR="00F76FD0" w:rsidRPr="00694F14">
          <w:rPr>
            <w:color w:val="1A3E7B"/>
          </w:rPr>
          <w:t>the</w:t>
        </w:r>
        <w:r w:rsidR="00F76FD0" w:rsidRPr="00694F14">
          <w:rPr>
            <w:color w:val="1A3E7B"/>
            <w:spacing w:val="-16"/>
          </w:rPr>
          <w:t xml:space="preserve"> </w:t>
        </w:r>
        <w:r w:rsidR="00F76FD0" w:rsidRPr="00694F14">
          <w:rPr>
            <w:color w:val="1A3E7B"/>
          </w:rPr>
          <w:t>future’</w:t>
        </w:r>
      </w:hyperlink>
      <w:r w:rsidR="00F76FD0" w:rsidRPr="00694F14">
        <w:t>.</w:t>
      </w:r>
      <w:r w:rsidR="00F76FD0" w:rsidRPr="00694F14">
        <w:rPr>
          <w:spacing w:val="-15"/>
        </w:rPr>
        <w:t xml:space="preserve"> </w:t>
      </w:r>
      <w:r w:rsidR="00F76FD0" w:rsidRPr="00694F14">
        <w:t>Following</w:t>
      </w:r>
      <w:r w:rsidR="00F76FD0" w:rsidRPr="00694F14">
        <w:rPr>
          <w:spacing w:val="-12"/>
        </w:rPr>
        <w:t xml:space="preserve"> </w:t>
      </w:r>
      <w:r w:rsidR="00F76FD0" w:rsidRPr="00694F14">
        <w:t>a</w:t>
      </w:r>
      <w:r w:rsidR="00F76FD0" w:rsidRPr="00694F14">
        <w:rPr>
          <w:spacing w:val="-17"/>
        </w:rPr>
        <w:t xml:space="preserve"> </w:t>
      </w:r>
      <w:r w:rsidR="00F76FD0" w:rsidRPr="00694F14">
        <w:t>period</w:t>
      </w:r>
      <w:r w:rsidR="00F76FD0" w:rsidRPr="00694F14">
        <w:rPr>
          <w:spacing w:val="-12"/>
        </w:rPr>
        <w:t xml:space="preserve"> </w:t>
      </w:r>
      <w:r w:rsidR="00F76FD0" w:rsidRPr="00694F14">
        <w:t>where</w:t>
      </w:r>
      <w:r w:rsidR="00F76FD0" w:rsidRPr="00694F14">
        <w:rPr>
          <w:spacing w:val="-16"/>
        </w:rPr>
        <w:t xml:space="preserve"> </w:t>
      </w:r>
      <w:r w:rsidR="00F76FD0" w:rsidRPr="00694F14">
        <w:t>the</w:t>
      </w:r>
      <w:r w:rsidR="00F76FD0" w:rsidRPr="00694F14">
        <w:rPr>
          <w:spacing w:val="-11"/>
        </w:rPr>
        <w:t xml:space="preserve"> </w:t>
      </w:r>
      <w:r w:rsidR="00F76FD0" w:rsidRPr="00694F14">
        <w:t>reliance</w:t>
      </w:r>
      <w:r w:rsidR="00F76FD0" w:rsidRPr="00694F14">
        <w:rPr>
          <w:spacing w:val="-16"/>
        </w:rPr>
        <w:t xml:space="preserve"> </w:t>
      </w:r>
      <w:r w:rsidR="00F76FD0" w:rsidRPr="00694F14">
        <w:t>on</w:t>
      </w:r>
      <w:r w:rsidR="00F76FD0" w:rsidRPr="00694F14">
        <w:rPr>
          <w:spacing w:val="-14"/>
        </w:rPr>
        <w:t xml:space="preserve"> </w:t>
      </w:r>
      <w:r w:rsidR="00F76FD0" w:rsidRPr="00694F14">
        <w:t>digital</w:t>
      </w:r>
      <w:r w:rsidR="00F76FD0" w:rsidRPr="00694F14">
        <w:rPr>
          <w:spacing w:val="-17"/>
        </w:rPr>
        <w:t xml:space="preserve"> </w:t>
      </w:r>
      <w:r w:rsidR="00F76FD0" w:rsidRPr="00694F14">
        <w:t>public</w:t>
      </w:r>
      <w:r w:rsidR="00F76FD0" w:rsidRPr="00694F14">
        <w:rPr>
          <w:spacing w:val="-16"/>
        </w:rPr>
        <w:t xml:space="preserve"> </w:t>
      </w:r>
      <w:r w:rsidR="00F76FD0" w:rsidRPr="00694F14">
        <w:t>services</w:t>
      </w:r>
      <w:r w:rsidR="00F76FD0" w:rsidRPr="00694F14">
        <w:rPr>
          <w:spacing w:val="-16"/>
        </w:rPr>
        <w:t xml:space="preserve"> </w:t>
      </w:r>
      <w:r w:rsidR="00F76FD0" w:rsidRPr="00694F14">
        <w:t>increased,</w:t>
      </w:r>
      <w:r w:rsidR="00F76FD0" w:rsidRPr="00694F14">
        <w:rPr>
          <w:spacing w:val="-68"/>
        </w:rPr>
        <w:t xml:space="preserve"> </w:t>
      </w:r>
      <w:r w:rsidR="00F76FD0" w:rsidRPr="00694F14">
        <w:t>continuing</w:t>
      </w:r>
      <w:r w:rsidR="00F76FD0" w:rsidRPr="00694F14">
        <w:rPr>
          <w:spacing w:val="-13"/>
        </w:rPr>
        <w:t xml:space="preserve"> </w:t>
      </w:r>
      <w:r w:rsidR="00F76FD0" w:rsidRPr="00694F14">
        <w:t>to</w:t>
      </w:r>
      <w:r w:rsidR="00F76FD0" w:rsidRPr="00694F14">
        <w:rPr>
          <w:spacing w:val="-15"/>
        </w:rPr>
        <w:t xml:space="preserve"> </w:t>
      </w:r>
      <w:r w:rsidR="00F76FD0" w:rsidRPr="00694F14">
        <w:t>implement</w:t>
      </w:r>
      <w:r w:rsidR="00F76FD0" w:rsidRPr="00694F14">
        <w:rPr>
          <w:spacing w:val="-12"/>
        </w:rPr>
        <w:t xml:space="preserve"> </w:t>
      </w:r>
      <w:r w:rsidR="00F76FD0" w:rsidRPr="00694F14">
        <w:t>strategies</w:t>
      </w:r>
      <w:r w:rsidR="00F76FD0" w:rsidRPr="00694F14">
        <w:rPr>
          <w:spacing w:val="-13"/>
        </w:rPr>
        <w:t xml:space="preserve"> </w:t>
      </w:r>
      <w:r w:rsidR="00F76FD0" w:rsidRPr="00694F14">
        <w:t>and</w:t>
      </w:r>
      <w:r w:rsidR="00F76FD0" w:rsidRPr="00694F14">
        <w:rPr>
          <w:spacing w:val="-12"/>
        </w:rPr>
        <w:t xml:space="preserve"> </w:t>
      </w:r>
      <w:r w:rsidR="00F76FD0" w:rsidRPr="00694F14">
        <w:t>funding</w:t>
      </w:r>
      <w:r w:rsidR="00F76FD0" w:rsidRPr="00694F14">
        <w:rPr>
          <w:spacing w:val="-13"/>
        </w:rPr>
        <w:t xml:space="preserve"> </w:t>
      </w:r>
      <w:r w:rsidR="00F76FD0" w:rsidRPr="00694F14">
        <w:t>programmes</w:t>
      </w:r>
      <w:r w:rsidR="00F76FD0" w:rsidRPr="00694F14">
        <w:rPr>
          <w:spacing w:val="-12"/>
        </w:rPr>
        <w:t xml:space="preserve"> </w:t>
      </w:r>
      <w:r w:rsidR="00F76FD0" w:rsidRPr="00694F14">
        <w:t>that</w:t>
      </w:r>
      <w:r w:rsidR="00F76FD0" w:rsidRPr="00694F14">
        <w:rPr>
          <w:spacing w:val="-13"/>
        </w:rPr>
        <w:t xml:space="preserve"> </w:t>
      </w:r>
      <w:r w:rsidR="00F76FD0" w:rsidRPr="00694F14">
        <w:t>foster</w:t>
      </w:r>
      <w:r w:rsidR="00F76FD0" w:rsidRPr="00694F14">
        <w:rPr>
          <w:spacing w:val="-14"/>
        </w:rPr>
        <w:t xml:space="preserve"> </w:t>
      </w:r>
      <w:r w:rsidR="00F76FD0" w:rsidRPr="00694F14">
        <w:t>the</w:t>
      </w:r>
      <w:r w:rsidR="00F76FD0" w:rsidRPr="00694F14">
        <w:rPr>
          <w:spacing w:val="-12"/>
        </w:rPr>
        <w:t xml:space="preserve"> </w:t>
      </w:r>
      <w:r w:rsidR="00F76FD0" w:rsidRPr="00694F14">
        <w:t>coordinated modernisation of public administrations in the Member States prevails as an important</w:t>
      </w:r>
      <w:r w:rsidR="00F76FD0" w:rsidRPr="00694F14">
        <w:rPr>
          <w:spacing w:val="-68"/>
        </w:rPr>
        <w:t xml:space="preserve"> </w:t>
      </w:r>
      <w:r w:rsidR="00F76FD0" w:rsidRPr="00694F14">
        <w:t>course of action. This can also be seen through the Member States’ National Recovery</w:t>
      </w:r>
      <w:r w:rsidR="00F76FD0" w:rsidRPr="00694F14">
        <w:rPr>
          <w:spacing w:val="1"/>
        </w:rPr>
        <w:t xml:space="preserve"> </w:t>
      </w:r>
      <w:r w:rsidR="00F76FD0" w:rsidRPr="00694F14">
        <w:t>and Resilience Plans, where the digitalisation and modernisation of the public sphere</w:t>
      </w:r>
      <w:r w:rsidR="00F76FD0" w:rsidRPr="00694F14">
        <w:rPr>
          <w:spacing w:val="1"/>
        </w:rPr>
        <w:t xml:space="preserve"> </w:t>
      </w:r>
      <w:r w:rsidR="00F76FD0" w:rsidRPr="00694F14">
        <w:t>play an</w:t>
      </w:r>
      <w:r w:rsidR="00F76FD0" w:rsidRPr="00694F14">
        <w:rPr>
          <w:spacing w:val="-2"/>
        </w:rPr>
        <w:t xml:space="preserve"> </w:t>
      </w:r>
      <w:r w:rsidR="00F76FD0" w:rsidRPr="00694F14">
        <w:t>important</w:t>
      </w:r>
      <w:r w:rsidR="00F76FD0" w:rsidRPr="00694F14">
        <w:rPr>
          <w:spacing w:val="1"/>
        </w:rPr>
        <w:t xml:space="preserve"> </w:t>
      </w:r>
      <w:r w:rsidR="00F76FD0" w:rsidRPr="00694F14">
        <w:t>role.</w:t>
      </w:r>
    </w:p>
    <w:p w14:paraId="1ACD8A21" w14:textId="77777777" w:rsidR="00F76FD0" w:rsidRPr="00694F14" w:rsidRDefault="00F76FD0" w:rsidP="00F76FD0">
      <w:pPr>
        <w:pStyle w:val="BodyText"/>
      </w:pPr>
      <w:r w:rsidRPr="00694F14">
        <w:t>The</w:t>
      </w:r>
      <w:r w:rsidRPr="00694F14">
        <w:rPr>
          <w:spacing w:val="-9"/>
        </w:rPr>
        <w:t xml:space="preserve"> </w:t>
      </w:r>
      <w:r w:rsidRPr="00694F14">
        <w:t>EU</w:t>
      </w:r>
      <w:r w:rsidRPr="00694F14">
        <w:rPr>
          <w:spacing w:val="-10"/>
        </w:rPr>
        <w:t xml:space="preserve"> </w:t>
      </w:r>
      <w:r w:rsidRPr="00694F14">
        <w:t>remains</w:t>
      </w:r>
      <w:r w:rsidRPr="00694F14">
        <w:rPr>
          <w:spacing w:val="-9"/>
        </w:rPr>
        <w:t xml:space="preserve"> </w:t>
      </w:r>
      <w:r w:rsidRPr="00694F14">
        <w:t>focused</w:t>
      </w:r>
      <w:r w:rsidRPr="00694F14">
        <w:rPr>
          <w:spacing w:val="-8"/>
        </w:rPr>
        <w:t xml:space="preserve"> </w:t>
      </w:r>
      <w:r w:rsidRPr="00694F14">
        <w:t>on</w:t>
      </w:r>
      <w:r w:rsidRPr="00694F14">
        <w:rPr>
          <w:spacing w:val="-10"/>
        </w:rPr>
        <w:t xml:space="preserve"> </w:t>
      </w:r>
      <w:r w:rsidRPr="00694F14">
        <w:t>adapting</w:t>
      </w:r>
      <w:r w:rsidRPr="00694F14">
        <w:rPr>
          <w:spacing w:val="-9"/>
        </w:rPr>
        <w:t xml:space="preserve"> </w:t>
      </w:r>
      <w:r w:rsidRPr="00694F14">
        <w:t>and</w:t>
      </w:r>
      <w:r w:rsidRPr="00694F14">
        <w:rPr>
          <w:spacing w:val="-8"/>
        </w:rPr>
        <w:t xml:space="preserve"> </w:t>
      </w:r>
      <w:r w:rsidRPr="00694F14">
        <w:t>overcoming</w:t>
      </w:r>
      <w:r w:rsidRPr="00694F14">
        <w:rPr>
          <w:spacing w:val="-8"/>
        </w:rPr>
        <w:t xml:space="preserve"> </w:t>
      </w:r>
      <w:r w:rsidRPr="00694F14">
        <w:t>the</w:t>
      </w:r>
      <w:r w:rsidRPr="00694F14">
        <w:rPr>
          <w:spacing w:val="-9"/>
        </w:rPr>
        <w:t xml:space="preserve"> </w:t>
      </w:r>
      <w:r w:rsidRPr="00694F14">
        <w:t>challenges</w:t>
      </w:r>
      <w:r w:rsidRPr="00694F14">
        <w:rPr>
          <w:spacing w:val="-8"/>
        </w:rPr>
        <w:t xml:space="preserve"> </w:t>
      </w:r>
      <w:r w:rsidRPr="00694F14">
        <w:t>of</w:t>
      </w:r>
      <w:r w:rsidRPr="00694F14">
        <w:rPr>
          <w:spacing w:val="-9"/>
        </w:rPr>
        <w:t xml:space="preserve"> </w:t>
      </w:r>
      <w:r w:rsidRPr="00694F14">
        <w:t>globalisation,</w:t>
      </w:r>
      <w:r w:rsidRPr="00694F14">
        <w:rPr>
          <w:spacing w:val="-13"/>
        </w:rPr>
        <w:t xml:space="preserve"> </w:t>
      </w:r>
      <w:r w:rsidRPr="00694F14">
        <w:t>by</w:t>
      </w:r>
      <w:r w:rsidRPr="00694F14">
        <w:rPr>
          <w:spacing w:val="-68"/>
        </w:rPr>
        <w:t xml:space="preserve"> </w:t>
      </w:r>
      <w:r w:rsidRPr="00694F14">
        <w:t>narrowing the gap between the leading and lower-performing Member States, as well</w:t>
      </w:r>
      <w:r w:rsidRPr="00694F14">
        <w:rPr>
          <w:spacing w:val="1"/>
        </w:rPr>
        <w:t xml:space="preserve"> </w:t>
      </w:r>
      <w:r w:rsidRPr="00694F14">
        <w:t>as increasing the connectivity and security of services across borders for the benefit of</w:t>
      </w:r>
      <w:r w:rsidRPr="00694F14">
        <w:rPr>
          <w:spacing w:val="-68"/>
        </w:rPr>
        <w:t xml:space="preserve"> </w:t>
      </w:r>
      <w:r w:rsidRPr="00694F14">
        <w:t>consumers,</w:t>
      </w:r>
      <w:r w:rsidRPr="00694F14">
        <w:rPr>
          <w:spacing w:val="1"/>
        </w:rPr>
        <w:t xml:space="preserve"> </w:t>
      </w:r>
      <w:proofErr w:type="gramStart"/>
      <w:r w:rsidRPr="00694F14">
        <w:t>business</w:t>
      </w:r>
      <w:proofErr w:type="gramEnd"/>
      <w:r w:rsidRPr="00694F14">
        <w:t xml:space="preserve"> and society.</w:t>
      </w:r>
    </w:p>
    <w:p w14:paraId="5A38E223" w14:textId="5997A27B" w:rsidR="00F76FD0" w:rsidRPr="00694F14" w:rsidRDefault="00F76FD0" w:rsidP="00F76FD0">
      <w:pPr>
        <w:pStyle w:val="BodyText"/>
      </w:pPr>
      <w:r w:rsidRPr="00694F14">
        <w:t xml:space="preserve">This factsheet presents an overview of the </w:t>
      </w:r>
      <w:r w:rsidR="00C24358">
        <w:t>European</w:t>
      </w:r>
      <w:r w:rsidRPr="00694F14">
        <w:t xml:space="preserve"> landscape in terms of digitalisation of public administrations and interoperability, outlines the main EU actors responsible for this transition and offers an overview of the primary political initiatives, legislative instruments and funding programmes supporting the digitalisation of the European public</w:t>
      </w:r>
      <w:r w:rsidRPr="00694F14">
        <w:rPr>
          <w:spacing w:val="-1"/>
        </w:rPr>
        <w:t xml:space="preserve"> </w:t>
      </w:r>
      <w:r w:rsidRPr="00694F14">
        <w:t>administration</w:t>
      </w:r>
      <w:r w:rsidRPr="00694F14">
        <w:rPr>
          <w:spacing w:val="-2"/>
        </w:rPr>
        <w:t xml:space="preserve"> </w:t>
      </w:r>
      <w:r w:rsidRPr="00694F14">
        <w:t>and</w:t>
      </w:r>
      <w:r w:rsidRPr="00694F14">
        <w:rPr>
          <w:spacing w:val="-1"/>
        </w:rPr>
        <w:t xml:space="preserve"> </w:t>
      </w:r>
      <w:r w:rsidRPr="00694F14">
        <w:t>interoperability in</w:t>
      </w:r>
      <w:r w:rsidRPr="00694F14">
        <w:rPr>
          <w:spacing w:val="-2"/>
        </w:rPr>
        <w:t xml:space="preserve"> </w:t>
      </w:r>
      <w:r w:rsidRPr="00694F14">
        <w:t>the</w:t>
      </w:r>
      <w:r w:rsidRPr="00694F14">
        <w:rPr>
          <w:spacing w:val="-1"/>
        </w:rPr>
        <w:t xml:space="preserve"> </w:t>
      </w:r>
      <w:r w:rsidRPr="00694F14">
        <w:t>European</w:t>
      </w:r>
      <w:r w:rsidRPr="00694F14">
        <w:rPr>
          <w:spacing w:val="4"/>
        </w:rPr>
        <w:t xml:space="preserve"> </w:t>
      </w:r>
      <w:r w:rsidRPr="00694F14">
        <w:t>Union.</w:t>
      </w:r>
    </w:p>
    <w:p w14:paraId="534843DD" w14:textId="354995FE" w:rsidR="00F76FD0" w:rsidRPr="00694F14" w:rsidRDefault="00F76FD0" w:rsidP="00F76FD0">
      <w:pPr>
        <w:pStyle w:val="BodyText"/>
      </w:pPr>
      <w:r w:rsidRPr="00694F14">
        <w:t>The</w:t>
      </w:r>
      <w:r w:rsidRPr="00694F14">
        <w:rPr>
          <w:spacing w:val="1"/>
        </w:rPr>
        <w:t xml:space="preserve"> </w:t>
      </w:r>
      <w:r w:rsidRPr="00694F14">
        <w:t>EU’s</w:t>
      </w:r>
      <w:r w:rsidRPr="00694F14">
        <w:rPr>
          <w:spacing w:val="1"/>
        </w:rPr>
        <w:t xml:space="preserve"> </w:t>
      </w:r>
      <w:r w:rsidRPr="00694F14">
        <w:t>main</w:t>
      </w:r>
      <w:r w:rsidRPr="00694F14">
        <w:rPr>
          <w:spacing w:val="1"/>
        </w:rPr>
        <w:t xml:space="preserve"> </w:t>
      </w:r>
      <w:r w:rsidRPr="00694F14">
        <w:t>actors</w:t>
      </w:r>
      <w:r w:rsidRPr="00694F14">
        <w:rPr>
          <w:spacing w:val="1"/>
        </w:rPr>
        <w:t xml:space="preserve"> </w:t>
      </w:r>
      <w:r w:rsidRPr="00694F14">
        <w:t>and</w:t>
      </w:r>
      <w:r w:rsidRPr="00694F14">
        <w:rPr>
          <w:spacing w:val="1"/>
        </w:rPr>
        <w:t xml:space="preserve"> </w:t>
      </w:r>
      <w:r w:rsidRPr="00694F14">
        <w:t>institutions</w:t>
      </w:r>
      <w:r w:rsidRPr="00694F14">
        <w:rPr>
          <w:spacing w:val="1"/>
        </w:rPr>
        <w:t xml:space="preserve"> </w:t>
      </w:r>
      <w:r w:rsidRPr="00694F14">
        <w:t>responsible</w:t>
      </w:r>
      <w:r w:rsidRPr="00694F14">
        <w:rPr>
          <w:spacing w:val="1"/>
        </w:rPr>
        <w:t xml:space="preserve"> </w:t>
      </w:r>
      <w:r w:rsidRPr="00694F14">
        <w:t>for</w:t>
      </w:r>
      <w:r w:rsidRPr="00694F14">
        <w:rPr>
          <w:spacing w:val="1"/>
        </w:rPr>
        <w:t xml:space="preserve"> </w:t>
      </w:r>
      <w:r w:rsidRPr="00694F14">
        <w:t>the</w:t>
      </w:r>
      <w:r w:rsidRPr="00694F14">
        <w:rPr>
          <w:spacing w:val="1"/>
        </w:rPr>
        <w:t xml:space="preserve"> </w:t>
      </w:r>
      <w:r w:rsidRPr="00694F14">
        <w:t>coordination</w:t>
      </w:r>
      <w:r w:rsidRPr="00694F14">
        <w:rPr>
          <w:spacing w:val="1"/>
        </w:rPr>
        <w:t xml:space="preserve"> </w:t>
      </w:r>
      <w:r w:rsidRPr="00694F14">
        <w:t>and</w:t>
      </w:r>
      <w:r w:rsidRPr="00694F14">
        <w:rPr>
          <w:spacing w:val="1"/>
        </w:rPr>
        <w:t xml:space="preserve"> </w:t>
      </w:r>
      <w:r w:rsidRPr="00694F14">
        <w:t xml:space="preserve">implementation of </w:t>
      </w:r>
      <w:r w:rsidR="0001181E">
        <w:t>d</w:t>
      </w:r>
      <w:r w:rsidRPr="00694F14">
        <w:t xml:space="preserve">igital </w:t>
      </w:r>
      <w:r w:rsidR="0001181E">
        <w:t>p</w:t>
      </w:r>
      <w:r w:rsidRPr="00694F14">
        <w:t xml:space="preserve">ublic </w:t>
      </w:r>
      <w:r w:rsidR="0001181E">
        <w:t>a</w:t>
      </w:r>
      <w:r w:rsidRPr="00694F14">
        <w:t>dministration services and the implementation of</w:t>
      </w:r>
      <w:r w:rsidRPr="00694F14">
        <w:rPr>
          <w:spacing w:val="1"/>
        </w:rPr>
        <w:t xml:space="preserve"> </w:t>
      </w:r>
      <w:r w:rsidRPr="00694F14">
        <w:t>legislative</w:t>
      </w:r>
      <w:r w:rsidRPr="00694F14">
        <w:rPr>
          <w:spacing w:val="-13"/>
        </w:rPr>
        <w:t xml:space="preserve"> </w:t>
      </w:r>
      <w:r w:rsidRPr="00694F14">
        <w:t>initiatives</w:t>
      </w:r>
      <w:r w:rsidRPr="00694F14">
        <w:rPr>
          <w:spacing w:val="-12"/>
        </w:rPr>
        <w:t xml:space="preserve"> </w:t>
      </w:r>
      <w:r w:rsidRPr="00694F14">
        <w:t>for</w:t>
      </w:r>
      <w:r w:rsidRPr="00694F14">
        <w:rPr>
          <w:spacing w:val="-14"/>
        </w:rPr>
        <w:t xml:space="preserve"> </w:t>
      </w:r>
      <w:r w:rsidRPr="00694F14">
        <w:t>the</w:t>
      </w:r>
      <w:r w:rsidRPr="00694F14">
        <w:rPr>
          <w:spacing w:val="-12"/>
        </w:rPr>
        <w:t xml:space="preserve"> </w:t>
      </w:r>
      <w:r w:rsidRPr="00694F14">
        <w:t>modernisation</w:t>
      </w:r>
      <w:r w:rsidRPr="00694F14">
        <w:rPr>
          <w:spacing w:val="-15"/>
        </w:rPr>
        <w:t xml:space="preserve"> </w:t>
      </w:r>
      <w:r w:rsidRPr="00694F14">
        <w:t>of</w:t>
      </w:r>
      <w:r w:rsidRPr="00694F14">
        <w:rPr>
          <w:spacing w:val="-13"/>
        </w:rPr>
        <w:t xml:space="preserve"> </w:t>
      </w:r>
      <w:r w:rsidRPr="00694F14">
        <w:t>the</w:t>
      </w:r>
      <w:r w:rsidRPr="00694F14">
        <w:rPr>
          <w:spacing w:val="-13"/>
        </w:rPr>
        <w:t xml:space="preserve"> </w:t>
      </w:r>
      <w:r w:rsidRPr="00694F14">
        <w:t>public</w:t>
      </w:r>
      <w:r w:rsidRPr="00694F14">
        <w:rPr>
          <w:spacing w:val="-12"/>
        </w:rPr>
        <w:t xml:space="preserve"> </w:t>
      </w:r>
      <w:r w:rsidRPr="00694F14">
        <w:t xml:space="preserve">sector are overseen by the </w:t>
      </w:r>
      <w:hyperlink r:id="rId16">
        <w:r w:rsidRPr="00694F14">
          <w:rPr>
            <w:color w:val="1A3E7B"/>
          </w:rPr>
          <w:t>Executive Vice-President-designate</w:t>
        </w:r>
      </w:hyperlink>
      <w:r w:rsidRPr="00694F14">
        <w:rPr>
          <w:color w:val="1A3E7B"/>
          <w:spacing w:val="-68"/>
        </w:rPr>
        <w:t xml:space="preserve"> </w:t>
      </w:r>
      <w:hyperlink r:id="rId17">
        <w:r w:rsidRPr="00694F14">
          <w:rPr>
            <w:color w:val="1A3E7B"/>
          </w:rPr>
          <w:t>for</w:t>
        </w:r>
        <w:r w:rsidRPr="00694F14">
          <w:rPr>
            <w:color w:val="1A3E7B"/>
            <w:spacing w:val="1"/>
          </w:rPr>
          <w:t xml:space="preserve"> </w:t>
        </w:r>
        <w:r w:rsidRPr="00694F14">
          <w:rPr>
            <w:color w:val="1A3E7B"/>
          </w:rPr>
          <w:t>a</w:t>
        </w:r>
        <w:r w:rsidRPr="00694F14">
          <w:rPr>
            <w:color w:val="1A3E7B"/>
            <w:spacing w:val="1"/>
          </w:rPr>
          <w:t xml:space="preserve"> </w:t>
        </w:r>
        <w:r w:rsidRPr="00694F14">
          <w:rPr>
            <w:color w:val="1A3E7B"/>
          </w:rPr>
          <w:t>Europe</w:t>
        </w:r>
        <w:r w:rsidRPr="00694F14">
          <w:rPr>
            <w:color w:val="1A3E7B"/>
            <w:spacing w:val="1"/>
          </w:rPr>
          <w:t xml:space="preserve"> </w:t>
        </w:r>
        <w:r w:rsidRPr="00694F14">
          <w:rPr>
            <w:color w:val="1A3E7B"/>
          </w:rPr>
          <w:t>fit</w:t>
        </w:r>
        <w:r w:rsidRPr="00694F14">
          <w:rPr>
            <w:color w:val="1A3E7B"/>
            <w:spacing w:val="1"/>
          </w:rPr>
          <w:t xml:space="preserve"> </w:t>
        </w:r>
        <w:r w:rsidRPr="00694F14">
          <w:rPr>
            <w:color w:val="1A3E7B"/>
          </w:rPr>
          <w:t>for</w:t>
        </w:r>
        <w:r w:rsidRPr="00694F14">
          <w:rPr>
            <w:color w:val="1A3E7B"/>
            <w:spacing w:val="1"/>
          </w:rPr>
          <w:t xml:space="preserve"> </w:t>
        </w:r>
        <w:r w:rsidRPr="00694F14">
          <w:rPr>
            <w:color w:val="1A3E7B"/>
          </w:rPr>
          <w:t>the</w:t>
        </w:r>
        <w:r w:rsidRPr="00694F14">
          <w:rPr>
            <w:color w:val="1A3E7B"/>
            <w:spacing w:val="1"/>
          </w:rPr>
          <w:t xml:space="preserve"> </w:t>
        </w:r>
        <w:r w:rsidRPr="00694F14">
          <w:rPr>
            <w:color w:val="1A3E7B"/>
          </w:rPr>
          <w:t>Digital</w:t>
        </w:r>
        <w:r w:rsidRPr="00694F14">
          <w:rPr>
            <w:color w:val="1A3E7B"/>
            <w:spacing w:val="1"/>
          </w:rPr>
          <w:t xml:space="preserve"> </w:t>
        </w:r>
        <w:r w:rsidRPr="00694F14">
          <w:rPr>
            <w:color w:val="1A3E7B"/>
          </w:rPr>
          <w:t>Ages</w:t>
        </w:r>
      </w:hyperlink>
      <w:r w:rsidRPr="00694F14">
        <w:rPr>
          <w:color w:val="1A3E7B"/>
          <w:spacing w:val="1"/>
        </w:rPr>
        <w:t xml:space="preserve"> </w:t>
      </w:r>
      <w:r w:rsidRPr="00694F14">
        <w:t>Ms.</w:t>
      </w:r>
      <w:r w:rsidRPr="00694F14">
        <w:rPr>
          <w:spacing w:val="1"/>
        </w:rPr>
        <w:t xml:space="preserve"> </w:t>
      </w:r>
      <w:r w:rsidRPr="00694F14">
        <w:t>Vestager.</w:t>
      </w:r>
      <w:r w:rsidRPr="00694F14">
        <w:rPr>
          <w:spacing w:val="1"/>
        </w:rPr>
        <w:t xml:space="preserve"> </w:t>
      </w:r>
      <w:r w:rsidRPr="00694F14">
        <w:t>Ms.</w:t>
      </w:r>
      <w:r w:rsidRPr="00694F14">
        <w:rPr>
          <w:spacing w:val="1"/>
        </w:rPr>
        <w:t xml:space="preserve"> </w:t>
      </w:r>
      <w:r w:rsidRPr="00694F14">
        <w:t>Vestager</w:t>
      </w:r>
      <w:r w:rsidRPr="00694F14">
        <w:rPr>
          <w:spacing w:val="1"/>
        </w:rPr>
        <w:t xml:space="preserve"> </w:t>
      </w:r>
      <w:r w:rsidRPr="00694F14">
        <w:t>is</w:t>
      </w:r>
      <w:r w:rsidRPr="00694F14">
        <w:rPr>
          <w:spacing w:val="1"/>
        </w:rPr>
        <w:t xml:space="preserve"> </w:t>
      </w:r>
      <w:r w:rsidRPr="00694F14">
        <w:t>the</w:t>
      </w:r>
      <w:r w:rsidR="00C24358">
        <w:t xml:space="preserve"> highest</w:t>
      </w:r>
      <w:r w:rsidRPr="00694F14">
        <w:rPr>
          <w:spacing w:val="1"/>
        </w:rPr>
        <w:t xml:space="preserve"> </w:t>
      </w:r>
      <w:r w:rsidRPr="00694F14">
        <w:t>representative of the EU charged with ensuring Europe’s digital development, with the</w:t>
      </w:r>
      <w:r w:rsidRPr="00694F14">
        <w:rPr>
          <w:spacing w:val="1"/>
        </w:rPr>
        <w:t xml:space="preserve"> </w:t>
      </w:r>
      <w:r w:rsidRPr="00694F14">
        <w:t xml:space="preserve">support of the Commissioner for Internal Market, Mr. Breton, the </w:t>
      </w:r>
      <w:hyperlink r:id="rId18">
        <w:r w:rsidRPr="00694F14">
          <w:rPr>
            <w:color w:val="1A3E7B"/>
          </w:rPr>
          <w:t>Directorate</w:t>
        </w:r>
        <w:r w:rsidRPr="00694F14">
          <w:rPr>
            <w:rFonts w:ascii="Cambria Math" w:hAnsi="Cambria Math"/>
            <w:color w:val="1A3E7B"/>
          </w:rPr>
          <w:t>‑</w:t>
        </w:r>
        <w:r w:rsidRPr="00694F14">
          <w:rPr>
            <w:color w:val="1A3E7B"/>
          </w:rPr>
          <w:t>General</w:t>
        </w:r>
      </w:hyperlink>
      <w:r w:rsidRPr="00694F14">
        <w:rPr>
          <w:color w:val="1A3E7B"/>
          <w:spacing w:val="1"/>
        </w:rPr>
        <w:t xml:space="preserve"> </w:t>
      </w:r>
      <w:hyperlink r:id="rId19">
        <w:r w:rsidRPr="00694F14">
          <w:rPr>
            <w:color w:val="1A3E7B"/>
          </w:rPr>
          <w:t xml:space="preserve">for Communications Networks, Content and Technology </w:t>
        </w:r>
      </w:hyperlink>
      <w:r w:rsidRPr="00694F14">
        <w:t xml:space="preserve">(CNECT) and the </w:t>
      </w:r>
      <w:hyperlink r:id="rId20" w:anchor="responsibilities">
        <w:r w:rsidRPr="00694F14">
          <w:rPr>
            <w:color w:val="1A3E7B"/>
          </w:rPr>
          <w:t>Directorate-</w:t>
        </w:r>
      </w:hyperlink>
      <w:r w:rsidRPr="00694F14">
        <w:rPr>
          <w:color w:val="1A3E7B"/>
          <w:spacing w:val="1"/>
        </w:rPr>
        <w:t xml:space="preserve"> </w:t>
      </w:r>
      <w:hyperlink r:id="rId21" w:anchor="responsibilities">
        <w:r w:rsidRPr="00694F14">
          <w:rPr>
            <w:color w:val="1A3E7B"/>
          </w:rPr>
          <w:t>General</w:t>
        </w:r>
        <w:r w:rsidRPr="00694F14">
          <w:rPr>
            <w:color w:val="1A3E7B"/>
            <w:spacing w:val="-1"/>
          </w:rPr>
          <w:t xml:space="preserve"> </w:t>
        </w:r>
        <w:r w:rsidRPr="00694F14">
          <w:rPr>
            <w:color w:val="1A3E7B"/>
          </w:rPr>
          <w:t>for</w:t>
        </w:r>
        <w:r w:rsidRPr="00694F14">
          <w:rPr>
            <w:color w:val="1A3E7B"/>
            <w:spacing w:val="-1"/>
          </w:rPr>
          <w:t xml:space="preserve"> </w:t>
        </w:r>
        <w:r w:rsidRPr="00694F14">
          <w:rPr>
            <w:color w:val="1A3E7B"/>
          </w:rPr>
          <w:t>Informatics</w:t>
        </w:r>
        <w:r w:rsidRPr="00694F14">
          <w:rPr>
            <w:color w:val="1A3E7B"/>
            <w:spacing w:val="2"/>
          </w:rPr>
          <w:t xml:space="preserve"> </w:t>
        </w:r>
      </w:hyperlink>
      <w:r w:rsidRPr="00694F14">
        <w:t>(DIGIT).</w:t>
      </w:r>
    </w:p>
    <w:p w14:paraId="16604563" w14:textId="659BC4EF" w:rsidR="00F76FD0" w:rsidRPr="00694F14" w:rsidRDefault="00F76FD0" w:rsidP="00F76FD0">
      <w:pPr>
        <w:pStyle w:val="BodyText"/>
      </w:pPr>
      <w:r w:rsidRPr="00694F14">
        <w:t xml:space="preserve">On top of recent political initiatives </w:t>
      </w:r>
      <w:r w:rsidR="002B6163">
        <w:t>stand out the strategy</w:t>
      </w:r>
      <w:r w:rsidRPr="00694F14">
        <w:t xml:space="preserve"> </w:t>
      </w:r>
      <w:hyperlink r:id="rId22">
        <w:r w:rsidRPr="00694F14">
          <w:rPr>
            <w:color w:val="1A3E7B"/>
          </w:rPr>
          <w:t>Shaping Europe’s Digital Future</w:t>
        </w:r>
      </w:hyperlink>
      <w:r w:rsidRPr="00694F14">
        <w:rPr>
          <w:color w:val="1A3E7B"/>
        </w:rPr>
        <w:t>,</w:t>
      </w:r>
      <w:r w:rsidR="008C7CD5">
        <w:rPr>
          <w:color w:val="1A3E7B"/>
        </w:rPr>
        <w:t xml:space="preserve"> </w:t>
      </w:r>
      <w:r w:rsidR="008C7CD5" w:rsidRPr="00EC4647">
        <w:t>the</w:t>
      </w:r>
      <w:r w:rsidR="008C7CD5">
        <w:rPr>
          <w:color w:val="1A3E7B"/>
        </w:rPr>
        <w:t xml:space="preserve"> </w:t>
      </w:r>
      <w:hyperlink r:id="rId23" w:history="1">
        <w:r w:rsidR="008C7CD5" w:rsidRPr="007B24EA">
          <w:rPr>
            <w:color w:val="1A3E7B"/>
          </w:rPr>
          <w:t>Declaration on European Digital Rights</w:t>
        </w:r>
      </w:hyperlink>
      <w:r w:rsidR="008C7CD5">
        <w:rPr>
          <w:color w:val="1A3E7B"/>
        </w:rPr>
        <w:t>,</w:t>
      </w:r>
      <w:r w:rsidRPr="00694F14">
        <w:rPr>
          <w:color w:val="1A3E7B"/>
        </w:rPr>
        <w:t xml:space="preserve"> </w:t>
      </w:r>
      <w:r w:rsidRPr="00EC4647">
        <w:t>the</w:t>
      </w:r>
      <w:r w:rsidRPr="00694F14">
        <w:rPr>
          <w:color w:val="1A3E7B"/>
        </w:rPr>
        <w:t xml:space="preserve"> </w:t>
      </w:r>
      <w:hyperlink r:id="rId24">
        <w:r w:rsidRPr="00694F14">
          <w:rPr>
            <w:color w:val="1A3E7B"/>
          </w:rPr>
          <w:t>European Data</w:t>
        </w:r>
      </w:hyperlink>
      <w:r w:rsidRPr="00694F14">
        <w:rPr>
          <w:color w:val="1A3E7B"/>
          <w:spacing w:val="1"/>
        </w:rPr>
        <w:t xml:space="preserve"> </w:t>
      </w:r>
      <w:hyperlink r:id="rId25">
        <w:r w:rsidRPr="00694F14">
          <w:rPr>
            <w:color w:val="1A3E7B"/>
          </w:rPr>
          <w:t>Strategy</w:t>
        </w:r>
      </w:hyperlink>
      <w:r w:rsidRPr="00694F14">
        <w:rPr>
          <w:color w:val="1A3E7B"/>
        </w:rPr>
        <w:t>,</w:t>
      </w:r>
      <w:r w:rsidR="002B6163">
        <w:rPr>
          <w:color w:val="1A3E7B"/>
        </w:rPr>
        <w:t xml:space="preserve"> </w:t>
      </w:r>
      <w:r w:rsidR="002B6163" w:rsidRPr="002B6163">
        <w:t>as well</w:t>
      </w:r>
      <w:r w:rsidR="002B6163">
        <w:rPr>
          <w:color w:val="1A3E7B"/>
        </w:rPr>
        <w:t xml:space="preserve"> </w:t>
      </w:r>
      <w:r w:rsidR="002B6163" w:rsidRPr="002B6163">
        <w:t>as</w:t>
      </w:r>
      <w:r w:rsidRPr="00694F14">
        <w:rPr>
          <w:color w:val="1A3E7B"/>
        </w:rPr>
        <w:t xml:space="preserve"> </w:t>
      </w:r>
      <w:hyperlink r:id="rId26">
        <w:r w:rsidRPr="002B6163">
          <w:t>an</w:t>
        </w:r>
        <w:r w:rsidRPr="00694F14">
          <w:rPr>
            <w:color w:val="1A3E7B"/>
          </w:rPr>
          <w:t xml:space="preserve"> SME Strategy for a sustainable and digital Europe</w:t>
        </w:r>
      </w:hyperlink>
      <w:r w:rsidRPr="00694F14">
        <w:rPr>
          <w:color w:val="1A3E7B"/>
        </w:rPr>
        <w:t xml:space="preserve">, </w:t>
      </w:r>
      <w:r w:rsidR="008A7218">
        <w:t>or</w:t>
      </w:r>
      <w:r w:rsidR="002B6163">
        <w:t xml:space="preserve"> the</w:t>
      </w:r>
      <w:r w:rsidRPr="00694F14">
        <w:t xml:space="preserve"> </w:t>
      </w:r>
      <w:hyperlink r:id="rId27">
        <w:r w:rsidRPr="00694F14">
          <w:rPr>
            <w:color w:val="1A3E7B"/>
          </w:rPr>
          <w:t>White Paper on Artificial</w:t>
        </w:r>
      </w:hyperlink>
      <w:r w:rsidRPr="00694F14">
        <w:rPr>
          <w:color w:val="1A3E7B"/>
          <w:spacing w:val="1"/>
        </w:rPr>
        <w:t xml:space="preserve"> </w:t>
      </w:r>
      <w:hyperlink r:id="rId28">
        <w:r w:rsidRPr="00694F14">
          <w:rPr>
            <w:color w:val="1A3E7B"/>
          </w:rPr>
          <w:t>Intelligence</w:t>
        </w:r>
      </w:hyperlink>
      <w:r w:rsidRPr="00694F14">
        <w:rPr>
          <w:color w:val="1A3E7B"/>
        </w:rPr>
        <w:t xml:space="preserve">, </w:t>
      </w:r>
      <w:r w:rsidRPr="00694F14">
        <w:t>part of the European Commission’s top priorities for 2019-2024</w:t>
      </w:r>
      <w:r w:rsidR="002B6163">
        <w:t>. F</w:t>
      </w:r>
      <w:r w:rsidRPr="00694F14">
        <w:t>urther political initiatives driving the digitalisation of the public</w:t>
      </w:r>
      <w:r w:rsidRPr="00694F14">
        <w:rPr>
          <w:spacing w:val="1"/>
        </w:rPr>
        <w:t xml:space="preserve"> </w:t>
      </w:r>
      <w:r w:rsidRPr="00694F14">
        <w:t xml:space="preserve">sector were presented including the </w:t>
      </w:r>
      <w:hyperlink r:id="rId29">
        <w:r w:rsidRPr="00694F14">
          <w:rPr>
            <w:color w:val="1A3E7B"/>
          </w:rPr>
          <w:t>EU’s Cybersecurity Strategy for the Digital Decade</w:t>
        </w:r>
      </w:hyperlink>
      <w:r w:rsidR="00A3299D">
        <w:rPr>
          <w:color w:val="1A3E7B"/>
        </w:rPr>
        <w:t xml:space="preserve"> </w:t>
      </w:r>
      <w:r w:rsidRPr="00694F14">
        <w:rPr>
          <w:color w:val="1A3E7B"/>
          <w:spacing w:val="-68"/>
        </w:rPr>
        <w:t xml:space="preserve"> </w:t>
      </w:r>
      <w:r w:rsidRPr="00694F14">
        <w:t>and</w:t>
      </w:r>
      <w:r w:rsidRPr="00694F14">
        <w:rPr>
          <w:spacing w:val="-1"/>
        </w:rPr>
        <w:t xml:space="preserve"> </w:t>
      </w:r>
      <w:r w:rsidRPr="00694F14">
        <w:t>the</w:t>
      </w:r>
      <w:r w:rsidRPr="00694F14">
        <w:rPr>
          <w:spacing w:val="1"/>
        </w:rPr>
        <w:t xml:space="preserve"> </w:t>
      </w:r>
      <w:hyperlink r:id="rId30">
        <w:r w:rsidRPr="00694F14">
          <w:rPr>
            <w:color w:val="1A3E7B"/>
          </w:rPr>
          <w:t>Open-Source</w:t>
        </w:r>
        <w:r w:rsidRPr="00694F14">
          <w:rPr>
            <w:color w:val="1A3E7B"/>
            <w:spacing w:val="1"/>
          </w:rPr>
          <w:t xml:space="preserve"> </w:t>
        </w:r>
        <w:r w:rsidRPr="00694F14">
          <w:rPr>
            <w:color w:val="1A3E7B"/>
          </w:rPr>
          <w:t>Strategy</w:t>
        </w:r>
        <w:r w:rsidRPr="00694F14">
          <w:rPr>
            <w:color w:val="1A3E7B"/>
            <w:spacing w:val="1"/>
          </w:rPr>
          <w:t xml:space="preserve"> </w:t>
        </w:r>
        <w:r w:rsidRPr="00694F14">
          <w:rPr>
            <w:color w:val="1A3E7B"/>
          </w:rPr>
          <w:t>2020-2023</w:t>
        </w:r>
      </w:hyperlink>
      <w:r w:rsidRPr="00694F14">
        <w:rPr>
          <w:color w:val="1A3E7B"/>
        </w:rPr>
        <w:t>.</w:t>
      </w:r>
      <w:r w:rsidR="002B6163">
        <w:rPr>
          <w:color w:val="1A3E7B"/>
        </w:rPr>
        <w:t xml:space="preserve"> </w:t>
      </w:r>
      <w:r w:rsidR="002B6163" w:rsidRPr="002B6163">
        <w:t>Additionally, the European Commission also put forward new legislative initiatives</w:t>
      </w:r>
      <w:r w:rsidR="004722E4">
        <w:t xml:space="preserve">, such as the Data Act and the </w:t>
      </w:r>
      <w:r w:rsidR="00A87CC5">
        <w:t>upcoming Cyber Resilience Act</w:t>
      </w:r>
      <w:r w:rsidR="004722E4">
        <w:t>,</w:t>
      </w:r>
      <w:r w:rsidR="002B6163" w:rsidRPr="002B6163">
        <w:t xml:space="preserve"> meant to</w:t>
      </w:r>
      <w:r w:rsidR="002B6163" w:rsidRPr="004722E4">
        <w:t xml:space="preserve"> </w:t>
      </w:r>
      <w:r w:rsidR="004722E4" w:rsidRPr="004722E4">
        <w:t>harmonise the rules on digital public administration in the EU’s Member States.</w:t>
      </w:r>
      <w:r w:rsidR="004722E4">
        <w:rPr>
          <w:color w:val="1A3E7B"/>
        </w:rPr>
        <w:t xml:space="preserve"> </w:t>
      </w:r>
    </w:p>
    <w:p w14:paraId="2AFB8737" w14:textId="77777777" w:rsidR="00F76FD0" w:rsidRPr="00694F14" w:rsidRDefault="00F76FD0" w:rsidP="00F76FD0">
      <w:pPr>
        <w:pStyle w:val="BodyText"/>
      </w:pPr>
      <w:r w:rsidRPr="00694F14">
        <w:t>The chapter on the funding instruments available to the Member States, that help</w:t>
      </w:r>
      <w:r w:rsidRPr="00694F14">
        <w:rPr>
          <w:spacing w:val="1"/>
        </w:rPr>
        <w:t xml:space="preserve"> </w:t>
      </w:r>
      <w:r w:rsidRPr="00694F14">
        <w:t>contribute to the public sector modernisation at national and regional levels, adds the</w:t>
      </w:r>
      <w:r w:rsidRPr="00694F14">
        <w:rPr>
          <w:spacing w:val="1"/>
        </w:rPr>
        <w:t xml:space="preserve"> </w:t>
      </w:r>
      <w:hyperlink r:id="rId31">
        <w:r w:rsidRPr="00694F14">
          <w:rPr>
            <w:color w:val="1A3E7B"/>
          </w:rPr>
          <w:t xml:space="preserve">Digital Europe Programme </w:t>
        </w:r>
      </w:hyperlink>
      <w:r w:rsidRPr="00694F14">
        <w:t>(DEP), set up the strategic digital capacities of the EU and</w:t>
      </w:r>
      <w:r w:rsidRPr="00694F14">
        <w:rPr>
          <w:spacing w:val="1"/>
        </w:rPr>
        <w:t xml:space="preserve"> </w:t>
      </w:r>
      <w:r w:rsidRPr="00694F14">
        <w:t xml:space="preserve">promote a far-reaching deployment of new technologies, and </w:t>
      </w:r>
      <w:hyperlink r:id="rId32">
        <w:r w:rsidRPr="00694F14">
          <w:rPr>
            <w:color w:val="1A3E7B"/>
          </w:rPr>
          <w:t>Horizon Europe</w:t>
        </w:r>
      </w:hyperlink>
      <w:r w:rsidRPr="00694F14">
        <w:t>, the key</w:t>
      </w:r>
      <w:r w:rsidRPr="00694F14">
        <w:rPr>
          <w:spacing w:val="1"/>
        </w:rPr>
        <w:t xml:space="preserve"> </w:t>
      </w:r>
      <w:r w:rsidRPr="00694F14">
        <w:rPr>
          <w:spacing w:val="-1"/>
        </w:rPr>
        <w:t>funding</w:t>
      </w:r>
      <w:r w:rsidRPr="00694F14">
        <w:rPr>
          <w:spacing w:val="-15"/>
        </w:rPr>
        <w:t xml:space="preserve"> </w:t>
      </w:r>
      <w:r w:rsidRPr="00694F14">
        <w:rPr>
          <w:spacing w:val="-1"/>
        </w:rPr>
        <w:t>programme</w:t>
      </w:r>
      <w:r w:rsidRPr="00694F14">
        <w:rPr>
          <w:spacing w:val="-15"/>
        </w:rPr>
        <w:t xml:space="preserve"> </w:t>
      </w:r>
      <w:r w:rsidRPr="00694F14">
        <w:rPr>
          <w:spacing w:val="-1"/>
        </w:rPr>
        <w:t>for</w:t>
      </w:r>
      <w:r w:rsidRPr="00694F14">
        <w:rPr>
          <w:spacing w:val="-11"/>
        </w:rPr>
        <w:t xml:space="preserve"> </w:t>
      </w:r>
      <w:r w:rsidRPr="00694F14">
        <w:rPr>
          <w:spacing w:val="-1"/>
        </w:rPr>
        <w:t>research</w:t>
      </w:r>
      <w:r w:rsidRPr="00694F14">
        <w:rPr>
          <w:spacing w:val="-17"/>
        </w:rPr>
        <w:t xml:space="preserve"> </w:t>
      </w:r>
      <w:r w:rsidRPr="00694F14">
        <w:rPr>
          <w:spacing w:val="-1"/>
        </w:rPr>
        <w:t>and</w:t>
      </w:r>
      <w:r w:rsidRPr="00694F14">
        <w:rPr>
          <w:spacing w:val="-15"/>
        </w:rPr>
        <w:t xml:space="preserve"> </w:t>
      </w:r>
      <w:r w:rsidRPr="00694F14">
        <w:t>innovation,</w:t>
      </w:r>
      <w:r w:rsidRPr="00694F14">
        <w:rPr>
          <w:spacing w:val="-14"/>
        </w:rPr>
        <w:t xml:space="preserve"> </w:t>
      </w:r>
      <w:r w:rsidRPr="00694F14">
        <w:t>to</w:t>
      </w:r>
      <w:r w:rsidRPr="00694F14">
        <w:rPr>
          <w:spacing w:val="-7"/>
        </w:rPr>
        <w:t xml:space="preserve"> </w:t>
      </w:r>
      <w:r w:rsidRPr="00694F14">
        <w:t>the</w:t>
      </w:r>
      <w:r w:rsidRPr="00694F14">
        <w:rPr>
          <w:spacing w:val="-15"/>
        </w:rPr>
        <w:t xml:space="preserve"> </w:t>
      </w:r>
      <w:hyperlink r:id="rId33">
        <w:r w:rsidRPr="00694F14">
          <w:rPr>
            <w:color w:val="1A3E7B"/>
          </w:rPr>
          <w:t>Connecting</w:t>
        </w:r>
        <w:r w:rsidRPr="00694F14">
          <w:rPr>
            <w:color w:val="1A3E7B"/>
            <w:spacing w:val="-15"/>
          </w:rPr>
          <w:t xml:space="preserve"> </w:t>
        </w:r>
        <w:r w:rsidRPr="00694F14">
          <w:rPr>
            <w:color w:val="1A3E7B"/>
          </w:rPr>
          <w:t>Europe</w:t>
        </w:r>
        <w:r w:rsidRPr="00694F14">
          <w:rPr>
            <w:color w:val="1A3E7B"/>
            <w:spacing w:val="-15"/>
          </w:rPr>
          <w:t xml:space="preserve"> </w:t>
        </w:r>
        <w:r w:rsidRPr="00694F14">
          <w:rPr>
            <w:color w:val="1A3E7B"/>
          </w:rPr>
          <w:t>Facility</w:t>
        </w:r>
        <w:r w:rsidRPr="00694F14">
          <w:rPr>
            <w:color w:val="1A3E7B"/>
            <w:spacing w:val="-12"/>
          </w:rPr>
          <w:t xml:space="preserve"> </w:t>
        </w:r>
      </w:hyperlink>
      <w:r w:rsidRPr="00694F14">
        <w:t>(CEF)</w:t>
      </w:r>
      <w:r w:rsidRPr="00694F14">
        <w:rPr>
          <w:spacing w:val="-68"/>
        </w:rPr>
        <w:t xml:space="preserve"> </w:t>
      </w:r>
      <w:r w:rsidRPr="00694F14">
        <w:t>outlined</w:t>
      </w:r>
      <w:r w:rsidRPr="00694F14">
        <w:rPr>
          <w:spacing w:val="-1"/>
        </w:rPr>
        <w:t xml:space="preserve"> </w:t>
      </w:r>
      <w:r w:rsidRPr="00694F14">
        <w:t>in</w:t>
      </w:r>
      <w:r w:rsidRPr="00694F14">
        <w:rPr>
          <w:spacing w:val="-2"/>
        </w:rPr>
        <w:t xml:space="preserve"> </w:t>
      </w:r>
      <w:r w:rsidRPr="00694F14">
        <w:t>detail later</w:t>
      </w:r>
      <w:r w:rsidRPr="00694F14">
        <w:rPr>
          <w:spacing w:val="-1"/>
        </w:rPr>
        <w:t xml:space="preserve"> </w:t>
      </w:r>
      <w:r w:rsidRPr="00694F14">
        <w:t>in</w:t>
      </w:r>
      <w:r w:rsidRPr="00694F14">
        <w:rPr>
          <w:spacing w:val="-2"/>
        </w:rPr>
        <w:t xml:space="preserve"> </w:t>
      </w:r>
      <w:r w:rsidRPr="00694F14">
        <w:t>the</w:t>
      </w:r>
      <w:r w:rsidRPr="00694F14">
        <w:rPr>
          <w:spacing w:val="-1"/>
        </w:rPr>
        <w:t xml:space="preserve"> </w:t>
      </w:r>
      <w:r w:rsidRPr="00694F14">
        <w:t>document.</w:t>
      </w:r>
    </w:p>
    <w:p w14:paraId="4F7E1ABA" w14:textId="65C40385" w:rsidR="00F76FD0" w:rsidRDefault="00F76FD0" w:rsidP="008F18F8">
      <w:pPr>
        <w:pStyle w:val="BodyText"/>
      </w:pPr>
      <w:r w:rsidRPr="00694F14">
        <w:t>Finally, the chapter on the Digital Public Administration Infrastructure presents the</w:t>
      </w:r>
      <w:r w:rsidRPr="00694F14">
        <w:rPr>
          <w:spacing w:val="1"/>
        </w:rPr>
        <w:t xml:space="preserve"> </w:t>
      </w:r>
      <w:r w:rsidRPr="00694F14">
        <w:t xml:space="preserve">networks for cross-border inter-administrative operations and communication, </w:t>
      </w:r>
      <w:r w:rsidR="00A92865">
        <w:t>while</w:t>
      </w:r>
      <w:r w:rsidRPr="00694F14">
        <w:t xml:space="preserve"> the</w:t>
      </w:r>
      <w:r w:rsidRPr="00694F14">
        <w:rPr>
          <w:spacing w:val="-68"/>
        </w:rPr>
        <w:t xml:space="preserve"> </w:t>
      </w:r>
      <w:r w:rsidRPr="00694F14">
        <w:t>chapter on Digital Public Administration Services showcases the existent cross-border</w:t>
      </w:r>
      <w:r w:rsidRPr="00694F14">
        <w:rPr>
          <w:spacing w:val="1"/>
        </w:rPr>
        <w:t xml:space="preserve"> </w:t>
      </w:r>
      <w:r w:rsidRPr="00694F14">
        <w:t xml:space="preserve">public services for citizens, </w:t>
      </w:r>
      <w:proofErr w:type="gramStart"/>
      <w:r w:rsidRPr="00694F14">
        <w:t>businesses</w:t>
      </w:r>
      <w:proofErr w:type="gramEnd"/>
      <w:r w:rsidRPr="00694F14">
        <w:t xml:space="preserve"> and public administrations through a single</w:t>
      </w:r>
      <w:r w:rsidRPr="00694F14">
        <w:rPr>
          <w:spacing w:val="1"/>
        </w:rPr>
        <w:t xml:space="preserve"> </w:t>
      </w:r>
      <w:r w:rsidRPr="00694F14">
        <w:t>access</w:t>
      </w:r>
      <w:r w:rsidRPr="00694F14">
        <w:rPr>
          <w:spacing w:val="-1"/>
        </w:rPr>
        <w:t xml:space="preserve"> </w:t>
      </w:r>
      <w:r w:rsidRPr="00694F14">
        <w:t>point.</w:t>
      </w:r>
    </w:p>
    <w:p w14:paraId="58ED7443" w14:textId="77777777" w:rsidR="00E038BD" w:rsidRDefault="00E038BD" w:rsidP="008F18F8">
      <w:pPr>
        <w:pStyle w:val="BodyText"/>
      </w:pPr>
    </w:p>
    <w:p w14:paraId="06CC0D51" w14:textId="77777777" w:rsidR="00E038BD" w:rsidRDefault="00E038BD" w:rsidP="008F18F8">
      <w:pPr>
        <w:pStyle w:val="BodyText"/>
      </w:pPr>
    </w:p>
    <w:p w14:paraId="27D42CA6" w14:textId="32EFAD9A" w:rsidR="00DC08C4" w:rsidRDefault="002D060E" w:rsidP="00DC08C4">
      <w:pPr>
        <w:jc w:val="left"/>
      </w:pPr>
      <w:r>
        <w:rPr>
          <w:noProof/>
        </w:rPr>
        <w:lastRenderedPageBreak/>
        <w:drawing>
          <wp:anchor distT="0" distB="0" distL="114300" distR="114300" simplePos="0" relativeHeight="251658240" behindDoc="1" locked="0" layoutInCell="1" allowOverlap="1" wp14:anchorId="253F7928" wp14:editId="14B229FE">
            <wp:simplePos x="0" y="0"/>
            <wp:positionH relativeFrom="column">
              <wp:posOffset>-1080135</wp:posOffset>
            </wp:positionH>
            <wp:positionV relativeFrom="paragraph">
              <wp:posOffset>-1095901</wp:posOffset>
            </wp:positionV>
            <wp:extent cx="7574608" cy="11195685"/>
            <wp:effectExtent l="0" t="0" r="7620" b="5715"/>
            <wp:wrapNone/>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579654" cy="11203144"/>
                    </a:xfrm>
                    <a:prstGeom prst="rect">
                      <a:avLst/>
                    </a:prstGeom>
                  </pic:spPr>
                </pic:pic>
              </a:graphicData>
            </a:graphic>
            <wp14:sizeRelH relativeFrom="margin">
              <wp14:pctWidth>0</wp14:pctWidth>
            </wp14:sizeRelH>
            <wp14:sizeRelV relativeFrom="margin">
              <wp14:pctHeight>0</wp14:pctHeight>
            </wp14:sizeRelV>
          </wp:anchor>
        </w:drawing>
      </w:r>
    </w:p>
    <w:p w14:paraId="213C3558" w14:textId="77777777" w:rsidR="00DC08C4" w:rsidRDefault="00DC08C4" w:rsidP="00DC08C4">
      <w:pPr>
        <w:spacing w:line="360" w:lineRule="auto"/>
        <w:jc w:val="center"/>
      </w:pPr>
    </w:p>
    <w:p w14:paraId="61561E51" w14:textId="77777777" w:rsidR="00DC08C4" w:rsidRDefault="00DC08C4" w:rsidP="00DC08C4">
      <w:pPr>
        <w:spacing w:line="360" w:lineRule="auto"/>
        <w:jc w:val="center"/>
      </w:pPr>
    </w:p>
    <w:p w14:paraId="0F5C2CC3" w14:textId="77777777" w:rsidR="00DC08C4" w:rsidRDefault="00DC08C4" w:rsidP="00DC08C4">
      <w:pPr>
        <w:spacing w:line="360" w:lineRule="auto"/>
        <w:jc w:val="center"/>
      </w:pPr>
    </w:p>
    <w:p w14:paraId="483B8308" w14:textId="33CB232F" w:rsidR="00DC08C4" w:rsidRPr="002B6B29" w:rsidRDefault="00DC08C4" w:rsidP="00DC08C4">
      <w:pPr>
        <w:spacing w:line="360" w:lineRule="auto"/>
        <w:jc w:val="center"/>
      </w:pPr>
    </w:p>
    <w:p w14:paraId="349A12C3" w14:textId="2BB0A67C" w:rsidR="00DC08C4" w:rsidRDefault="00DC08C4" w:rsidP="00DC08C4">
      <w:pPr>
        <w:jc w:val="left"/>
      </w:pPr>
    </w:p>
    <w:p w14:paraId="32F02A4A" w14:textId="1B091BFE" w:rsidR="00DC08C4" w:rsidRDefault="00DC08C4">
      <w:pPr>
        <w:jc w:val="left"/>
      </w:pPr>
      <w:r w:rsidRPr="00906142">
        <w:rPr>
          <w:noProof/>
        </w:rPr>
        <mc:AlternateContent>
          <mc:Choice Requires="wpg">
            <w:drawing>
              <wp:anchor distT="0" distB="0" distL="114300" distR="114300" simplePos="0" relativeHeight="251658253" behindDoc="0" locked="0" layoutInCell="1" allowOverlap="1" wp14:anchorId="56AD8A93" wp14:editId="148387B1">
                <wp:simplePos x="0" y="0"/>
                <wp:positionH relativeFrom="column">
                  <wp:posOffset>2449108</wp:posOffset>
                </wp:positionH>
                <wp:positionV relativeFrom="paragraph">
                  <wp:posOffset>370205</wp:posOffset>
                </wp:positionV>
                <wp:extent cx="4036060" cy="1296035"/>
                <wp:effectExtent l="0" t="0" r="21590" b="37465"/>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62" name="Text Box 11"/>
                        <wps:cNvSpPr txBox="1">
                          <a:spLocks noChangeArrowheads="1"/>
                        </wps:cNvSpPr>
                        <wps:spPr bwMode="auto">
                          <a:xfrm>
                            <a:off x="5550" y="3578"/>
                            <a:ext cx="6356"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4224B98" w14:textId="219E60E4" w:rsidR="007354FB" w:rsidRPr="00DF1A02" w:rsidRDefault="007354FB" w:rsidP="00DF1A02">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Overview of the EU Profile</w:t>
                              </w:r>
                            </w:p>
                            <w:p w14:paraId="52BACB3A" w14:textId="77777777" w:rsidR="007354FB" w:rsidRPr="00406150" w:rsidRDefault="007354FB" w:rsidP="004D2969">
                              <w:pPr>
                                <w:jc w:val="right"/>
                                <w:rPr>
                                  <w:color w:val="FFFFFF"/>
                                  <w:sz w:val="52"/>
                                  <w:szCs w:val="36"/>
                                </w:rPr>
                              </w:pPr>
                            </w:p>
                          </w:txbxContent>
                        </wps:txbx>
                        <wps:bodyPr rot="0" vert="horz" wrap="square" lIns="18000" tIns="226800" rIns="91440" bIns="45720" anchor="t" anchorCtr="0" upright="1">
                          <a:noAutofit/>
                        </wps:bodyPr>
                      </wps:wsp>
                      <wps:wsp>
                        <wps:cNvPr id="320" name="Text Box 12"/>
                        <wps:cNvSpPr txBox="1">
                          <a:spLocks noChangeArrowheads="1"/>
                        </wps:cNvSpPr>
                        <wps:spPr bwMode="auto">
                          <a:xfrm>
                            <a:off x="5782" y="3873"/>
                            <a:ext cx="103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3135512" w14:textId="77777777" w:rsidR="007354FB" w:rsidRPr="003D16B4" w:rsidRDefault="007354FB" w:rsidP="004D2969">
                              <w:pPr>
                                <w:rPr>
                                  <w:color w:val="FFFFFF"/>
                                  <w:sz w:val="96"/>
                                  <w:szCs w:val="96"/>
                                  <w:lang w:val="en-US"/>
                                </w:rPr>
                              </w:pPr>
                              <w:r w:rsidRPr="003D16B4">
                                <w:rPr>
                                  <w:color w:val="FFFFFF"/>
                                  <w:sz w:val="96"/>
                                  <w:szCs w:val="96"/>
                                  <w:lang w:val="en-US"/>
                                </w:rPr>
                                <w:t>1</w:t>
                              </w:r>
                            </w:p>
                            <w:p w14:paraId="77B38E0B" w14:textId="77777777" w:rsidR="007354FB" w:rsidRPr="0065240B" w:rsidRDefault="007354FB" w:rsidP="004D2969">
                              <w:pPr>
                                <w:rPr>
                                  <w:lang w:val="en-US"/>
                                </w:rPr>
                              </w:pPr>
                            </w:p>
                          </w:txbxContent>
                        </wps:txbx>
                        <wps:bodyPr rot="0" vert="horz" wrap="square" lIns="91440" tIns="45720" rIns="91440" bIns="45720" anchor="t" anchorCtr="0" upright="1">
                          <a:spAutoFit/>
                        </wps:bodyPr>
                      </wps:wsp>
                      <wps:wsp>
                        <wps:cNvPr id="321" name="AutoShape 13"/>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59" o:spid="_x0000_s1030" style="position:absolute;margin-left:192.85pt;margin-top:29.15pt;width:317.8pt;height:102.05pt;z-index:251658253"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">
                <v:shape id="_x0000_s1031"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" fillcolor="#238dc1" strokecolor="white">
                  <v:stroke opacity="0"/>
                  <v:shadow offset=",5pt"/>
                  <v:textbox inset=".5mm,6.3mm">
                    <w:txbxContent>
                      <w:p w14:paraId="24224B98" w14:textId="219E60E4" w:rsidR="007354FB" w:rsidRPr="00DF1A02" w:rsidRDefault="007354FB" w:rsidP="00DF1A02">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Overview of the EU Profile</w:t>
                        </w:r>
                      </w:p>
                      <w:p w14:paraId="52BACB3A" w14:textId="77777777" w:rsidR="007354FB" w:rsidRPr="00406150" w:rsidRDefault="007354FB" w:rsidP="004D2969">
                        <w:pPr>
                          <w:jc w:val="right"/>
                          <w:rPr>
                            <w:color w:val="FFFFFF"/>
                            <w:sz w:val="52"/>
                            <w:szCs w:val="36"/>
                          </w:rPr>
                        </w:pPr>
                      </w:p>
                    </w:txbxContent>
                  </v:textbox>
                </v:shape>
                <v:shape id="_x0000_s1032"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" filled="f" stroked="f" strokecolor="#f8f8f8" strokeweight=".25pt">
                  <v:textbox style="mso-fit-shape-to-text:t">
                    <w:txbxContent>
                      <w:p w14:paraId="63135512" w14:textId="77777777" w:rsidR="007354FB" w:rsidRPr="003D16B4" w:rsidRDefault="007354FB" w:rsidP="004D2969">
                        <w:pPr>
                          <w:rPr>
                            <w:color w:val="FFFFFF"/>
                            <w:sz w:val="96"/>
                            <w:szCs w:val="96"/>
                            <w:lang w:val="en-US"/>
                          </w:rPr>
                        </w:pPr>
                        <w:r w:rsidRPr="003D16B4">
                          <w:rPr>
                            <w:color w:val="FFFFFF"/>
                            <w:sz w:val="96"/>
                            <w:szCs w:val="96"/>
                            <w:lang w:val="en-US"/>
                          </w:rPr>
                          <w:t>1</w:t>
                        </w:r>
                      </w:p>
                      <w:p w14:paraId="77B38E0B" w14:textId="77777777" w:rsidR="007354FB" w:rsidRPr="0065240B" w:rsidRDefault="007354FB" w:rsidP="004D2969">
                        <w:pPr>
                          <w:rPr>
                            <w:lang w:val="en-US"/>
                          </w:rPr>
                        </w:pPr>
                      </w:p>
                    </w:txbxContent>
                  </v:textbox>
                </v:shape>
                <v:shapetype id="_x0000_t32" coordsize="21600,21600" o:spt="32" o:oned="t" path="m,l21600,21600e" filled="f">
                  <v:path arrowok="t" fillok="f" o:connecttype="none"/>
                  <o:lock v:ext="edit" shapetype="t"/>
                </v:shapetype>
                <v:shape id="AutoShape 13" o:spid="_x0000_s1033"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" strokecolor="white" strokeweight="2.5pt">
                  <v:shadow offset=",5pt"/>
                </v:shape>
              </v:group>
            </w:pict>
          </mc:Fallback>
        </mc:AlternateContent>
      </w:r>
      <w:r>
        <w:br w:type="page"/>
      </w:r>
    </w:p>
    <w:p w14:paraId="5F173338" w14:textId="1E099BCE" w:rsidR="00875AA9" w:rsidRPr="00DA0099" w:rsidRDefault="00892832" w:rsidP="00875AA9">
      <w:pPr>
        <w:pStyle w:val="Heading1"/>
      </w:pPr>
      <w:bookmarkStart w:id="9" w:name="_Toc101253262"/>
      <w:r w:rsidRPr="00906142">
        <w:lastRenderedPageBreak/>
        <w:t>Profile</w:t>
      </w:r>
      <w:bookmarkEnd w:id="5"/>
      <w:r w:rsidRPr="00906142">
        <w:t xml:space="preserve"> </w:t>
      </w:r>
      <w:bookmarkEnd w:id="9"/>
    </w:p>
    <w:p w14:paraId="22CAAFDD" w14:textId="0D0CDC0B" w:rsidR="00892832" w:rsidRPr="00906142" w:rsidRDefault="00067310" w:rsidP="00F7478D">
      <w:pPr>
        <w:pStyle w:val="Heading2"/>
      </w:pPr>
      <w:bookmarkStart w:id="10" w:name="_Toc1035576"/>
      <w:bookmarkStart w:id="11" w:name="_Toc1474947"/>
      <w:r w:rsidRPr="00906142">
        <w:t xml:space="preserve">Digital </w:t>
      </w:r>
      <w:r w:rsidR="007D2B97" w:rsidRPr="00906142">
        <w:t xml:space="preserve">Public Administration </w:t>
      </w:r>
      <w:r w:rsidR="00892832" w:rsidRPr="00906142">
        <w:t>Indicators</w:t>
      </w:r>
      <w:bookmarkEnd w:id="10"/>
      <w:bookmarkEnd w:id="11"/>
    </w:p>
    <w:p w14:paraId="5FBD94C4" w14:textId="4E4B836E" w:rsidR="00407AAE" w:rsidRDefault="0089083D" w:rsidP="0089083D">
      <w:r>
        <w:t>The following graphs present data for the latest Digital Public Administration Indicators</w:t>
      </w:r>
      <w:r>
        <w:rPr>
          <w:spacing w:val="-68"/>
        </w:rPr>
        <w:t xml:space="preserve"> </w:t>
      </w:r>
      <w:r>
        <w:t>in</w:t>
      </w:r>
      <w:r>
        <w:rPr>
          <w:spacing w:val="1"/>
        </w:rPr>
        <w:t xml:space="preserve"> </w:t>
      </w:r>
      <w:r>
        <w:t>the</w:t>
      </w:r>
      <w:r>
        <w:rPr>
          <w:spacing w:val="1"/>
        </w:rPr>
        <w:t xml:space="preserve"> </w:t>
      </w:r>
      <w:r>
        <w:t>European</w:t>
      </w:r>
      <w:r>
        <w:rPr>
          <w:spacing w:val="1"/>
        </w:rPr>
        <w:t xml:space="preserve"> </w:t>
      </w:r>
      <w:r>
        <w:t>Union,</w:t>
      </w:r>
      <w:r>
        <w:rPr>
          <w:spacing w:val="1"/>
        </w:rPr>
        <w:t xml:space="preserve"> </w:t>
      </w:r>
      <w:r>
        <w:t>as</w:t>
      </w:r>
      <w:r>
        <w:rPr>
          <w:spacing w:val="1"/>
        </w:rPr>
        <w:t xml:space="preserve"> </w:t>
      </w:r>
      <w:r>
        <w:t>outlined</w:t>
      </w:r>
      <w:r>
        <w:rPr>
          <w:spacing w:val="1"/>
        </w:rPr>
        <w:t xml:space="preserve"> </w:t>
      </w:r>
      <w:r>
        <w:t>by</w:t>
      </w:r>
      <w:r>
        <w:rPr>
          <w:spacing w:val="1"/>
        </w:rPr>
        <w:t xml:space="preserve"> </w:t>
      </w:r>
      <w:hyperlink r:id="rId35">
        <w:r>
          <w:rPr>
            <w:color w:val="1A3E7B"/>
          </w:rPr>
          <w:t>Eurostat</w:t>
        </w:r>
      </w:hyperlink>
      <w:r>
        <w:rPr>
          <w:color w:val="1A3E7B"/>
          <w:spacing w:val="1"/>
        </w:rPr>
        <w:t xml:space="preserve"> </w:t>
      </w:r>
      <w:r>
        <w:t>at</w:t>
      </w:r>
      <w:r>
        <w:rPr>
          <w:spacing w:val="1"/>
        </w:rPr>
        <w:t xml:space="preserve"> </w:t>
      </w:r>
      <w:r>
        <w:t>the</w:t>
      </w:r>
      <w:r>
        <w:rPr>
          <w:spacing w:val="1"/>
        </w:rPr>
        <w:t xml:space="preserve"> </w:t>
      </w:r>
      <w:r>
        <w:t>time</w:t>
      </w:r>
      <w:r>
        <w:rPr>
          <w:spacing w:val="1"/>
        </w:rPr>
        <w:t xml:space="preserve"> </w:t>
      </w:r>
      <w:r>
        <w:t>of</w:t>
      </w:r>
      <w:r>
        <w:rPr>
          <w:spacing w:val="1"/>
        </w:rPr>
        <w:t xml:space="preserve"> </w:t>
      </w:r>
      <w:r>
        <w:t>this</w:t>
      </w:r>
      <w:r>
        <w:rPr>
          <w:spacing w:val="1"/>
        </w:rPr>
        <w:t xml:space="preserve"> </w:t>
      </w:r>
      <w:r>
        <w:t>factsheet’s</w:t>
      </w:r>
      <w:r>
        <w:rPr>
          <w:spacing w:val="1"/>
        </w:rPr>
        <w:t xml:space="preserve"> </w:t>
      </w:r>
      <w:r>
        <w:t>preparation.</w:t>
      </w:r>
    </w:p>
    <w:p w14:paraId="41FDF172" w14:textId="77777777" w:rsidR="00641C33" w:rsidRDefault="00641C33" w:rsidP="0089083D"/>
    <w:tbl>
      <w:tblPr>
        <w:tblW w:w="9298" w:type="dxa"/>
        <w:tblLayout w:type="fixed"/>
        <w:tblLook w:val="04A0" w:firstRow="1" w:lastRow="0" w:firstColumn="1" w:lastColumn="0" w:noHBand="0" w:noVBand="1"/>
      </w:tblPr>
      <w:tblGrid>
        <w:gridCol w:w="4649"/>
        <w:gridCol w:w="4649"/>
      </w:tblGrid>
      <w:tr w:rsidR="006B2C2D" w:rsidRPr="00B65437" w14:paraId="292D88A6" w14:textId="77777777" w:rsidTr="00250D75">
        <w:tc>
          <w:tcPr>
            <w:tcW w:w="4649" w:type="dxa"/>
            <w:shd w:val="clear" w:color="auto" w:fill="auto"/>
          </w:tcPr>
          <w:p w14:paraId="22D5DB89" w14:textId="4B1D52CD" w:rsidR="006B2C2D" w:rsidRPr="00B65437" w:rsidRDefault="006B2C2D" w:rsidP="00250D75">
            <w:pPr>
              <w:jc w:val="center"/>
              <w:rPr>
                <w:rStyle w:val="Strong"/>
                <w:b w:val="0"/>
              </w:rPr>
            </w:pPr>
            <w:r w:rsidRPr="00B65437">
              <w:rPr>
                <w:rStyle w:val="Strong"/>
                <w:b w:val="0"/>
              </w:rPr>
              <w:br w:type="page"/>
              <w:t xml:space="preserve">Percentage of individuals using the internet for interacting with public authorities in </w:t>
            </w:r>
            <w:r>
              <w:rPr>
                <w:rStyle w:val="Strong"/>
                <w:b w:val="0"/>
              </w:rPr>
              <w:t>EU</w:t>
            </w:r>
          </w:p>
          <w:p w14:paraId="0153E0A7" w14:textId="77777777" w:rsidR="006B2C2D" w:rsidRPr="00B65437" w:rsidRDefault="006B2C2D" w:rsidP="00250D75">
            <w:pPr>
              <w:jc w:val="center"/>
              <w:rPr>
                <w:rStyle w:val="Strong"/>
                <w:b w:val="0"/>
              </w:rPr>
            </w:pPr>
          </w:p>
        </w:tc>
        <w:tc>
          <w:tcPr>
            <w:tcW w:w="4649" w:type="dxa"/>
            <w:shd w:val="clear" w:color="auto" w:fill="auto"/>
          </w:tcPr>
          <w:p w14:paraId="09DE1DE5" w14:textId="61B0B141" w:rsidR="006B2C2D" w:rsidRPr="00B65437" w:rsidRDefault="006B2C2D" w:rsidP="00250D75">
            <w:pPr>
              <w:jc w:val="center"/>
              <w:rPr>
                <w:rStyle w:val="Strong"/>
                <w:b w:val="0"/>
              </w:rPr>
            </w:pPr>
            <w:r w:rsidRPr="00B65437">
              <w:rPr>
                <w:rStyle w:val="Strong"/>
                <w:b w:val="0"/>
              </w:rPr>
              <w:t xml:space="preserve">Percentage of individuals using the internet for obtaining information from public authorities in </w:t>
            </w:r>
            <w:r>
              <w:rPr>
                <w:rStyle w:val="Strong"/>
                <w:b w:val="0"/>
              </w:rPr>
              <w:t>EU</w:t>
            </w:r>
          </w:p>
        </w:tc>
      </w:tr>
      <w:tr w:rsidR="006B2C2D" w:rsidRPr="00B65437" w14:paraId="44EF1889" w14:textId="77777777" w:rsidTr="00250D75">
        <w:trPr>
          <w:trHeight w:val="3529"/>
        </w:trPr>
        <w:tc>
          <w:tcPr>
            <w:tcW w:w="4649" w:type="dxa"/>
            <w:shd w:val="clear" w:color="auto" w:fill="auto"/>
            <w:vAlign w:val="center"/>
          </w:tcPr>
          <w:p w14:paraId="52E01EF5" w14:textId="519FBCDB" w:rsidR="006B2C2D" w:rsidRPr="00B65437" w:rsidRDefault="00F963D1" w:rsidP="00250D75">
            <w:pPr>
              <w:jc w:val="center"/>
            </w:pPr>
            <w:r w:rsidRPr="00F963D1">
              <w:rPr>
                <w:noProof/>
              </w:rPr>
              <w:drawing>
                <wp:inline distT="0" distB="0" distL="0" distR="0" wp14:anchorId="2E9A614B" wp14:editId="0F23206D">
                  <wp:extent cx="2809875" cy="2162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09875" cy="2162175"/>
                          </a:xfrm>
                          <a:prstGeom prst="rect">
                            <a:avLst/>
                          </a:prstGeom>
                          <a:noFill/>
                          <a:ln>
                            <a:noFill/>
                          </a:ln>
                        </pic:spPr>
                      </pic:pic>
                    </a:graphicData>
                  </a:graphic>
                </wp:inline>
              </w:drawing>
            </w:r>
          </w:p>
        </w:tc>
        <w:tc>
          <w:tcPr>
            <w:tcW w:w="4649" w:type="dxa"/>
            <w:shd w:val="clear" w:color="auto" w:fill="auto"/>
            <w:vAlign w:val="center"/>
          </w:tcPr>
          <w:p w14:paraId="7B108C9B" w14:textId="11115223" w:rsidR="006B2C2D" w:rsidRPr="00B65437" w:rsidRDefault="00F963D1" w:rsidP="00250D75">
            <w:pPr>
              <w:jc w:val="center"/>
            </w:pPr>
            <w:r w:rsidRPr="00F963D1">
              <w:rPr>
                <w:noProof/>
              </w:rPr>
              <w:drawing>
                <wp:inline distT="0" distB="0" distL="0" distR="0" wp14:anchorId="14E82340" wp14:editId="3143CCB7">
                  <wp:extent cx="2809875" cy="2162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2162175"/>
                          </a:xfrm>
                          <a:prstGeom prst="rect">
                            <a:avLst/>
                          </a:prstGeom>
                          <a:noFill/>
                          <a:ln>
                            <a:noFill/>
                          </a:ln>
                        </pic:spPr>
                      </pic:pic>
                    </a:graphicData>
                  </a:graphic>
                </wp:inline>
              </w:drawing>
            </w:r>
          </w:p>
        </w:tc>
      </w:tr>
      <w:tr w:rsidR="006B2C2D" w:rsidRPr="00B65437" w14:paraId="03539D5E" w14:textId="77777777" w:rsidTr="00250D75">
        <w:tc>
          <w:tcPr>
            <w:tcW w:w="4649" w:type="dxa"/>
            <w:shd w:val="clear" w:color="auto" w:fill="auto"/>
          </w:tcPr>
          <w:p w14:paraId="238D0DEC" w14:textId="77777777" w:rsidR="006B2C2D" w:rsidRPr="00B65437" w:rsidRDefault="006B2C2D" w:rsidP="00250D75">
            <w:pPr>
              <w:rPr>
                <w:sz w:val="16"/>
                <w:szCs w:val="16"/>
              </w:rPr>
            </w:pPr>
          </w:p>
          <w:p w14:paraId="755BDB84" w14:textId="77777777" w:rsidR="006B2C2D" w:rsidRPr="00B65437" w:rsidRDefault="006B2C2D" w:rsidP="00250D75">
            <w:pPr>
              <w:rPr>
                <w:sz w:val="16"/>
                <w:szCs w:val="16"/>
              </w:rPr>
            </w:pPr>
            <w:r w:rsidRPr="00B65437">
              <w:rPr>
                <w:sz w:val="16"/>
                <w:szCs w:val="16"/>
              </w:rPr>
              <w:t xml:space="preserve">Source: </w:t>
            </w:r>
            <w:hyperlink r:id="rId38" w:history="1">
              <w:r w:rsidRPr="00B65437">
                <w:rPr>
                  <w:rStyle w:val="Hyperlink"/>
                  <w:sz w:val="16"/>
                  <w:szCs w:val="16"/>
                </w:rPr>
                <w:t>Eurostat Information Society Indicators</w:t>
              </w:r>
            </w:hyperlink>
          </w:p>
        </w:tc>
        <w:tc>
          <w:tcPr>
            <w:tcW w:w="4649" w:type="dxa"/>
            <w:shd w:val="clear" w:color="auto" w:fill="auto"/>
          </w:tcPr>
          <w:p w14:paraId="60014D6A" w14:textId="77777777" w:rsidR="006B2C2D" w:rsidRPr="00B65437" w:rsidRDefault="006B2C2D" w:rsidP="00250D75">
            <w:pPr>
              <w:rPr>
                <w:sz w:val="16"/>
                <w:szCs w:val="16"/>
              </w:rPr>
            </w:pPr>
          </w:p>
          <w:p w14:paraId="2D03BC18" w14:textId="77777777" w:rsidR="006B2C2D" w:rsidRPr="00B65437" w:rsidRDefault="006B2C2D" w:rsidP="00250D75">
            <w:pPr>
              <w:rPr>
                <w:sz w:val="16"/>
                <w:szCs w:val="16"/>
              </w:rPr>
            </w:pPr>
            <w:r w:rsidRPr="00B65437">
              <w:rPr>
                <w:sz w:val="16"/>
                <w:szCs w:val="16"/>
              </w:rPr>
              <w:t xml:space="preserve">Source: </w:t>
            </w:r>
            <w:hyperlink r:id="rId39" w:history="1">
              <w:r w:rsidRPr="00B65437">
                <w:rPr>
                  <w:rStyle w:val="Hyperlink"/>
                  <w:sz w:val="16"/>
                  <w:szCs w:val="16"/>
                </w:rPr>
                <w:t>Eurostat Information Society Indicators</w:t>
              </w:r>
            </w:hyperlink>
          </w:p>
        </w:tc>
      </w:tr>
      <w:tr w:rsidR="006B2C2D" w:rsidRPr="00B65437" w14:paraId="733C2766" w14:textId="77777777" w:rsidTr="00250D75">
        <w:trPr>
          <w:trHeight w:val="1357"/>
        </w:trPr>
        <w:tc>
          <w:tcPr>
            <w:tcW w:w="4649" w:type="dxa"/>
            <w:shd w:val="clear" w:color="auto" w:fill="auto"/>
          </w:tcPr>
          <w:p w14:paraId="39C8DEEA" w14:textId="77777777" w:rsidR="006B2C2D" w:rsidRPr="00B65437" w:rsidRDefault="006B2C2D" w:rsidP="00250D75">
            <w:pPr>
              <w:rPr>
                <w:rStyle w:val="Strong"/>
              </w:rPr>
            </w:pPr>
          </w:p>
          <w:p w14:paraId="6A1C8096" w14:textId="77777777" w:rsidR="006B2C2D" w:rsidRPr="00B65437" w:rsidRDefault="006B2C2D" w:rsidP="00250D75">
            <w:pPr>
              <w:rPr>
                <w:rStyle w:val="Strong"/>
              </w:rPr>
            </w:pPr>
          </w:p>
          <w:p w14:paraId="627DF992" w14:textId="5DBCAAB7" w:rsidR="006B2C2D" w:rsidRPr="00B65437" w:rsidRDefault="006B2C2D" w:rsidP="00250D75">
            <w:pPr>
              <w:jc w:val="center"/>
              <w:rPr>
                <w:rStyle w:val="Strong"/>
                <w:b w:val="0"/>
              </w:rPr>
            </w:pPr>
            <w:r w:rsidRPr="00B65437">
              <w:rPr>
                <w:rStyle w:val="Strong"/>
                <w:b w:val="0"/>
              </w:rPr>
              <w:t xml:space="preserve">Percentage of individuals using the internet for downloading official forms from public authorities in </w:t>
            </w:r>
            <w:r>
              <w:rPr>
                <w:rStyle w:val="Strong"/>
                <w:b w:val="0"/>
              </w:rPr>
              <w:t>EU</w:t>
            </w:r>
          </w:p>
          <w:p w14:paraId="15DC3247" w14:textId="77777777" w:rsidR="006B2C2D" w:rsidRPr="00B65437" w:rsidRDefault="006B2C2D" w:rsidP="00250D75">
            <w:pPr>
              <w:jc w:val="center"/>
              <w:rPr>
                <w:rStyle w:val="Strong"/>
              </w:rPr>
            </w:pPr>
          </w:p>
          <w:p w14:paraId="3B819846" w14:textId="2937FA92" w:rsidR="006B2C2D" w:rsidRPr="00B65437" w:rsidRDefault="00654818" w:rsidP="00250D75">
            <w:pPr>
              <w:jc w:val="center"/>
              <w:rPr>
                <w:rStyle w:val="Strong"/>
              </w:rPr>
            </w:pPr>
            <w:r w:rsidRPr="00654818">
              <w:rPr>
                <w:rStyle w:val="Strong"/>
                <w:noProof/>
              </w:rPr>
              <w:drawing>
                <wp:inline distT="0" distB="0" distL="0" distR="0" wp14:anchorId="1616CF11" wp14:editId="24F36A0B">
                  <wp:extent cx="2809875"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9875" cy="2162175"/>
                          </a:xfrm>
                          <a:prstGeom prst="rect">
                            <a:avLst/>
                          </a:prstGeom>
                          <a:noFill/>
                          <a:ln>
                            <a:noFill/>
                          </a:ln>
                        </pic:spPr>
                      </pic:pic>
                    </a:graphicData>
                  </a:graphic>
                </wp:inline>
              </w:drawing>
            </w:r>
          </w:p>
        </w:tc>
        <w:tc>
          <w:tcPr>
            <w:tcW w:w="4649" w:type="dxa"/>
            <w:shd w:val="clear" w:color="auto" w:fill="auto"/>
          </w:tcPr>
          <w:p w14:paraId="75BB7E08" w14:textId="77777777" w:rsidR="006B2C2D" w:rsidRPr="00B65437" w:rsidRDefault="006B2C2D" w:rsidP="00250D75">
            <w:pPr>
              <w:tabs>
                <w:tab w:val="left" w:pos="1755"/>
              </w:tabs>
              <w:rPr>
                <w:rStyle w:val="Strong"/>
              </w:rPr>
            </w:pPr>
          </w:p>
          <w:p w14:paraId="34DEF97C" w14:textId="77777777" w:rsidR="006B2C2D" w:rsidRPr="00B65437" w:rsidRDefault="006B2C2D" w:rsidP="00250D75">
            <w:pPr>
              <w:tabs>
                <w:tab w:val="left" w:pos="1755"/>
              </w:tabs>
              <w:rPr>
                <w:rStyle w:val="Strong"/>
              </w:rPr>
            </w:pPr>
          </w:p>
          <w:p w14:paraId="6915D832" w14:textId="050F485A" w:rsidR="006B2C2D" w:rsidRPr="00B65437" w:rsidRDefault="006B2C2D" w:rsidP="00250D75">
            <w:pPr>
              <w:jc w:val="center"/>
              <w:rPr>
                <w:rStyle w:val="Strong"/>
                <w:b w:val="0"/>
              </w:rPr>
            </w:pPr>
            <w:r w:rsidRPr="00B65437">
              <w:rPr>
                <w:rStyle w:val="Strong"/>
                <w:b w:val="0"/>
              </w:rPr>
              <w:t xml:space="preserve">Percentage of individuals using the internet for sending filled forms to public authorities in </w:t>
            </w:r>
            <w:r>
              <w:rPr>
                <w:rStyle w:val="Strong"/>
                <w:b w:val="0"/>
              </w:rPr>
              <w:t>EU</w:t>
            </w:r>
          </w:p>
          <w:p w14:paraId="0613E151" w14:textId="77777777" w:rsidR="006B2C2D" w:rsidRPr="00B65437" w:rsidRDefault="006B2C2D" w:rsidP="00250D75">
            <w:pPr>
              <w:jc w:val="center"/>
              <w:rPr>
                <w:rStyle w:val="Strong"/>
              </w:rPr>
            </w:pPr>
          </w:p>
          <w:p w14:paraId="43B78A29" w14:textId="780B5D58" w:rsidR="006B2C2D" w:rsidRPr="00B65437" w:rsidRDefault="00F33A36" w:rsidP="00250D75">
            <w:pPr>
              <w:jc w:val="center"/>
              <w:rPr>
                <w:rStyle w:val="Strong"/>
              </w:rPr>
            </w:pPr>
            <w:r w:rsidRPr="00F33A36">
              <w:rPr>
                <w:rStyle w:val="Strong"/>
                <w:noProof/>
              </w:rPr>
              <w:drawing>
                <wp:inline distT="0" distB="0" distL="0" distR="0" wp14:anchorId="156B80CD" wp14:editId="035BE922">
                  <wp:extent cx="2809875" cy="2162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09875" cy="2162175"/>
                          </a:xfrm>
                          <a:prstGeom prst="rect">
                            <a:avLst/>
                          </a:prstGeom>
                          <a:noFill/>
                          <a:ln>
                            <a:noFill/>
                          </a:ln>
                        </pic:spPr>
                      </pic:pic>
                    </a:graphicData>
                  </a:graphic>
                </wp:inline>
              </w:drawing>
            </w:r>
          </w:p>
        </w:tc>
      </w:tr>
      <w:tr w:rsidR="006B2C2D" w:rsidRPr="00B65437" w14:paraId="006B8131" w14:textId="77777777" w:rsidTr="00250D75">
        <w:tc>
          <w:tcPr>
            <w:tcW w:w="4649" w:type="dxa"/>
            <w:shd w:val="clear" w:color="auto" w:fill="auto"/>
            <w:vAlign w:val="center"/>
          </w:tcPr>
          <w:p w14:paraId="65C07275" w14:textId="77777777" w:rsidR="006B2C2D" w:rsidRPr="00B65437" w:rsidRDefault="006B2C2D" w:rsidP="00250D75">
            <w:pPr>
              <w:rPr>
                <w:noProof/>
              </w:rPr>
            </w:pPr>
          </w:p>
        </w:tc>
        <w:tc>
          <w:tcPr>
            <w:tcW w:w="4649" w:type="dxa"/>
            <w:shd w:val="clear" w:color="auto" w:fill="auto"/>
            <w:vAlign w:val="center"/>
          </w:tcPr>
          <w:p w14:paraId="22F3DCD4" w14:textId="77777777" w:rsidR="006B2C2D" w:rsidRPr="00B65437" w:rsidRDefault="006B2C2D" w:rsidP="00250D75"/>
        </w:tc>
      </w:tr>
      <w:tr w:rsidR="006B2C2D" w:rsidRPr="00B65437" w14:paraId="69CEAB2F" w14:textId="77777777" w:rsidTr="00250D75">
        <w:tc>
          <w:tcPr>
            <w:tcW w:w="4649" w:type="dxa"/>
            <w:shd w:val="clear" w:color="auto" w:fill="auto"/>
          </w:tcPr>
          <w:p w14:paraId="3747F5EA" w14:textId="77777777" w:rsidR="006B2C2D" w:rsidRPr="00B65437" w:rsidRDefault="006B2C2D" w:rsidP="00250D75">
            <w:pPr>
              <w:rPr>
                <w:sz w:val="16"/>
                <w:szCs w:val="16"/>
              </w:rPr>
            </w:pPr>
            <w:r w:rsidRPr="00B65437">
              <w:rPr>
                <w:sz w:val="16"/>
                <w:szCs w:val="16"/>
              </w:rPr>
              <w:t xml:space="preserve">Source: </w:t>
            </w:r>
            <w:hyperlink r:id="rId42" w:history="1">
              <w:r w:rsidRPr="00B65437">
                <w:rPr>
                  <w:rStyle w:val="Hyperlink"/>
                  <w:sz w:val="16"/>
                  <w:szCs w:val="16"/>
                </w:rPr>
                <w:t>Eurostat Information Society Indicators</w:t>
              </w:r>
            </w:hyperlink>
          </w:p>
        </w:tc>
        <w:tc>
          <w:tcPr>
            <w:tcW w:w="4649" w:type="dxa"/>
            <w:shd w:val="clear" w:color="auto" w:fill="auto"/>
          </w:tcPr>
          <w:p w14:paraId="5EB1E5ED" w14:textId="77777777" w:rsidR="006B2C2D" w:rsidRPr="00B65437" w:rsidRDefault="006B2C2D" w:rsidP="00250D75">
            <w:pPr>
              <w:rPr>
                <w:sz w:val="16"/>
                <w:szCs w:val="16"/>
              </w:rPr>
            </w:pPr>
            <w:r w:rsidRPr="00B65437">
              <w:rPr>
                <w:sz w:val="16"/>
                <w:szCs w:val="16"/>
              </w:rPr>
              <w:t xml:space="preserve">Source: </w:t>
            </w:r>
            <w:hyperlink r:id="rId43" w:history="1">
              <w:r w:rsidRPr="00B65437">
                <w:rPr>
                  <w:rStyle w:val="Hyperlink"/>
                  <w:sz w:val="16"/>
                  <w:szCs w:val="16"/>
                </w:rPr>
                <w:t>Eurostat Information Society Indicators</w:t>
              </w:r>
            </w:hyperlink>
          </w:p>
        </w:tc>
      </w:tr>
    </w:tbl>
    <w:p w14:paraId="5D42F546" w14:textId="39567851" w:rsidR="004E3F0B" w:rsidRDefault="00892832" w:rsidP="00F7478D">
      <w:pPr>
        <w:pStyle w:val="Heading2"/>
        <w:rPr>
          <w:rStyle w:val="Hyperlink"/>
          <w:rFonts w:cs="Times New Roman"/>
          <w:bCs w:val="0"/>
          <w:iCs w:val="0"/>
          <w:color w:val="4958A0"/>
          <w:sz w:val="28"/>
          <w:szCs w:val="24"/>
        </w:rPr>
      </w:pPr>
      <w:r w:rsidRPr="00641C33">
        <w:br w:type="page"/>
      </w:r>
      <w:r w:rsidR="00815BA0" w:rsidRPr="0034593F">
        <w:rPr>
          <w:rStyle w:val="Hyperlink"/>
          <w:color w:val="238DC1"/>
          <w:sz w:val="28"/>
        </w:rPr>
        <w:lastRenderedPageBreak/>
        <w:t>Interoperability State of Play</w:t>
      </w:r>
      <w:r w:rsidR="00815BA0" w:rsidRPr="0034593F">
        <w:rPr>
          <w:rStyle w:val="Hyperlink"/>
          <w:color w:val="4958A0"/>
          <w:sz w:val="28"/>
        </w:rPr>
        <w:t xml:space="preserve"> </w:t>
      </w:r>
    </w:p>
    <w:p w14:paraId="1330790D" w14:textId="77777777" w:rsidR="0000182A" w:rsidRDefault="0000182A" w:rsidP="0000182A">
      <w:pPr>
        <w:pStyle w:val="paragraph"/>
        <w:spacing w:before="0" w:beforeAutospacing="0" w:after="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 xml:space="preserve">In 2017, the European Commission published the </w:t>
      </w:r>
      <w:hyperlink r:id="rId44" w:tgtFrame="_blank" w:history="1">
        <w:r>
          <w:rPr>
            <w:rStyle w:val="normaltextrun"/>
            <w:rFonts w:ascii="Verdana" w:hAnsi="Verdana" w:cs="Segoe UI"/>
            <w:color w:val="1A3F7C"/>
            <w:sz w:val="20"/>
            <w:szCs w:val="20"/>
          </w:rPr>
          <w:t>European Interoperability Framework</w:t>
        </w:r>
      </w:hyperlink>
      <w:r>
        <w:rPr>
          <w:rStyle w:val="normaltextrun"/>
          <w:rFonts w:ascii="Verdana" w:hAnsi="Verdana" w:cs="Segoe UI"/>
          <w:color w:val="333333"/>
          <w:sz w:val="20"/>
          <w:szCs w:val="20"/>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r>
        <w:rPr>
          <w:rStyle w:val="eop"/>
          <w:rFonts w:ascii="Verdana" w:hAnsi="Verdana" w:cs="Segoe UI"/>
          <w:color w:val="333333"/>
          <w:sz w:val="20"/>
          <w:szCs w:val="20"/>
        </w:rPr>
        <w:t> </w:t>
      </w:r>
    </w:p>
    <w:p w14:paraId="45A097FA" w14:textId="48DF99E5" w:rsidR="0000182A" w:rsidRDefault="0000182A" w:rsidP="0000182A">
      <w:pPr>
        <w:pStyle w:val="paragraph"/>
        <w:spacing w:before="0" w:beforeAutospacing="0" w:after="0" w:afterAutospacing="0"/>
        <w:jc w:val="center"/>
        <w:textAlignment w:val="baseline"/>
        <w:rPr>
          <w:rFonts w:ascii="Segoe UI" w:hAnsi="Segoe UI" w:cs="Segoe UI"/>
          <w:color w:val="333333"/>
          <w:sz w:val="18"/>
          <w:szCs w:val="18"/>
        </w:rPr>
      </w:pPr>
      <w:r>
        <w:rPr>
          <w:rFonts w:ascii="Verdana" w:hAnsi="Verdana"/>
          <w:noProof/>
          <w:color w:val="333333"/>
          <w:sz w:val="20"/>
          <w:lang w:val="en-US"/>
        </w:rPr>
        <w:drawing>
          <wp:inline distT="0" distB="0" distL="0" distR="0" wp14:anchorId="67ED3C55" wp14:editId="0F9E5996">
            <wp:extent cx="5582285" cy="2540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2285" cy="2540635"/>
                    </a:xfrm>
                    <a:prstGeom prst="rect">
                      <a:avLst/>
                    </a:prstGeom>
                    <a:noFill/>
                    <a:ln>
                      <a:noFill/>
                    </a:ln>
                  </pic:spPr>
                </pic:pic>
              </a:graphicData>
            </a:graphic>
          </wp:inline>
        </w:drawing>
      </w:r>
      <w:r>
        <w:rPr>
          <w:rStyle w:val="eop"/>
          <w:rFonts w:ascii="Verdana" w:hAnsi="Verdana" w:cs="Segoe UI"/>
          <w:color w:val="333333"/>
          <w:sz w:val="20"/>
          <w:szCs w:val="20"/>
        </w:rPr>
        <w:t> </w:t>
      </w:r>
    </w:p>
    <w:p w14:paraId="3CF32AC3" w14:textId="0E9695CF" w:rsidR="0000182A" w:rsidRDefault="0000182A" w:rsidP="0000182A">
      <w:pPr>
        <w:pStyle w:val="paragraph"/>
        <w:spacing w:before="0" w:beforeAutospacing="0" w:after="0" w:afterAutospacing="0"/>
        <w:jc w:val="center"/>
        <w:textAlignment w:val="baseline"/>
        <w:rPr>
          <w:rFonts w:ascii="Segoe UI" w:hAnsi="Segoe UI" w:cs="Segoe UI"/>
          <w:color w:val="333333"/>
          <w:sz w:val="18"/>
          <w:szCs w:val="18"/>
        </w:rPr>
      </w:pPr>
      <w:r>
        <w:rPr>
          <w:rStyle w:val="normaltextrun"/>
          <w:rFonts w:ascii="Verdana" w:hAnsi="Verdana" w:cs="Segoe UI"/>
          <w:color w:val="333333"/>
          <w:sz w:val="16"/>
          <w:szCs w:val="16"/>
        </w:rPr>
        <w:t>Source:</w:t>
      </w:r>
      <w:r>
        <w:rPr>
          <w:rStyle w:val="normaltextrun"/>
          <w:rFonts w:ascii="Verdana" w:hAnsi="Verdana" w:cs="Segoe UI"/>
          <w:color w:val="333333"/>
          <w:sz w:val="20"/>
          <w:szCs w:val="20"/>
        </w:rPr>
        <w:t xml:space="preserve"> </w:t>
      </w:r>
      <w:hyperlink r:id="rId46" w:history="1">
        <w:r w:rsidRPr="00D425D0">
          <w:rPr>
            <w:rStyle w:val="Hyperlink"/>
            <w:rFonts w:cs="Segoe UI"/>
            <w:sz w:val="16"/>
            <w:szCs w:val="16"/>
          </w:rPr>
          <w:t>European Interoperability Framework Monitoring Mechanism 2021 </w:t>
        </w:r>
      </w:hyperlink>
    </w:p>
    <w:p w14:paraId="36A0D5D9" w14:textId="059B90E2" w:rsidR="00365138" w:rsidRDefault="0000182A" w:rsidP="0000182A">
      <w:pPr>
        <w:pStyle w:val="paragraph"/>
        <w:spacing w:before="0" w:beforeAutospacing="0" w:after="0" w:afterAutospacing="0"/>
        <w:jc w:val="both"/>
        <w:textAlignment w:val="baseline"/>
        <w:rPr>
          <w:rStyle w:val="normaltextrun"/>
          <w:rFonts w:ascii="Verdana" w:hAnsi="Verdana" w:cs="Segoe UI"/>
          <w:color w:val="333333"/>
          <w:sz w:val="20"/>
          <w:szCs w:val="20"/>
        </w:rPr>
      </w:pPr>
      <w:r>
        <w:rPr>
          <w:rStyle w:val="normaltextrun"/>
          <w:rFonts w:ascii="Verdana" w:hAnsi="Verdana" w:cs="Segoe UI"/>
          <w:color w:val="333333"/>
          <w:sz w:val="20"/>
          <w:szCs w:val="20"/>
        </w:rPr>
        <w:t>For each of the three pillars, a different scoreboard was created to breakdown the results into their main thematic areas (</w:t>
      </w:r>
      <w:proofErr w:type="gramStart"/>
      <w:r>
        <w:rPr>
          <w:rStyle w:val="normaltextrun"/>
          <w:rFonts w:ascii="Verdana" w:hAnsi="Verdana" w:cs="Segoe UI"/>
          <w:color w:val="333333"/>
          <w:sz w:val="20"/>
          <w:szCs w:val="20"/>
        </w:rPr>
        <w:t>i.e.</w:t>
      </w:r>
      <w:proofErr w:type="gramEnd"/>
      <w:r>
        <w:rPr>
          <w:rStyle w:val="normaltextrun"/>
          <w:rFonts w:ascii="Verdana" w:hAnsi="Verdana" w:cs="Segoe UI"/>
          <w:color w:val="333333"/>
          <w:sz w:val="20"/>
          <w:szCs w:val="20"/>
        </w:rPr>
        <w:t xml:space="preserv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third EIF Monitoring Mechanism data collection exercise </w:t>
      </w:r>
      <w:r w:rsidR="00365138" w:rsidRPr="0000182A">
        <w:rPr>
          <w:rStyle w:val="normaltextrun"/>
          <w:rFonts w:ascii="Verdana" w:hAnsi="Verdana" w:cs="Segoe UI"/>
          <w:color w:val="333333"/>
          <w:sz w:val="20"/>
          <w:szCs w:val="20"/>
        </w:rPr>
        <w:t>within the 27 Member States in 202</w:t>
      </w:r>
      <w:r w:rsidR="006F1D82">
        <w:rPr>
          <w:rStyle w:val="normaltextrun"/>
          <w:rFonts w:ascii="Verdana" w:hAnsi="Verdana" w:cs="Segoe UI"/>
          <w:color w:val="333333"/>
          <w:sz w:val="20"/>
          <w:szCs w:val="20"/>
        </w:rPr>
        <w:t>1</w:t>
      </w:r>
      <w:r w:rsidR="00365138" w:rsidRPr="0000182A">
        <w:rPr>
          <w:rStyle w:val="normaltextrun"/>
          <w:rFonts w:ascii="Verdana" w:hAnsi="Verdana" w:cs="Segoe UI"/>
          <w:color w:val="333333"/>
          <w:sz w:val="20"/>
          <w:szCs w:val="20"/>
        </w:rPr>
        <w:t>.</w:t>
      </w:r>
    </w:p>
    <w:p w14:paraId="53362428" w14:textId="4F245260" w:rsidR="006F1D82" w:rsidRPr="0000182A" w:rsidRDefault="007955F7" w:rsidP="007955F7">
      <w:pPr>
        <w:pStyle w:val="paragraph"/>
        <w:spacing w:before="240" w:beforeAutospacing="0" w:after="0" w:afterAutospacing="0"/>
        <w:jc w:val="center"/>
        <w:textAlignment w:val="baseline"/>
        <w:rPr>
          <w:rStyle w:val="normaltextrun"/>
          <w:rFonts w:ascii="Verdana" w:hAnsi="Verdana"/>
          <w:sz w:val="20"/>
          <w:szCs w:val="20"/>
        </w:rPr>
      </w:pPr>
      <w:r>
        <w:rPr>
          <w:rStyle w:val="normaltextrun"/>
          <w:rFonts w:ascii="Verdana" w:hAnsi="Verdana"/>
          <w:noProof/>
          <w:sz w:val="20"/>
          <w:szCs w:val="20"/>
        </w:rPr>
        <w:drawing>
          <wp:inline distT="0" distB="0" distL="0" distR="0" wp14:anchorId="7388F2E2" wp14:editId="5C0B0B74">
            <wp:extent cx="3035300" cy="2051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35766" cy="2052000"/>
                    </a:xfrm>
                    <a:prstGeom prst="rect">
                      <a:avLst/>
                    </a:prstGeom>
                    <a:noFill/>
                  </pic:spPr>
                </pic:pic>
              </a:graphicData>
            </a:graphic>
          </wp:inline>
        </w:drawing>
      </w:r>
    </w:p>
    <w:p w14:paraId="422C8605" w14:textId="6F487D8B" w:rsidR="00365138" w:rsidRPr="00365138" w:rsidRDefault="00365138" w:rsidP="00AD1CAA">
      <w:pPr>
        <w:pStyle w:val="BodyText"/>
        <w:jc w:val="center"/>
        <w:rPr>
          <w:lang w:val="en-US"/>
        </w:rPr>
      </w:pPr>
      <w:r w:rsidRPr="00AD1CAA">
        <w:rPr>
          <w:sz w:val="16"/>
          <w:szCs w:val="20"/>
          <w:lang w:val="en-US"/>
        </w:rPr>
        <w:t xml:space="preserve">Source: </w:t>
      </w:r>
      <w:r w:rsidR="00D425D0">
        <w:rPr>
          <w:sz w:val="16"/>
          <w:szCs w:val="20"/>
          <w:lang w:val="en-US"/>
        </w:rPr>
        <w:fldChar w:fldCharType="begin"/>
      </w:r>
      <w:r w:rsidR="00D425D0">
        <w:rPr>
          <w:sz w:val="16"/>
          <w:szCs w:val="20"/>
          <w:lang w:val="en-US"/>
        </w:rPr>
        <w:instrText xml:space="preserve"> HYPERLINK "https://joinup.ec.europa.eu/collection/nifo-national-interoperability-framework-observatory/eif-monitoring" </w:instrText>
      </w:r>
      <w:r w:rsidR="00D425D0">
        <w:rPr>
          <w:sz w:val="16"/>
          <w:szCs w:val="20"/>
          <w:lang w:val="en-US"/>
        </w:rPr>
      </w:r>
      <w:r w:rsidR="00D425D0">
        <w:rPr>
          <w:sz w:val="16"/>
          <w:szCs w:val="20"/>
          <w:lang w:val="en-US"/>
        </w:rPr>
        <w:fldChar w:fldCharType="separate"/>
      </w:r>
      <w:r w:rsidRPr="00D425D0">
        <w:rPr>
          <w:rStyle w:val="Hyperlink"/>
          <w:sz w:val="16"/>
          <w:szCs w:val="20"/>
          <w:lang w:val="en-US"/>
        </w:rPr>
        <w:t>European Interoperability Framework Monitoring Mechanism 202</w:t>
      </w:r>
      <w:r w:rsidR="006F1D82" w:rsidRPr="00D425D0">
        <w:rPr>
          <w:rStyle w:val="Hyperlink"/>
          <w:sz w:val="16"/>
          <w:szCs w:val="20"/>
          <w:lang w:val="en-US"/>
        </w:rPr>
        <w:t>1</w:t>
      </w:r>
      <w:r w:rsidR="00D425D0">
        <w:rPr>
          <w:sz w:val="16"/>
          <w:szCs w:val="20"/>
          <w:lang w:val="en-US"/>
        </w:rPr>
        <w:fldChar w:fldCharType="end"/>
      </w:r>
    </w:p>
    <w:p w14:paraId="411E481B" w14:textId="77777777" w:rsidR="00365138" w:rsidRPr="00365138" w:rsidRDefault="00365138" w:rsidP="006F1D82">
      <w:pPr>
        <w:pStyle w:val="BodyText"/>
        <w:spacing w:before="240"/>
        <w:rPr>
          <w:lang w:val="en-US"/>
        </w:rPr>
      </w:pPr>
      <w:r w:rsidRPr="00365138">
        <w:rPr>
          <w:lang w:val="en-US"/>
        </w:rPr>
        <w:t xml:space="preserve">The results in Scoreboard 1 show an overall good implementation of the EIF principles for the 27 Member States with multiple principles scoring at 4. Areas of improvement are concentrated in the </w:t>
      </w:r>
      <w:proofErr w:type="gramStart"/>
      <w:r w:rsidRPr="00365138">
        <w:rPr>
          <w:lang w:val="en-US"/>
        </w:rPr>
        <w:t>Principles</w:t>
      </w:r>
      <w:proofErr w:type="gramEnd"/>
      <w:r w:rsidRPr="00365138">
        <w:rPr>
          <w:lang w:val="en-US"/>
        </w:rPr>
        <w:t xml:space="preserve"> 1 (Subsidiarity and Proportionality), 7 (Inclusion and Accessibility), 9 (Multilingualism) and 12 (Assessment of Effectiveness and Efficiency), </w:t>
      </w:r>
      <w:r w:rsidRPr="00365138">
        <w:rPr>
          <w:lang w:val="en-US"/>
        </w:rPr>
        <w:lastRenderedPageBreak/>
        <w:t>for which the score of 3 shows an upper-medium performance in the implementation of the corresponding recommendations.</w:t>
      </w:r>
    </w:p>
    <w:p w14:paraId="584E3D5B" w14:textId="399C68D3" w:rsidR="00365138" w:rsidRPr="00365138" w:rsidRDefault="00365138" w:rsidP="00365138">
      <w:pPr>
        <w:pStyle w:val="BodyText"/>
        <w:rPr>
          <w:lang w:val="en-US"/>
        </w:rPr>
      </w:pPr>
      <w:r w:rsidRPr="00365138">
        <w:rPr>
          <w:lang w:val="en-US"/>
        </w:rPr>
        <w:t xml:space="preserve">Principle 1 requires European countries’ decision-making processes to follow the objectives of </w:t>
      </w:r>
      <w:r w:rsidRPr="00365138">
        <w:rPr>
          <w:b/>
          <w:lang w:val="en-US"/>
        </w:rPr>
        <w:t xml:space="preserve">subsidiarity and proportionality. </w:t>
      </w:r>
      <w:r w:rsidRPr="00365138">
        <w:rPr>
          <w:lang w:val="en-US"/>
        </w:rPr>
        <w:t>This principle is assessed through Recommendation 1, which states that European countries should “ensure that national</w:t>
      </w:r>
      <w:r w:rsidRPr="00365138">
        <w:rPr>
          <w:rFonts w:eastAsia="Verdana" w:cs="Verdana"/>
          <w:szCs w:val="20"/>
          <w:lang w:val="en-US" w:eastAsia="en-US"/>
        </w:rPr>
        <w:t xml:space="preserve"> </w:t>
      </w:r>
      <w:r w:rsidRPr="00365138">
        <w:rPr>
          <w:lang w:val="en-US"/>
        </w:rPr>
        <w:t xml:space="preserve">interoperability frameworks and interoperability strategies are aligned with the EIF and, if needed, tailor and extend them to address the national context and needs”. The result of 3 for Recommendation 1 and consequently for Principle 1, at European level, shows a partial implementation of EIF recommendations in existing or ongoing NIFs and policies. The analysis of the results revealed that the number of countries reporting a high level of alignment of their NIFs and strategies with the EIF </w:t>
      </w:r>
      <w:r w:rsidR="00E93EAC" w:rsidRPr="00BE1277">
        <w:rPr>
          <w:lang w:val="en-US"/>
        </w:rPr>
        <w:t>de</w:t>
      </w:r>
      <w:r w:rsidRPr="00BE1277">
        <w:rPr>
          <w:lang w:val="en-US"/>
        </w:rPr>
        <w:t>creased from 1</w:t>
      </w:r>
      <w:r w:rsidR="00E93EAC" w:rsidRPr="00BE1277">
        <w:rPr>
          <w:lang w:val="en-US"/>
        </w:rPr>
        <w:t>6</w:t>
      </w:r>
      <w:r w:rsidRPr="00BE1277">
        <w:rPr>
          <w:lang w:val="en-US"/>
        </w:rPr>
        <w:t xml:space="preserve"> in 20</w:t>
      </w:r>
      <w:r w:rsidR="00E93EAC" w:rsidRPr="00BE1277">
        <w:rPr>
          <w:lang w:val="en-US"/>
        </w:rPr>
        <w:t>20</w:t>
      </w:r>
      <w:r w:rsidRPr="00BE1277">
        <w:rPr>
          <w:lang w:val="en-US"/>
        </w:rPr>
        <w:t xml:space="preserve"> to 1</w:t>
      </w:r>
      <w:r w:rsidR="00E93EAC" w:rsidRPr="00BE1277">
        <w:rPr>
          <w:lang w:val="en-US"/>
        </w:rPr>
        <w:t>3</w:t>
      </w:r>
      <w:r w:rsidRPr="00BE1277">
        <w:rPr>
          <w:lang w:val="en-US"/>
        </w:rPr>
        <w:t xml:space="preserve"> in 202</w:t>
      </w:r>
      <w:r w:rsidR="00E93EAC" w:rsidRPr="00BE1277">
        <w:rPr>
          <w:lang w:val="en-US"/>
        </w:rPr>
        <w:t>1</w:t>
      </w:r>
      <w:r w:rsidRPr="00365138">
        <w:rPr>
          <w:lang w:val="en-US"/>
        </w:rPr>
        <w:t>.</w:t>
      </w:r>
    </w:p>
    <w:p w14:paraId="4C94B149" w14:textId="77777777" w:rsidR="00365138" w:rsidRPr="00365138" w:rsidRDefault="00365138" w:rsidP="00365138">
      <w:pPr>
        <w:pStyle w:val="BodyText"/>
        <w:rPr>
          <w:lang w:val="en-US"/>
        </w:rPr>
      </w:pPr>
      <w:r w:rsidRPr="00365138">
        <w:rPr>
          <w:lang w:val="en-US"/>
        </w:rPr>
        <w:t xml:space="preserve">Principle 7 calls for </w:t>
      </w:r>
      <w:r w:rsidRPr="00365138">
        <w:rPr>
          <w:b/>
          <w:lang w:val="en-US"/>
        </w:rPr>
        <w:t xml:space="preserve">inclusion and accessibility </w:t>
      </w:r>
      <w:r w:rsidRPr="00365138">
        <w:rPr>
          <w:lang w:val="en-US"/>
        </w:rPr>
        <w:t xml:space="preserve">throughout the development cycle of a European public service in terms of design, information, </w:t>
      </w:r>
      <w:proofErr w:type="gramStart"/>
      <w:r w:rsidRPr="00365138">
        <w:rPr>
          <w:lang w:val="en-US"/>
        </w:rPr>
        <w:t>content</w:t>
      </w:r>
      <w:proofErr w:type="gramEnd"/>
      <w:r w:rsidRPr="00365138">
        <w:rPr>
          <w:lang w:val="en-US"/>
        </w:rPr>
        <w:t xml:space="preserve"> and delivery. This principle should be </w:t>
      </w:r>
      <w:proofErr w:type="gramStart"/>
      <w:r w:rsidRPr="00365138">
        <w:rPr>
          <w:lang w:val="en-US"/>
        </w:rPr>
        <w:t>taken into account</w:t>
      </w:r>
      <w:proofErr w:type="gramEnd"/>
      <w:r w:rsidRPr="00365138">
        <w:rPr>
          <w:lang w:val="en-US"/>
        </w:rPr>
        <w:t xml:space="preserve"> in order to ensure that all citizens have access to European public services and that they can take full advantage of the opportunities offered by new technologies to access and use these services. This principle is assessed through Recommendation 14 assessing the countries’ compliance with the European accessibility standards of the Directive (EU) 2016/2102 on the accessibility of the websites and mobile applications of public sector bodies. When </w:t>
      </w:r>
      <w:proofErr w:type="spellStart"/>
      <w:r w:rsidRPr="00365138">
        <w:rPr>
          <w:lang w:val="en-US"/>
        </w:rPr>
        <w:t>analysing</w:t>
      </w:r>
      <w:proofErr w:type="spellEnd"/>
      <w:r w:rsidRPr="00365138">
        <w:rPr>
          <w:lang w:val="en-US"/>
        </w:rPr>
        <w:t xml:space="preserve"> the overall European countries’ performance in implementing Recommendation 14, the results revealed a partial implementation of the accessibility standards set forth by the Directive (EU) 2016/2102 on the accessibility of the websites and mobile applications of public- sector bodies.</w:t>
      </w:r>
    </w:p>
    <w:p w14:paraId="7F622691" w14:textId="08577176" w:rsidR="00365138" w:rsidRPr="00365138" w:rsidRDefault="00365138" w:rsidP="00365138">
      <w:pPr>
        <w:pStyle w:val="BodyText"/>
        <w:rPr>
          <w:lang w:val="en-US"/>
        </w:rPr>
      </w:pPr>
      <w:r w:rsidRPr="00365138">
        <w:rPr>
          <w:lang w:val="en-US"/>
        </w:rPr>
        <w:t xml:space="preserve">Principle 9 promotes </w:t>
      </w:r>
      <w:r w:rsidRPr="00365138">
        <w:rPr>
          <w:b/>
          <w:lang w:val="en-US"/>
        </w:rPr>
        <w:t xml:space="preserve">multilingualism </w:t>
      </w:r>
      <w:r w:rsidRPr="00365138">
        <w:rPr>
          <w:lang w:val="en-US"/>
        </w:rPr>
        <w:t>when designing European public services to make them accessible and usable by anyone that may need them, therefore the underlying Recommendation 16 calls for European countries to “use information systems and technical architectures that cater for multilingualism when establishing a European public service and decide on the level of multilingualism support based on the needs of the expected users”. The implementation score for this recommendation is computed by assessing the extent to which users of each of the 21 proposed procedures across the 7 life events (</w:t>
      </w:r>
      <w:proofErr w:type="gramStart"/>
      <w:r w:rsidRPr="00365138">
        <w:rPr>
          <w:lang w:val="en-US"/>
        </w:rPr>
        <w:t>i.e.</w:t>
      </w:r>
      <w:proofErr w:type="gramEnd"/>
      <w:r w:rsidRPr="00365138">
        <w:rPr>
          <w:lang w:val="en-US"/>
        </w:rPr>
        <w:t xml:space="preserve"> Birth, Residence, Studying, etc.) of the Single Digital Gateway Regulation (Regulation (EU) 2018/1724) can access instructions for completing the procedure in an official EU language that is widely understood by the largest possible number of cross-border users. The results of the EIF Monitoring Mechanism </w:t>
      </w:r>
      <w:proofErr w:type="gramStart"/>
      <w:r w:rsidRPr="00365138">
        <w:rPr>
          <w:lang w:val="en-US"/>
        </w:rPr>
        <w:t>with regard to</w:t>
      </w:r>
      <w:proofErr w:type="gramEnd"/>
      <w:r w:rsidRPr="00365138">
        <w:rPr>
          <w:lang w:val="en-US"/>
        </w:rPr>
        <w:t xml:space="preserve"> multilingualism showed a heterogeneous implementation of the principle. For instance, the possibility of accessing instructions for completing the procedures in an official EU language is not always ensured in the European countries, especially for procedures related to moving.</w:t>
      </w:r>
    </w:p>
    <w:p w14:paraId="41C108ED" w14:textId="6818E11B" w:rsidR="00365138" w:rsidRPr="00365138" w:rsidRDefault="00365138" w:rsidP="00365138">
      <w:pPr>
        <w:pStyle w:val="BodyText"/>
        <w:rPr>
          <w:lang w:val="en-US"/>
        </w:rPr>
      </w:pPr>
      <w:r w:rsidRPr="00365138">
        <w:rPr>
          <w:lang w:val="en-US"/>
        </w:rPr>
        <w:t xml:space="preserve">Principle 12 assesses the extent to which nine key elements, </w:t>
      </w:r>
      <w:proofErr w:type="gramStart"/>
      <w:r w:rsidRPr="00365138">
        <w:rPr>
          <w:lang w:val="en-US"/>
        </w:rPr>
        <w:t>i.e.</w:t>
      </w:r>
      <w:proofErr w:type="gramEnd"/>
      <w:r w:rsidRPr="00365138">
        <w:rPr>
          <w:lang w:val="en-US"/>
        </w:rPr>
        <w:t xml:space="preserve"> return on investments, total cost of ownership, reusability, adaptability, risks, administrative burden, simplification of administrative processes, user satisfaction and user-centricity, are taken into account in the evaluation of the </w:t>
      </w:r>
      <w:r w:rsidRPr="00365138">
        <w:rPr>
          <w:b/>
          <w:lang w:val="en-US"/>
        </w:rPr>
        <w:t xml:space="preserve">effectiveness and efficiency </w:t>
      </w:r>
      <w:r w:rsidRPr="00365138">
        <w:rPr>
          <w:lang w:val="en-US"/>
        </w:rPr>
        <w:t xml:space="preserve">of a European public service. The principle is evaluated through Recommendation 19 which states that European public administrations should “evaluate the effectiveness and efficiency of different interoperability solutions and technological options considering user needs, proportionality and balance between costs and benefits”. Overall, the results at the European level for Recommendation 19, and thus for Principle 12, indicated a partial implementation with an average score of three. In particular, the results showed that return on investment and adaptability are the least considered when assessing the effectiveness and efficiency of public services, while simplification of administrative processes and reusability are more commonly </w:t>
      </w:r>
      <w:proofErr w:type="gramStart"/>
      <w:r w:rsidRPr="00365138">
        <w:rPr>
          <w:lang w:val="en-US"/>
        </w:rPr>
        <w:t>taken into account</w:t>
      </w:r>
      <w:proofErr w:type="gramEnd"/>
      <w:r w:rsidRPr="00365138">
        <w:rPr>
          <w:lang w:val="en-US"/>
        </w:rPr>
        <w:t xml:space="preserve"> across Europe.</w:t>
      </w:r>
    </w:p>
    <w:p w14:paraId="5D885AD8" w14:textId="791615A1" w:rsidR="00534438" w:rsidRDefault="00EB01A0" w:rsidP="00E06055">
      <w:pPr>
        <w:pStyle w:val="BodyText"/>
        <w:jc w:val="center"/>
        <w:rPr>
          <w:sz w:val="16"/>
          <w:szCs w:val="20"/>
          <w:lang w:val="en-US"/>
        </w:rPr>
      </w:pPr>
      <w:r w:rsidRPr="00EB01A0">
        <w:rPr>
          <w:noProof/>
          <w:sz w:val="16"/>
          <w:szCs w:val="20"/>
          <w:lang w:val="en-US"/>
        </w:rPr>
        <w:lastRenderedPageBreak/>
        <w:drawing>
          <wp:inline distT="0" distB="0" distL="0" distR="0" wp14:anchorId="5F48AE6F" wp14:editId="0318015B">
            <wp:extent cx="3035300" cy="2051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5768" cy="2052001"/>
                    </a:xfrm>
                    <a:prstGeom prst="rect">
                      <a:avLst/>
                    </a:prstGeom>
                  </pic:spPr>
                </pic:pic>
              </a:graphicData>
            </a:graphic>
          </wp:inline>
        </w:drawing>
      </w:r>
    </w:p>
    <w:p w14:paraId="61DF1A08" w14:textId="18C8843D" w:rsidR="00811EA5" w:rsidRPr="00E06055" w:rsidRDefault="00811EA5" w:rsidP="00E06055">
      <w:pPr>
        <w:pStyle w:val="BodyText"/>
        <w:jc w:val="center"/>
        <w:rPr>
          <w:sz w:val="16"/>
          <w:szCs w:val="20"/>
          <w:lang w:val="en-US"/>
        </w:rPr>
      </w:pPr>
      <w:r w:rsidRPr="00E06055">
        <w:rPr>
          <w:sz w:val="16"/>
          <w:szCs w:val="20"/>
          <w:lang w:val="en-US"/>
        </w:rPr>
        <w:t xml:space="preserve">Source: </w:t>
      </w:r>
      <w:r w:rsidR="00D425D0">
        <w:rPr>
          <w:sz w:val="16"/>
          <w:szCs w:val="20"/>
          <w:lang w:val="en-US"/>
        </w:rPr>
        <w:fldChar w:fldCharType="begin"/>
      </w:r>
      <w:r w:rsidR="00D425D0">
        <w:rPr>
          <w:sz w:val="16"/>
          <w:szCs w:val="20"/>
          <w:lang w:val="en-US"/>
        </w:rPr>
        <w:instrText xml:space="preserve"> HYPERLINK "https://joinup.ec.europa.eu/collection/nifo-national-interoperability-framework-observatory/eif-monitoring" </w:instrText>
      </w:r>
      <w:r w:rsidR="00D425D0">
        <w:rPr>
          <w:sz w:val="16"/>
          <w:szCs w:val="20"/>
          <w:lang w:val="en-US"/>
        </w:rPr>
      </w:r>
      <w:r w:rsidR="00D425D0">
        <w:rPr>
          <w:sz w:val="16"/>
          <w:szCs w:val="20"/>
          <w:lang w:val="en-US"/>
        </w:rPr>
        <w:fldChar w:fldCharType="separate"/>
      </w:r>
      <w:r w:rsidRPr="00D425D0">
        <w:rPr>
          <w:rStyle w:val="Hyperlink"/>
          <w:sz w:val="16"/>
          <w:szCs w:val="20"/>
          <w:lang w:val="en-US"/>
        </w:rPr>
        <w:t>European Interoperability Framework Monitoring Mechanism 202</w:t>
      </w:r>
      <w:r w:rsidR="0064128C" w:rsidRPr="00D425D0">
        <w:rPr>
          <w:rStyle w:val="Hyperlink"/>
          <w:sz w:val="16"/>
          <w:szCs w:val="20"/>
          <w:lang w:val="en-US"/>
        </w:rPr>
        <w:t>1</w:t>
      </w:r>
      <w:r w:rsidR="00D425D0">
        <w:rPr>
          <w:sz w:val="16"/>
          <w:szCs w:val="20"/>
          <w:lang w:val="en-US"/>
        </w:rPr>
        <w:fldChar w:fldCharType="end"/>
      </w:r>
    </w:p>
    <w:p w14:paraId="256DC597" w14:textId="77777777" w:rsidR="00811EA5" w:rsidRPr="00811EA5" w:rsidRDefault="00811EA5" w:rsidP="00811EA5">
      <w:pPr>
        <w:pStyle w:val="BodyText"/>
        <w:rPr>
          <w:lang w:val="en-US"/>
        </w:rPr>
      </w:pPr>
      <w:r w:rsidRPr="00811EA5">
        <w:rPr>
          <w:lang w:val="en-US"/>
        </w:rPr>
        <w:t>For the implementation of interoperability layers assessed for Scoreboard 2, the 27 Member States show on average a very good performance in implementing all layers with the score of 4. However, potential areas of improvement to reinforce the European Union’s implementation of the recommendations under Scoreboard 2 are concentrated in the areas of interoperability governance to ensure a full implementation of all recommendations associated with this area.</w:t>
      </w:r>
    </w:p>
    <w:p w14:paraId="1FCB0B40" w14:textId="4F75FE3C" w:rsidR="00811EA5" w:rsidRDefault="00811EA5" w:rsidP="00811EA5">
      <w:pPr>
        <w:pStyle w:val="BodyText"/>
        <w:rPr>
          <w:lang w:val="en-US"/>
        </w:rPr>
      </w:pPr>
      <w:r w:rsidRPr="00811EA5">
        <w:rPr>
          <w:lang w:val="en-US"/>
        </w:rPr>
        <w:t xml:space="preserve">The implementation of the </w:t>
      </w:r>
      <w:r w:rsidRPr="00811EA5">
        <w:rPr>
          <w:b/>
          <w:lang w:val="en-US"/>
        </w:rPr>
        <w:t xml:space="preserve">interoperability governance </w:t>
      </w:r>
      <w:r w:rsidRPr="00811EA5">
        <w:rPr>
          <w:lang w:val="en-US"/>
        </w:rPr>
        <w:t xml:space="preserve">layer is evaluated through recommendations 20 to 24, which address two aspects: the implementation of holistic governance for interoperability activities across administrative levels and sectors, the identification and selection of common standards and specifications to facilitate interoperability. With respect to the interoperability governance layer, there have been significant improvements mainly regarding the implementation of a holistic governance across all administrative levels and sectors, and the implementation of defined processes for the selection and adoption of standards and specifications. </w:t>
      </w:r>
      <w:r w:rsidRPr="006C029F">
        <w:rPr>
          <w:lang w:val="en-US"/>
        </w:rPr>
        <w:t xml:space="preserve">More specifically, almost all European countries now provide interoperability governance with a holistic approach across all administrative levels and sectors, </w:t>
      </w:r>
      <w:proofErr w:type="gramStart"/>
      <w:r w:rsidRPr="006C029F">
        <w:rPr>
          <w:lang w:val="en-US"/>
        </w:rPr>
        <w:t>with the exception of</w:t>
      </w:r>
      <w:proofErr w:type="gramEnd"/>
      <w:r w:rsidRPr="006C029F">
        <w:rPr>
          <w:lang w:val="en-US"/>
        </w:rPr>
        <w:t xml:space="preserve"> three countries that are still in the process of doing so</w:t>
      </w:r>
      <w:r w:rsidR="006C029F" w:rsidRPr="006C029F">
        <w:rPr>
          <w:lang w:val="en-US"/>
        </w:rPr>
        <w:t>.</w:t>
      </w:r>
    </w:p>
    <w:p w14:paraId="733CC898" w14:textId="335618D6" w:rsidR="00227342" w:rsidRPr="00811EA5" w:rsidRDefault="00227342" w:rsidP="00227342">
      <w:pPr>
        <w:pStyle w:val="BodyText"/>
        <w:jc w:val="center"/>
        <w:rPr>
          <w:lang w:val="en-US"/>
        </w:rPr>
      </w:pPr>
      <w:r w:rsidRPr="00227342">
        <w:rPr>
          <w:noProof/>
          <w:lang w:val="en-US"/>
        </w:rPr>
        <w:drawing>
          <wp:inline distT="0" distB="0" distL="0" distR="0" wp14:anchorId="09039DF7" wp14:editId="5300BD01">
            <wp:extent cx="3035300" cy="2051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2359" cy="2055820"/>
                    </a:xfrm>
                    <a:prstGeom prst="rect">
                      <a:avLst/>
                    </a:prstGeom>
                  </pic:spPr>
                </pic:pic>
              </a:graphicData>
            </a:graphic>
          </wp:inline>
        </w:drawing>
      </w:r>
    </w:p>
    <w:p w14:paraId="54802DF7" w14:textId="264B7802" w:rsidR="00811EA5" w:rsidRPr="00811EA5" w:rsidRDefault="00811EA5" w:rsidP="00E06055">
      <w:pPr>
        <w:pStyle w:val="BodyText"/>
        <w:jc w:val="center"/>
        <w:rPr>
          <w:lang w:val="en-US"/>
        </w:rPr>
      </w:pPr>
      <w:r w:rsidRPr="00E06055">
        <w:rPr>
          <w:sz w:val="16"/>
          <w:szCs w:val="20"/>
          <w:lang w:val="en-US"/>
        </w:rPr>
        <w:t xml:space="preserve">Source: </w:t>
      </w:r>
      <w:r w:rsidR="00D425D0">
        <w:rPr>
          <w:sz w:val="16"/>
          <w:szCs w:val="20"/>
          <w:lang w:val="en-US"/>
        </w:rPr>
        <w:fldChar w:fldCharType="begin"/>
      </w:r>
      <w:r w:rsidR="00D425D0">
        <w:rPr>
          <w:sz w:val="16"/>
          <w:szCs w:val="20"/>
          <w:lang w:val="en-US"/>
        </w:rPr>
        <w:instrText xml:space="preserve"> HYPERLINK "https://joinup.ec.europa.eu/collection/nifo-national-interoperability-framework-observatory/eif-monitoring" </w:instrText>
      </w:r>
      <w:r w:rsidR="00D425D0">
        <w:rPr>
          <w:sz w:val="16"/>
          <w:szCs w:val="20"/>
          <w:lang w:val="en-US"/>
        </w:rPr>
      </w:r>
      <w:r w:rsidR="00D425D0">
        <w:rPr>
          <w:sz w:val="16"/>
          <w:szCs w:val="20"/>
          <w:lang w:val="en-US"/>
        </w:rPr>
        <w:fldChar w:fldCharType="separate"/>
      </w:r>
      <w:r w:rsidRPr="00D425D0">
        <w:rPr>
          <w:rStyle w:val="Hyperlink"/>
          <w:sz w:val="16"/>
          <w:szCs w:val="20"/>
          <w:lang w:val="en-US"/>
        </w:rPr>
        <w:t>European Interoperability Framework Monitoring Mechanism 202</w:t>
      </w:r>
      <w:r w:rsidR="00227342" w:rsidRPr="00D425D0">
        <w:rPr>
          <w:rStyle w:val="Hyperlink"/>
          <w:sz w:val="16"/>
          <w:szCs w:val="20"/>
          <w:lang w:val="en-US"/>
        </w:rPr>
        <w:t>1</w:t>
      </w:r>
      <w:r w:rsidR="00D425D0">
        <w:rPr>
          <w:sz w:val="16"/>
          <w:szCs w:val="20"/>
          <w:lang w:val="en-US"/>
        </w:rPr>
        <w:fldChar w:fldCharType="end"/>
      </w:r>
    </w:p>
    <w:p w14:paraId="359AE1BA" w14:textId="77777777" w:rsidR="00811EA5" w:rsidRPr="00811EA5" w:rsidRDefault="00811EA5" w:rsidP="00811EA5">
      <w:pPr>
        <w:pStyle w:val="BodyText"/>
        <w:rPr>
          <w:lang w:val="en-US"/>
        </w:rPr>
      </w:pPr>
      <w:r w:rsidRPr="00811EA5">
        <w:rPr>
          <w:lang w:val="en-US"/>
        </w:rPr>
        <w:t xml:space="preserve">The average scores assessing the Conceptual Model in Scoreboard 3 of the 27 Member States show a good performance in the implementation of recommendations associated with the conceptual model, internal and external information sources and services, base </w:t>
      </w:r>
      <w:proofErr w:type="gramStart"/>
      <w:r w:rsidRPr="00811EA5">
        <w:rPr>
          <w:lang w:val="en-US"/>
        </w:rPr>
        <w:t>registries</w:t>
      </w:r>
      <w:proofErr w:type="gramEnd"/>
      <w:r w:rsidRPr="00811EA5">
        <w:rPr>
          <w:lang w:val="en-US"/>
        </w:rPr>
        <w:t xml:space="preserve"> and open data. However, some improvements can be made in implementing</w:t>
      </w:r>
      <w:r>
        <w:rPr>
          <w:lang w:val="en-US"/>
        </w:rPr>
        <w:t xml:space="preserve"> recommendations </w:t>
      </w:r>
      <w:r w:rsidRPr="00811EA5">
        <w:rPr>
          <w:lang w:val="en-US"/>
        </w:rPr>
        <w:t xml:space="preserve">related to catalogues, external information sources and services as well as </w:t>
      </w:r>
      <w:proofErr w:type="gramStart"/>
      <w:r w:rsidRPr="00811EA5">
        <w:rPr>
          <w:lang w:val="en-US"/>
        </w:rPr>
        <w:t>in the area of</w:t>
      </w:r>
      <w:proofErr w:type="gramEnd"/>
      <w:r w:rsidRPr="00811EA5">
        <w:rPr>
          <w:lang w:val="en-US"/>
        </w:rPr>
        <w:t xml:space="preserve"> security and privacy.</w:t>
      </w:r>
    </w:p>
    <w:p w14:paraId="11D27EBB" w14:textId="77777777" w:rsidR="00811EA5" w:rsidRPr="00811EA5" w:rsidRDefault="00811EA5" w:rsidP="00811EA5">
      <w:pPr>
        <w:pStyle w:val="BodyText"/>
        <w:rPr>
          <w:lang w:val="en-US"/>
        </w:rPr>
      </w:pPr>
      <w:r w:rsidRPr="00811EA5">
        <w:rPr>
          <w:b/>
          <w:lang w:val="en-US"/>
        </w:rPr>
        <w:lastRenderedPageBreak/>
        <w:t xml:space="preserve">Catalogues </w:t>
      </w:r>
      <w:r w:rsidRPr="00811EA5">
        <w:rPr>
          <w:lang w:val="en-US"/>
        </w:rPr>
        <w:t>are a key component of the conceptual model for integrated public services and aim at supporting the easy access to reusable resources (</w:t>
      </w:r>
      <w:proofErr w:type="gramStart"/>
      <w:r w:rsidRPr="00811EA5">
        <w:rPr>
          <w:lang w:val="en-US"/>
        </w:rPr>
        <w:t>e.g.</w:t>
      </w:r>
      <w:proofErr w:type="gramEnd"/>
      <w:r w:rsidRPr="00811EA5">
        <w:rPr>
          <w:lang w:val="en-US"/>
        </w:rPr>
        <w:t xml:space="preserve"> services, data, software). A variety of catalogues exist ranging </w:t>
      </w:r>
      <w:proofErr w:type="gramStart"/>
      <w:r w:rsidRPr="00811EA5">
        <w:rPr>
          <w:lang w:val="en-US"/>
        </w:rPr>
        <w:t>from directories of services,</w:t>
      </w:r>
      <w:proofErr w:type="gramEnd"/>
      <w:r w:rsidRPr="00811EA5">
        <w:rPr>
          <w:lang w:val="en-US"/>
        </w:rPr>
        <w:t xml:space="preserve"> to libraries of software components and metadata catalogues. The description of the content provided is equally important to the resources it contains as it enables interoperability in-between different catalogues. The implementation of interoperable catalogues is evaluated through Recommendation 44 of the EIF Monitoring Mechanism calling on European countries to “put in place catalogues of public services, public data, and interoperability solutions and use common models for describing them”. The assessment of this recommendation takes into account nine main types of catalogues that European public bodies should have at their disposal to design integrated and interoperable public services, </w:t>
      </w:r>
      <w:proofErr w:type="gramStart"/>
      <w:r w:rsidRPr="00811EA5">
        <w:rPr>
          <w:lang w:val="en-US"/>
        </w:rPr>
        <w:t>i.e.</w:t>
      </w:r>
      <w:proofErr w:type="gramEnd"/>
      <w:r w:rsidRPr="00811EA5">
        <w:rPr>
          <w:lang w:val="en-US"/>
        </w:rPr>
        <w:t xml:space="preserve"> catalogues of public data, directories of services, libraries of software components, open data portals, registries of base registries, metadata catalogues, catalogues of standards, catalogues of specifications and catalogues of guidelines. The results, at European level, for this </w:t>
      </w:r>
      <w:proofErr w:type="gramStart"/>
      <w:r w:rsidRPr="00811EA5">
        <w:rPr>
          <w:lang w:val="en-US"/>
        </w:rPr>
        <w:t>particular indicator</w:t>
      </w:r>
      <w:proofErr w:type="gramEnd"/>
      <w:r w:rsidRPr="00811EA5">
        <w:rPr>
          <w:lang w:val="en-US"/>
        </w:rPr>
        <w:t xml:space="preserve"> outlined a partial implementation of these key catalogues within public administrations. Indeed, while open data portals and catalogues of public data are used in a vast majority of European countries, it appears that other types of catalogues, such as libraries of software components and catalogues of specifications and guidelines are yet to be implemented uniformly across Europe.</w:t>
      </w:r>
    </w:p>
    <w:p w14:paraId="53547D76" w14:textId="3B179ABA" w:rsidR="00811EA5" w:rsidRPr="00811EA5" w:rsidRDefault="00811EA5" w:rsidP="00811EA5">
      <w:pPr>
        <w:pStyle w:val="BodyText"/>
        <w:rPr>
          <w:lang w:val="en-US"/>
        </w:rPr>
      </w:pPr>
      <w:r w:rsidRPr="00811EA5">
        <w:rPr>
          <w:lang w:val="en-US"/>
        </w:rPr>
        <w:t xml:space="preserve">The EIF fosters the </w:t>
      </w:r>
      <w:r w:rsidRPr="00811EA5">
        <w:rPr>
          <w:b/>
          <w:lang w:val="en-US"/>
        </w:rPr>
        <w:t xml:space="preserve">use of external information sources and services </w:t>
      </w:r>
      <w:r w:rsidRPr="00811EA5">
        <w:rPr>
          <w:lang w:val="en-US"/>
        </w:rPr>
        <w:t xml:space="preserve">by European public administrations in the design of interoperable public services. Indeed, public administrations need to leverage services provided by third parties outside their </w:t>
      </w:r>
      <w:proofErr w:type="spellStart"/>
      <w:r w:rsidRPr="00811EA5">
        <w:rPr>
          <w:lang w:val="en-US"/>
        </w:rPr>
        <w:t>organisational</w:t>
      </w:r>
      <w:proofErr w:type="spellEnd"/>
      <w:r w:rsidRPr="00811EA5">
        <w:rPr>
          <w:lang w:val="en-US"/>
        </w:rPr>
        <w:t xml:space="preserve"> boundaries, such as payment services provided by financial institutions or connectivity services provided by telecommunications providers. They also need to tap into external information sources such as open data and data from international organizations, chambers of commerce, etc. The use of external information sources and services is assessed through Recommendation 45 calling on European public administrations to “use external information sources and services while developing European public services, where useful and feasible to do so” measured by the extent to which public administrations are using external information sources and services while developing public services.</w:t>
      </w:r>
      <w:r w:rsidR="008D79E3">
        <w:rPr>
          <w:lang w:val="en-US"/>
        </w:rPr>
        <w:t xml:space="preserve"> </w:t>
      </w:r>
      <w:r w:rsidRPr="00811EA5">
        <w:rPr>
          <w:lang w:val="en-US"/>
        </w:rPr>
        <w:t>The 202</w:t>
      </w:r>
      <w:r w:rsidR="00D2568D">
        <w:rPr>
          <w:lang w:val="en-US"/>
        </w:rPr>
        <w:t>1</w:t>
      </w:r>
      <w:r w:rsidRPr="00811EA5">
        <w:rPr>
          <w:lang w:val="en-US"/>
        </w:rPr>
        <w:t xml:space="preserve"> results of the EIF Monitoring Mechanism revealed that European countries insufficiently rely on external sources and services for the development of their public services. On the one hand, it appears that the use of Internet of Things sources (</w:t>
      </w:r>
      <w:proofErr w:type="gramStart"/>
      <w:r w:rsidRPr="00811EA5">
        <w:rPr>
          <w:lang w:val="en-US"/>
        </w:rPr>
        <w:t>e.g.</w:t>
      </w:r>
      <w:proofErr w:type="gramEnd"/>
      <w:r w:rsidRPr="00811EA5">
        <w:rPr>
          <w:lang w:val="en-US"/>
        </w:rPr>
        <w:t xml:space="preserve"> sensors) and social web applications is quite low across Europe. On the other hand, the use of payment services provided by financial institutions or other actors, connectivity services provided by telecommunications providers, open data, data from other </w:t>
      </w:r>
      <w:proofErr w:type="spellStart"/>
      <w:r w:rsidRPr="00811EA5">
        <w:rPr>
          <w:lang w:val="en-US"/>
        </w:rPr>
        <w:t>organisations</w:t>
      </w:r>
      <w:proofErr w:type="spellEnd"/>
      <w:r w:rsidRPr="00811EA5">
        <w:rPr>
          <w:lang w:val="en-US"/>
        </w:rPr>
        <w:t xml:space="preserve"> (</w:t>
      </w:r>
      <w:proofErr w:type="gramStart"/>
      <w:r w:rsidRPr="00811EA5">
        <w:rPr>
          <w:lang w:val="en-US"/>
        </w:rPr>
        <w:t>e.g.</w:t>
      </w:r>
      <w:proofErr w:type="gramEnd"/>
      <w:r w:rsidRPr="00811EA5">
        <w:rPr>
          <w:lang w:val="en-US"/>
        </w:rPr>
        <w:t xml:space="preserve"> international </w:t>
      </w:r>
      <w:proofErr w:type="spellStart"/>
      <w:r w:rsidRPr="00811EA5">
        <w:rPr>
          <w:lang w:val="en-US"/>
        </w:rPr>
        <w:t>organisations</w:t>
      </w:r>
      <w:proofErr w:type="spellEnd"/>
      <w:r w:rsidRPr="00811EA5">
        <w:rPr>
          <w:lang w:val="en-US"/>
        </w:rPr>
        <w:t xml:space="preserve">, chambers of commerce, etc...), </w:t>
      </w:r>
      <w:proofErr w:type="spellStart"/>
      <w:r w:rsidRPr="00811EA5">
        <w:rPr>
          <w:lang w:val="en-US"/>
        </w:rPr>
        <w:t>eID</w:t>
      </w:r>
      <w:proofErr w:type="spellEnd"/>
      <w:r w:rsidRPr="00811EA5">
        <w:rPr>
          <w:lang w:val="en-US"/>
        </w:rPr>
        <w:t xml:space="preserve"> and eSignature are much more widespread among European public administrations.</w:t>
      </w:r>
    </w:p>
    <w:p w14:paraId="6B5DF42D" w14:textId="6526B02A" w:rsidR="00811EA5" w:rsidRPr="00811EA5" w:rsidRDefault="00811EA5" w:rsidP="00811EA5">
      <w:pPr>
        <w:pStyle w:val="BodyText"/>
        <w:rPr>
          <w:lang w:val="en-US"/>
        </w:rPr>
      </w:pPr>
      <w:r w:rsidRPr="00811EA5">
        <w:rPr>
          <w:lang w:val="en-US"/>
        </w:rPr>
        <w:t xml:space="preserve">The principle of </w:t>
      </w:r>
      <w:r w:rsidRPr="00811EA5">
        <w:rPr>
          <w:b/>
          <w:lang w:val="en-US"/>
        </w:rPr>
        <w:t xml:space="preserve">security and privacy </w:t>
      </w:r>
      <w:r w:rsidRPr="00811EA5">
        <w:rPr>
          <w:lang w:val="en-US"/>
        </w:rPr>
        <w:t xml:space="preserve">is a crucial element to embed by design in the development of interoperable public services. Public services should follow the privacy- by-design and security-by-design approach to secure their complete infrastructure and should be compliant with the legal requirements regarding data protection and privacy. The EIF therefore calls on European countries to “consider the specific security and privacy requirements and identify measures for the provision of each public service according to risk management plans” (Recommendation 46) and “use trust services according to the Regulation on </w:t>
      </w:r>
      <w:proofErr w:type="spellStart"/>
      <w:r w:rsidRPr="00811EA5">
        <w:rPr>
          <w:lang w:val="en-US"/>
        </w:rPr>
        <w:t>eID</w:t>
      </w:r>
      <w:proofErr w:type="spellEnd"/>
      <w:r w:rsidRPr="00811EA5">
        <w:rPr>
          <w:lang w:val="en-US"/>
        </w:rPr>
        <w:t xml:space="preserve"> and Trust Services as mechanisms that ensure secure and protected data exchange in public services” (Recommendation 47). The implementation of this recommendation is assessed through the application of privacy and security elements and measures (</w:t>
      </w:r>
      <w:proofErr w:type="gramStart"/>
      <w:r w:rsidRPr="00811EA5">
        <w:rPr>
          <w:lang w:val="en-US"/>
        </w:rPr>
        <w:t>e.g.</w:t>
      </w:r>
      <w:proofErr w:type="gramEnd"/>
      <w:r w:rsidRPr="00811EA5">
        <w:rPr>
          <w:lang w:val="en-US"/>
        </w:rPr>
        <w:t xml:space="preserve"> risk management and business continuity plans and </w:t>
      </w:r>
      <w:proofErr w:type="spellStart"/>
      <w:r w:rsidRPr="00811EA5">
        <w:rPr>
          <w:lang w:val="en-US"/>
        </w:rPr>
        <w:t>eArchive</w:t>
      </w:r>
      <w:proofErr w:type="spellEnd"/>
      <w:r w:rsidRPr="00811EA5">
        <w:rPr>
          <w:lang w:val="en-US"/>
        </w:rPr>
        <w:t>) and the number of trust services providers by country. The scor</w:t>
      </w:r>
      <w:r>
        <w:rPr>
          <w:lang w:val="en-US"/>
        </w:rPr>
        <w:t>e for security</w:t>
      </w:r>
      <w:r w:rsidRPr="00811EA5">
        <w:rPr>
          <w:lang w:val="en-US"/>
        </w:rPr>
        <w:t xml:space="preserve"> and privacy at the European level, showed an overall good implementation of Recommendation 46 within national frameworks, with an increase in the implementation of all privacy and security elements and measures, but </w:t>
      </w:r>
      <w:proofErr w:type="gramStart"/>
      <w:r w:rsidRPr="00811EA5">
        <w:rPr>
          <w:lang w:val="en-US"/>
        </w:rPr>
        <w:t xml:space="preserve">with the </w:t>
      </w:r>
      <w:r w:rsidRPr="00811EA5">
        <w:rPr>
          <w:lang w:val="en-US"/>
        </w:rPr>
        <w:lastRenderedPageBreak/>
        <w:t>exception of</w:t>
      </w:r>
      <w:proofErr w:type="gramEnd"/>
      <w:r w:rsidRPr="00811EA5">
        <w:rPr>
          <w:lang w:val="en-US"/>
        </w:rPr>
        <w:t xml:space="preserve"> risk management. However, the scores for Recommendation 47 are heterogeneous, as the number of trust service providers present on national trusted lists complying with the </w:t>
      </w:r>
      <w:hyperlink r:id="rId50">
        <w:proofErr w:type="spellStart"/>
        <w:r w:rsidRPr="00811EA5">
          <w:rPr>
            <w:rStyle w:val="Hyperlink"/>
            <w:lang w:val="en-US"/>
          </w:rPr>
          <w:t>eIDAS</w:t>
        </w:r>
        <w:proofErr w:type="spellEnd"/>
        <w:r w:rsidRPr="00811EA5">
          <w:rPr>
            <w:rStyle w:val="Hyperlink"/>
            <w:lang w:val="en-US"/>
          </w:rPr>
          <w:t xml:space="preserve"> Regulation</w:t>
        </w:r>
      </w:hyperlink>
      <w:r w:rsidRPr="00811EA5">
        <w:rPr>
          <w:lang w:val="en-US"/>
        </w:rPr>
        <w:t xml:space="preserve"> varies across countries and remains insufficient in some of them.</w:t>
      </w:r>
    </w:p>
    <w:p w14:paraId="129B9A1B" w14:textId="7FEB26B7" w:rsidR="008F5334" w:rsidRDefault="00811EA5" w:rsidP="008F5334">
      <w:pPr>
        <w:pStyle w:val="BodyText"/>
        <w:rPr>
          <w:color w:val="1A3F7C"/>
          <w:lang w:val="en-US"/>
        </w:rPr>
      </w:pPr>
      <w:r w:rsidRPr="00811EA5">
        <w:rPr>
          <w:lang w:val="en-US"/>
        </w:rPr>
        <w:t>An in-depth analysis of the European results in the 202</w:t>
      </w:r>
      <w:r w:rsidR="002319B8">
        <w:rPr>
          <w:lang w:val="en-US"/>
        </w:rPr>
        <w:t>1</w:t>
      </w:r>
      <w:r w:rsidRPr="00811EA5">
        <w:rPr>
          <w:lang w:val="en-US"/>
        </w:rPr>
        <w:t xml:space="preserve"> edition of the EIF Monitoring Mechanism is available within second chapter of the </w:t>
      </w:r>
      <w:hyperlink r:id="rId51">
        <w:r w:rsidRPr="00811EA5">
          <w:rPr>
            <w:rStyle w:val="Hyperlink"/>
            <w:lang w:val="en-US"/>
          </w:rPr>
          <w:t>State of Play report on digital public</w:t>
        </w:r>
      </w:hyperlink>
      <w:r w:rsidRPr="00811EA5">
        <w:rPr>
          <w:lang w:val="en-US"/>
        </w:rPr>
        <w:t xml:space="preserve"> </w:t>
      </w:r>
      <w:hyperlink r:id="rId52">
        <w:r w:rsidRPr="00811EA5">
          <w:rPr>
            <w:rStyle w:val="Hyperlink"/>
            <w:lang w:val="en-US"/>
          </w:rPr>
          <w:t>administration and interoperability in Europe</w:t>
        </w:r>
      </w:hyperlink>
      <w:r w:rsidRPr="00811EA5">
        <w:rPr>
          <w:lang w:val="en-US"/>
        </w:rPr>
        <w:t xml:space="preserve">. Whereas additional data on specific Member States’ results on the EIF Monitoring Mechanism is available online through </w:t>
      </w:r>
      <w:hyperlink r:id="rId53">
        <w:r w:rsidRPr="00811EA5">
          <w:rPr>
            <w:rStyle w:val="Hyperlink"/>
            <w:lang w:val="en-US"/>
          </w:rPr>
          <w:t>interactive dashboards</w:t>
        </w:r>
      </w:hyperlink>
      <w:r>
        <w:rPr>
          <w:lang w:val="en-US"/>
        </w:rPr>
        <w:t xml:space="preserve">. </w:t>
      </w:r>
    </w:p>
    <w:p w14:paraId="7ACEA0DF" w14:textId="2830C3CB" w:rsidR="008824BD" w:rsidRDefault="008824BD">
      <w:pPr>
        <w:jc w:val="left"/>
        <w:rPr>
          <w:rFonts w:cs="Arial"/>
          <w:bCs/>
          <w:iCs/>
          <w:color w:val="238DC1"/>
          <w:sz w:val="28"/>
          <w:szCs w:val="28"/>
        </w:rPr>
      </w:pPr>
      <w:r>
        <w:br w:type="page"/>
      </w:r>
    </w:p>
    <w:p w14:paraId="3E81CDB3" w14:textId="6E98E679" w:rsidR="00864A2F" w:rsidRPr="00906142" w:rsidRDefault="008A73C2" w:rsidP="00F7478D">
      <w:pPr>
        <w:pStyle w:val="Heading2"/>
      </w:pPr>
      <w:r w:rsidRPr="00906142">
        <w:lastRenderedPageBreak/>
        <w:t>eGovernment State</w:t>
      </w:r>
      <w:r w:rsidR="00864A2F" w:rsidRPr="00906142">
        <w:t xml:space="preserve"> of Play </w:t>
      </w:r>
    </w:p>
    <w:p w14:paraId="038C5630" w14:textId="7E7C50E0" w:rsidR="00F02047" w:rsidRDefault="00F02047" w:rsidP="00F02047">
      <w:pPr>
        <w:rPr>
          <w:lang w:val="en-US"/>
        </w:rPr>
      </w:pPr>
      <w:r w:rsidRPr="00F02047">
        <w:rPr>
          <w:lang w:val="en-US"/>
        </w:rPr>
        <w:t xml:space="preserve">The graph below shows the results of the latest </w:t>
      </w:r>
      <w:hyperlink r:id="rId54">
        <w:r w:rsidRPr="00F02047">
          <w:rPr>
            <w:rStyle w:val="Hyperlink"/>
            <w:lang w:val="en-US"/>
          </w:rPr>
          <w:t xml:space="preserve">eGovernment Benchmark </w:t>
        </w:r>
      </w:hyperlink>
      <w:r w:rsidRPr="00F02047">
        <w:rPr>
          <w:lang w:val="en-US"/>
        </w:rPr>
        <w:t>report, which monitors the development of eGovernment in Europe based on specific indicators. These indicators are clustered within four main top-level benchmarks:</w:t>
      </w:r>
    </w:p>
    <w:p w14:paraId="0237A9AC" w14:textId="77777777" w:rsidR="00F02047" w:rsidRPr="00F02047" w:rsidRDefault="00F02047" w:rsidP="00F02047">
      <w:pPr>
        <w:rPr>
          <w:lang w:val="en-US"/>
        </w:rPr>
      </w:pPr>
    </w:p>
    <w:p w14:paraId="39D32084" w14:textId="77777777" w:rsidR="00F02047" w:rsidRPr="00F02047" w:rsidRDefault="00F02047" w:rsidP="008A13DF">
      <w:pPr>
        <w:numPr>
          <w:ilvl w:val="0"/>
          <w:numId w:val="20"/>
        </w:numPr>
        <w:rPr>
          <w:lang w:val="en-US"/>
        </w:rPr>
      </w:pPr>
      <w:r w:rsidRPr="00F02047">
        <w:rPr>
          <w:b/>
          <w:lang w:val="en-US"/>
        </w:rPr>
        <w:t xml:space="preserve">User Centricity </w:t>
      </w:r>
      <w:r w:rsidRPr="00F02047">
        <w:rPr>
          <w:lang w:val="en-US"/>
        </w:rPr>
        <w:t>– indicates to what extent (information about) a service is provided online and how this is perceived.</w:t>
      </w:r>
    </w:p>
    <w:p w14:paraId="739340D1" w14:textId="77777777" w:rsidR="00F02047" w:rsidRPr="00F02047" w:rsidRDefault="00F02047" w:rsidP="008A13DF">
      <w:pPr>
        <w:numPr>
          <w:ilvl w:val="0"/>
          <w:numId w:val="20"/>
        </w:numPr>
        <w:rPr>
          <w:lang w:val="en-US"/>
        </w:rPr>
      </w:pPr>
      <w:r w:rsidRPr="00F02047">
        <w:rPr>
          <w:b/>
          <w:lang w:val="en-US"/>
        </w:rPr>
        <w:t xml:space="preserve">Transparency </w:t>
      </w:r>
      <w:r w:rsidRPr="00F02047">
        <w:rPr>
          <w:lang w:val="en-US"/>
        </w:rPr>
        <w:t>– indicates to what extent governments are transparent regarding:</w:t>
      </w:r>
    </w:p>
    <w:p w14:paraId="3FE7B3C2" w14:textId="24B5DA9B" w:rsidR="00F02047" w:rsidRPr="00F02047" w:rsidRDefault="00F02047" w:rsidP="00F02047">
      <w:pPr>
        <w:numPr>
          <w:ilvl w:val="2"/>
          <w:numId w:val="21"/>
        </w:numPr>
        <w:rPr>
          <w:lang w:val="en-US"/>
        </w:rPr>
      </w:pPr>
      <w:r w:rsidRPr="00F02047">
        <w:rPr>
          <w:lang w:val="en-US"/>
        </w:rPr>
        <w:t>their own responsibilities and performance, ii) the process of service delivery, and</w:t>
      </w:r>
      <w:r w:rsidR="004567D1">
        <w:rPr>
          <w:lang w:val="en-US"/>
        </w:rPr>
        <w:t xml:space="preserve"> </w:t>
      </w:r>
      <w:r w:rsidRPr="00F02047">
        <w:rPr>
          <w:lang w:val="en-US"/>
        </w:rPr>
        <w:t>iii) personal data.</w:t>
      </w:r>
    </w:p>
    <w:p w14:paraId="36E7E9E0" w14:textId="77777777" w:rsidR="00F02047" w:rsidRPr="00F02047" w:rsidRDefault="00F02047" w:rsidP="008A13DF">
      <w:pPr>
        <w:numPr>
          <w:ilvl w:val="0"/>
          <w:numId w:val="20"/>
        </w:numPr>
        <w:rPr>
          <w:lang w:val="en-US"/>
        </w:rPr>
      </w:pPr>
      <w:r w:rsidRPr="00F02047">
        <w:rPr>
          <w:b/>
          <w:lang w:val="en-US"/>
        </w:rPr>
        <w:t xml:space="preserve">Cross-Border Mobility </w:t>
      </w:r>
      <w:r w:rsidRPr="00F02047">
        <w:rPr>
          <w:lang w:val="en-US"/>
        </w:rPr>
        <w:t>– indicates to what extent EU citizens and businesses can use online services in another country.</w:t>
      </w:r>
    </w:p>
    <w:p w14:paraId="7A040C64" w14:textId="77777777" w:rsidR="00F02047" w:rsidRPr="00F02047" w:rsidRDefault="00F02047" w:rsidP="008A13DF">
      <w:pPr>
        <w:numPr>
          <w:ilvl w:val="0"/>
          <w:numId w:val="20"/>
        </w:numPr>
        <w:rPr>
          <w:lang w:val="en-US"/>
        </w:rPr>
      </w:pPr>
      <w:r w:rsidRPr="00F02047">
        <w:rPr>
          <w:b/>
          <w:lang w:val="en-US"/>
        </w:rPr>
        <w:t xml:space="preserve">Key Enablers </w:t>
      </w:r>
      <w:r w:rsidRPr="00F02047">
        <w:rPr>
          <w:lang w:val="en-US"/>
        </w:rPr>
        <w:t>– indicates the extent to which four technical pre-conditions are available online. These are: Identification (</w:t>
      </w:r>
      <w:proofErr w:type="spellStart"/>
      <w:r w:rsidRPr="00F02047">
        <w:rPr>
          <w:lang w:val="en-US"/>
        </w:rPr>
        <w:t>eID</w:t>
      </w:r>
      <w:proofErr w:type="spellEnd"/>
      <w:r w:rsidRPr="00F02047">
        <w:rPr>
          <w:lang w:val="en-US"/>
        </w:rPr>
        <w:t>), Electronic documents (</w:t>
      </w:r>
      <w:proofErr w:type="spellStart"/>
      <w:r w:rsidRPr="00F02047">
        <w:rPr>
          <w:lang w:val="en-US"/>
        </w:rPr>
        <w:t>eDocuments</w:t>
      </w:r>
      <w:proofErr w:type="spellEnd"/>
      <w:r w:rsidRPr="00F02047">
        <w:rPr>
          <w:lang w:val="en-US"/>
        </w:rPr>
        <w:t>), Authoritative Sources, and Digital Post.</w:t>
      </w:r>
    </w:p>
    <w:p w14:paraId="4517FDB2" w14:textId="77777777" w:rsidR="008F5334" w:rsidRDefault="008F5334" w:rsidP="006E686E">
      <w:pPr>
        <w:tabs>
          <w:tab w:val="left" w:pos="2918"/>
        </w:tabs>
        <w:rPr>
          <w:lang w:val="en-US"/>
        </w:rPr>
      </w:pPr>
    </w:p>
    <w:p w14:paraId="704C83F8" w14:textId="4036F264" w:rsidR="006E686E" w:rsidRPr="006E686E" w:rsidRDefault="00865763" w:rsidP="006E686E">
      <w:pPr>
        <w:tabs>
          <w:tab w:val="left" w:pos="2918"/>
        </w:tabs>
        <w:rPr>
          <w:lang w:val="en-US"/>
        </w:rPr>
      </w:pPr>
      <w:r w:rsidRPr="00865763">
        <w:t xml:space="preserve">As shown in the figure below, the European leaders are Malta (96%) and Estonia (90%). Their digital governments are the most user-centric, transparent, technologically </w:t>
      </w:r>
      <w:proofErr w:type="gramStart"/>
      <w:r w:rsidRPr="00865763">
        <w:t>enabled</w:t>
      </w:r>
      <w:proofErr w:type="gramEnd"/>
      <w:r w:rsidRPr="00865763">
        <w:t xml:space="preserve"> and open to users from other European countries. The EU27+ overall performance averages at 68%</w:t>
      </w:r>
      <w:r w:rsidR="006E686E" w:rsidRPr="006E686E">
        <w:rPr>
          <w:lang w:val="en-US"/>
        </w:rPr>
        <w:t>.</w:t>
      </w:r>
    </w:p>
    <w:p w14:paraId="426FA353" w14:textId="5A1951EC" w:rsidR="006E686E" w:rsidRPr="006E686E" w:rsidRDefault="006E686E" w:rsidP="006E686E">
      <w:pPr>
        <w:tabs>
          <w:tab w:val="left" w:pos="2918"/>
        </w:tabs>
        <w:rPr>
          <w:lang w:val="en-US"/>
        </w:rPr>
      </w:pPr>
    </w:p>
    <w:p w14:paraId="4FD98616" w14:textId="343EBE26" w:rsidR="006E686E" w:rsidRPr="006E686E" w:rsidRDefault="002B5353" w:rsidP="003E5916">
      <w:pPr>
        <w:tabs>
          <w:tab w:val="left" w:pos="2918"/>
        </w:tabs>
        <w:jc w:val="center"/>
        <w:rPr>
          <w:lang w:val="en-US"/>
        </w:rPr>
      </w:pPr>
      <w:r>
        <w:rPr>
          <w:noProof/>
        </w:rPr>
        <w:drawing>
          <wp:inline distT="0" distB="0" distL="0" distR="0" wp14:anchorId="34B69DC1" wp14:editId="32E33A44">
            <wp:extent cx="5143500" cy="3909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r:link="rId56">
                      <a:extLst>
                        <a:ext uri="{28A0092B-C50C-407E-A947-70E740481C1C}">
                          <a14:useLocalDpi xmlns:a14="http://schemas.microsoft.com/office/drawing/2010/main" val="0"/>
                        </a:ext>
                      </a:extLst>
                    </a:blip>
                    <a:srcRect/>
                    <a:stretch>
                      <a:fillRect/>
                    </a:stretch>
                  </pic:blipFill>
                  <pic:spPr bwMode="auto">
                    <a:xfrm>
                      <a:off x="0" y="0"/>
                      <a:ext cx="5144221" cy="3909608"/>
                    </a:xfrm>
                    <a:prstGeom prst="rect">
                      <a:avLst/>
                    </a:prstGeom>
                    <a:noFill/>
                    <a:ln>
                      <a:noFill/>
                    </a:ln>
                  </pic:spPr>
                </pic:pic>
              </a:graphicData>
            </a:graphic>
          </wp:inline>
        </w:drawing>
      </w:r>
    </w:p>
    <w:p w14:paraId="208EB95A" w14:textId="6F2D0B78" w:rsidR="00F02047" w:rsidRPr="00E06055" w:rsidRDefault="006E686E" w:rsidP="008D79E3">
      <w:pPr>
        <w:tabs>
          <w:tab w:val="left" w:pos="2918"/>
        </w:tabs>
        <w:jc w:val="center"/>
        <w:rPr>
          <w:sz w:val="16"/>
          <w:szCs w:val="20"/>
        </w:rPr>
      </w:pPr>
      <w:r w:rsidRPr="00E06055">
        <w:rPr>
          <w:sz w:val="16"/>
          <w:szCs w:val="20"/>
          <w:lang w:val="en-US"/>
        </w:rPr>
        <w:t xml:space="preserve">Source: </w:t>
      </w:r>
      <w:hyperlink r:id="rId57">
        <w:r w:rsidRPr="00E06055">
          <w:rPr>
            <w:rStyle w:val="Hyperlink"/>
            <w:sz w:val="16"/>
            <w:szCs w:val="20"/>
            <w:lang w:val="en-US"/>
          </w:rPr>
          <w:t>eGovernment Benchmark Report 2021 Insight Report</w:t>
        </w:r>
      </w:hyperlink>
    </w:p>
    <w:p w14:paraId="4CD3D539" w14:textId="77777777" w:rsidR="00F02047" w:rsidRDefault="00F02047" w:rsidP="00864A2F">
      <w:pPr>
        <w:tabs>
          <w:tab w:val="left" w:pos="2918"/>
        </w:tabs>
        <w:jc w:val="center"/>
      </w:pPr>
    </w:p>
    <w:p w14:paraId="430FBDFA" w14:textId="77777777" w:rsidR="00F02047" w:rsidRDefault="00F02047" w:rsidP="00864A2F">
      <w:pPr>
        <w:tabs>
          <w:tab w:val="left" w:pos="2918"/>
        </w:tabs>
        <w:jc w:val="center"/>
      </w:pPr>
    </w:p>
    <w:p w14:paraId="3BEFA88D" w14:textId="77777777" w:rsidR="00F02047" w:rsidRDefault="00F02047" w:rsidP="00864A2F">
      <w:pPr>
        <w:tabs>
          <w:tab w:val="left" w:pos="2918"/>
        </w:tabs>
        <w:jc w:val="center"/>
      </w:pPr>
    </w:p>
    <w:p w14:paraId="57F90D31" w14:textId="77777777" w:rsidR="00F02047" w:rsidRDefault="00F02047" w:rsidP="00864A2F">
      <w:pPr>
        <w:tabs>
          <w:tab w:val="left" w:pos="2918"/>
        </w:tabs>
        <w:jc w:val="center"/>
      </w:pPr>
    </w:p>
    <w:p w14:paraId="1466ECF1" w14:textId="77777777" w:rsidR="00F02047" w:rsidRDefault="00F02047" w:rsidP="00864A2F">
      <w:pPr>
        <w:tabs>
          <w:tab w:val="left" w:pos="2918"/>
        </w:tabs>
        <w:jc w:val="center"/>
      </w:pPr>
    </w:p>
    <w:p w14:paraId="53F727E1" w14:textId="77777777" w:rsidR="00F02047" w:rsidRDefault="00F02047" w:rsidP="00864A2F">
      <w:pPr>
        <w:tabs>
          <w:tab w:val="left" w:pos="2918"/>
        </w:tabs>
        <w:jc w:val="center"/>
      </w:pPr>
    </w:p>
    <w:p w14:paraId="66491EF3" w14:textId="77777777" w:rsidR="00F02047" w:rsidRDefault="00F02047" w:rsidP="00864A2F">
      <w:pPr>
        <w:tabs>
          <w:tab w:val="left" w:pos="2918"/>
        </w:tabs>
        <w:jc w:val="center"/>
      </w:pPr>
    </w:p>
    <w:p w14:paraId="78D1503D" w14:textId="74A549EE" w:rsidR="00F02047" w:rsidRDefault="00AB13E5" w:rsidP="00864A2F">
      <w:pPr>
        <w:tabs>
          <w:tab w:val="left" w:pos="2918"/>
        </w:tabs>
        <w:jc w:val="center"/>
      </w:pPr>
      <w:r>
        <w:rPr>
          <w:noProof/>
        </w:rPr>
        <w:lastRenderedPageBreak/>
        <w:drawing>
          <wp:anchor distT="0" distB="0" distL="114300" distR="114300" simplePos="0" relativeHeight="251660288" behindDoc="1" locked="0" layoutInCell="1" allowOverlap="1" wp14:anchorId="6E47851E" wp14:editId="54E3A337">
            <wp:simplePos x="0" y="0"/>
            <wp:positionH relativeFrom="column">
              <wp:posOffset>-1149217</wp:posOffset>
            </wp:positionH>
            <wp:positionV relativeFrom="paragraph">
              <wp:posOffset>-1732339</wp:posOffset>
            </wp:positionV>
            <wp:extent cx="7620000" cy="13974445"/>
            <wp:effectExtent l="0" t="0" r="0" b="8255"/>
            <wp:wrapNone/>
            <wp:docPr id="216" name="Picture 216"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58">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3621E9" w14:textId="253876D7" w:rsidR="00F02047" w:rsidRDefault="00F02047" w:rsidP="00864A2F">
      <w:pPr>
        <w:tabs>
          <w:tab w:val="left" w:pos="2918"/>
        </w:tabs>
        <w:jc w:val="center"/>
      </w:pPr>
    </w:p>
    <w:p w14:paraId="235D18FD" w14:textId="090D4BC5" w:rsidR="00F02047" w:rsidRDefault="00F02047" w:rsidP="00864A2F">
      <w:pPr>
        <w:tabs>
          <w:tab w:val="left" w:pos="2918"/>
        </w:tabs>
        <w:jc w:val="center"/>
      </w:pPr>
    </w:p>
    <w:p w14:paraId="6706E3D9" w14:textId="017EB2FD" w:rsidR="00F02047" w:rsidRDefault="00F02047" w:rsidP="00864A2F">
      <w:pPr>
        <w:tabs>
          <w:tab w:val="left" w:pos="2918"/>
        </w:tabs>
        <w:jc w:val="center"/>
      </w:pPr>
    </w:p>
    <w:p w14:paraId="1368D60A" w14:textId="120F4198" w:rsidR="00F02047" w:rsidRDefault="00F02047" w:rsidP="00864A2F">
      <w:pPr>
        <w:tabs>
          <w:tab w:val="left" w:pos="2918"/>
        </w:tabs>
        <w:jc w:val="center"/>
      </w:pPr>
    </w:p>
    <w:p w14:paraId="59756132" w14:textId="77777777" w:rsidR="00F02047" w:rsidRDefault="00F02047" w:rsidP="00864A2F">
      <w:pPr>
        <w:tabs>
          <w:tab w:val="left" w:pos="2918"/>
        </w:tabs>
        <w:jc w:val="center"/>
      </w:pPr>
    </w:p>
    <w:p w14:paraId="3B38B9AF" w14:textId="77777777" w:rsidR="00F02047" w:rsidRDefault="00F02047" w:rsidP="00864A2F">
      <w:pPr>
        <w:tabs>
          <w:tab w:val="left" w:pos="2918"/>
        </w:tabs>
        <w:jc w:val="center"/>
      </w:pPr>
    </w:p>
    <w:p w14:paraId="29845B9C" w14:textId="77777777" w:rsidR="00F02047" w:rsidRDefault="00F02047" w:rsidP="00864A2F">
      <w:pPr>
        <w:tabs>
          <w:tab w:val="left" w:pos="2918"/>
        </w:tabs>
        <w:jc w:val="center"/>
      </w:pPr>
    </w:p>
    <w:p w14:paraId="07C75467" w14:textId="77777777" w:rsidR="00F02047" w:rsidRDefault="00F02047" w:rsidP="00864A2F">
      <w:pPr>
        <w:tabs>
          <w:tab w:val="left" w:pos="2918"/>
        </w:tabs>
        <w:jc w:val="center"/>
      </w:pPr>
    </w:p>
    <w:p w14:paraId="119F54E0" w14:textId="77777777" w:rsidR="00F02047" w:rsidRDefault="00F02047" w:rsidP="00864A2F">
      <w:pPr>
        <w:tabs>
          <w:tab w:val="left" w:pos="2918"/>
        </w:tabs>
        <w:jc w:val="center"/>
      </w:pPr>
    </w:p>
    <w:p w14:paraId="7E05AFC9" w14:textId="77777777" w:rsidR="00F02047" w:rsidRDefault="00F02047" w:rsidP="00864A2F">
      <w:pPr>
        <w:tabs>
          <w:tab w:val="left" w:pos="2918"/>
        </w:tabs>
        <w:jc w:val="center"/>
      </w:pPr>
    </w:p>
    <w:p w14:paraId="130388E9" w14:textId="77777777" w:rsidR="00F02047" w:rsidRDefault="00F02047" w:rsidP="00864A2F">
      <w:pPr>
        <w:tabs>
          <w:tab w:val="left" w:pos="2918"/>
        </w:tabs>
        <w:jc w:val="center"/>
      </w:pPr>
    </w:p>
    <w:p w14:paraId="11D99894" w14:textId="77777777" w:rsidR="00F02047" w:rsidRDefault="00F02047" w:rsidP="00864A2F">
      <w:pPr>
        <w:tabs>
          <w:tab w:val="left" w:pos="2918"/>
        </w:tabs>
        <w:jc w:val="center"/>
      </w:pPr>
    </w:p>
    <w:p w14:paraId="360A07C1" w14:textId="4940162C" w:rsidR="00F02047" w:rsidRDefault="008824BD" w:rsidP="00864A2F">
      <w:pPr>
        <w:tabs>
          <w:tab w:val="left" w:pos="2918"/>
        </w:tabs>
        <w:jc w:val="center"/>
      </w:pPr>
      <w:r w:rsidRPr="00906142">
        <w:rPr>
          <w:noProof/>
        </w:rPr>
        <mc:AlternateContent>
          <mc:Choice Requires="wpg">
            <w:drawing>
              <wp:anchor distT="0" distB="0" distL="114300" distR="114300" simplePos="0" relativeHeight="251658256" behindDoc="0" locked="0" layoutInCell="1" allowOverlap="1" wp14:anchorId="25251CF9" wp14:editId="68075D35">
                <wp:simplePos x="0" y="0"/>
                <wp:positionH relativeFrom="column">
                  <wp:posOffset>2443480</wp:posOffset>
                </wp:positionH>
                <wp:positionV relativeFrom="paragraph">
                  <wp:posOffset>94473</wp:posOffset>
                </wp:positionV>
                <wp:extent cx="4036060" cy="1296035"/>
                <wp:effectExtent l="0" t="0" r="21590" b="37465"/>
                <wp:wrapNone/>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wpg:grpSpPr>
                      <wps:wsp>
                        <wps:cNvPr id="324" name="Text Box 15"/>
                        <wps:cNvSpPr txBox="1">
                          <a:spLocks noChangeArrowheads="1"/>
                        </wps:cNvSpPr>
                        <wps:spPr bwMode="auto">
                          <a:xfrm>
                            <a:off x="5550" y="3610"/>
                            <a:ext cx="6356" cy="2026"/>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8E5661A" w14:textId="7A531C3A" w:rsidR="007354FB" w:rsidRPr="006D73ED" w:rsidRDefault="007354FB" w:rsidP="007107A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338AA08E" w14:textId="77777777" w:rsidR="007354FB" w:rsidRPr="00E7654F" w:rsidRDefault="007354FB" w:rsidP="007107A6">
                              <w:pPr>
                                <w:jc w:val="right"/>
                                <w:rPr>
                                  <w:color w:val="FFFFFF"/>
                                  <w:sz w:val="52"/>
                                  <w:szCs w:val="36"/>
                                </w:rPr>
                              </w:pPr>
                            </w:p>
                          </w:txbxContent>
                        </wps:txbx>
                        <wps:bodyPr rot="0" vert="horz" wrap="square" lIns="18000" tIns="46800" rIns="91440" bIns="45720" anchor="t" anchorCtr="0" upright="1">
                          <a:noAutofit/>
                        </wps:bodyPr>
                      </wps:wsp>
                      <wps:wsp>
                        <wps:cNvPr id="325" name="Text Box 16"/>
                        <wps:cNvSpPr txBox="1">
                          <a:spLocks noChangeArrowheads="1"/>
                        </wps:cNvSpPr>
                        <wps:spPr bwMode="auto">
                          <a:xfrm>
                            <a:off x="5760" y="3945"/>
                            <a:ext cx="963" cy="1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83E2866" w14:textId="77777777" w:rsidR="007354FB" w:rsidRPr="003D16B4" w:rsidRDefault="007354FB" w:rsidP="007107A6">
                              <w:pPr>
                                <w:rPr>
                                  <w:color w:val="FFFFFF"/>
                                  <w:sz w:val="96"/>
                                  <w:szCs w:val="96"/>
                                  <w:lang w:val="en-US"/>
                                </w:rPr>
                              </w:pPr>
                              <w:r w:rsidRPr="003D16B4">
                                <w:rPr>
                                  <w:color w:val="FFFFFF"/>
                                  <w:sz w:val="96"/>
                                  <w:szCs w:val="96"/>
                                  <w:lang w:val="en-US"/>
                                </w:rPr>
                                <w:t>2</w:t>
                              </w:r>
                            </w:p>
                            <w:p w14:paraId="33A0AF77" w14:textId="77777777" w:rsidR="007354FB" w:rsidRPr="003D16B4" w:rsidRDefault="007354FB" w:rsidP="007107A6">
                              <w:pPr>
                                <w:rPr>
                                  <w:color w:val="FFFFFF"/>
                                  <w:sz w:val="96"/>
                                  <w:szCs w:val="96"/>
                                  <w:lang w:val="en-US"/>
                                </w:rPr>
                              </w:pPr>
                            </w:p>
                            <w:p w14:paraId="36783CFA" w14:textId="77777777" w:rsidR="007354FB" w:rsidRPr="0065240B" w:rsidRDefault="007354FB" w:rsidP="007107A6">
                              <w:pPr>
                                <w:rPr>
                                  <w:lang w:val="en-US"/>
                                </w:rPr>
                              </w:pPr>
                            </w:p>
                          </w:txbxContent>
                        </wps:txbx>
                        <wps:bodyPr rot="0" vert="horz" wrap="square" lIns="91440" tIns="45720" rIns="91440" bIns="45720" anchor="t" anchorCtr="0" upright="1">
                          <a:noAutofit/>
                        </wps:bodyPr>
                      </wps:wsp>
                      <wps:wsp>
                        <wps:cNvPr id="326" name="AutoShape 17"/>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323" o:spid="_x0000_s1034" style="position:absolute;left:0;text-align:left;margin-left:192.4pt;margin-top:7.45pt;width:317.8pt;height:102.05pt;z-index:251658256"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">
                <v:shape id="Text Box 15" o:spid="_x0000_s1035"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" fillcolor="#238dc1" strokecolor="white">
                  <v:stroke opacity="0"/>
                  <v:shadow offset=",5pt"/>
                  <v:textbox inset=".5mm,1.3mm">
                    <w:txbxContent>
                      <w:p w14:paraId="18E5661A" w14:textId="7A531C3A" w:rsidR="007354FB" w:rsidRPr="006D73ED" w:rsidRDefault="007354FB" w:rsidP="007107A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338AA08E" w14:textId="77777777" w:rsidR="007354FB" w:rsidRPr="00E7654F" w:rsidRDefault="007354FB" w:rsidP="007107A6">
                        <w:pPr>
                          <w:jc w:val="right"/>
                          <w:rPr>
                            <w:color w:val="FFFFFF"/>
                            <w:sz w:val="52"/>
                            <w:szCs w:val="36"/>
                          </w:rPr>
                        </w:pPr>
                      </w:p>
                    </w:txbxContent>
                  </v:textbox>
                </v:shape>
                <v:shape id="Text Box 16" o:spid="_x0000_s1036"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" filled="f" stroked="f" strokecolor="#f8f8f8" strokeweight=".25pt">
                  <v:textbox>
                    <w:txbxContent>
                      <w:p w14:paraId="683E2866" w14:textId="77777777" w:rsidR="007354FB" w:rsidRPr="003D16B4" w:rsidRDefault="007354FB" w:rsidP="007107A6">
                        <w:pPr>
                          <w:rPr>
                            <w:color w:val="FFFFFF"/>
                            <w:sz w:val="96"/>
                            <w:szCs w:val="96"/>
                            <w:lang w:val="en-US"/>
                          </w:rPr>
                        </w:pPr>
                        <w:r w:rsidRPr="003D16B4">
                          <w:rPr>
                            <w:color w:val="FFFFFF"/>
                            <w:sz w:val="96"/>
                            <w:szCs w:val="96"/>
                            <w:lang w:val="en-US"/>
                          </w:rPr>
                          <w:t>2</w:t>
                        </w:r>
                      </w:p>
                      <w:p w14:paraId="33A0AF77" w14:textId="77777777" w:rsidR="007354FB" w:rsidRPr="003D16B4" w:rsidRDefault="007354FB" w:rsidP="007107A6">
                        <w:pPr>
                          <w:rPr>
                            <w:color w:val="FFFFFF"/>
                            <w:sz w:val="96"/>
                            <w:szCs w:val="96"/>
                            <w:lang w:val="en-US"/>
                          </w:rPr>
                        </w:pPr>
                      </w:p>
                      <w:p w14:paraId="36783CFA" w14:textId="77777777" w:rsidR="007354FB" w:rsidRPr="0065240B" w:rsidRDefault="007354FB" w:rsidP="007107A6">
                        <w:pPr>
                          <w:rPr>
                            <w:lang w:val="en-US"/>
                          </w:rPr>
                        </w:pPr>
                      </w:p>
                    </w:txbxContent>
                  </v:textbox>
                </v:shape>
                <v:shape id="AutoShape 17" o:spid="_x0000_s1037"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" strokecolor="white" strokeweight="2.5pt">
                  <v:shadow offset=",5pt"/>
                </v:shape>
              </v:group>
            </w:pict>
          </mc:Fallback>
        </mc:AlternateContent>
      </w:r>
    </w:p>
    <w:p w14:paraId="3B7E089D" w14:textId="3F63426B" w:rsidR="00F02047" w:rsidRDefault="00F02047" w:rsidP="00864A2F">
      <w:pPr>
        <w:tabs>
          <w:tab w:val="left" w:pos="2918"/>
        </w:tabs>
        <w:jc w:val="center"/>
      </w:pPr>
    </w:p>
    <w:p w14:paraId="171CEF93" w14:textId="3464299F" w:rsidR="00F02047" w:rsidRDefault="00F02047" w:rsidP="00864A2F">
      <w:pPr>
        <w:tabs>
          <w:tab w:val="left" w:pos="2918"/>
        </w:tabs>
        <w:jc w:val="center"/>
      </w:pPr>
    </w:p>
    <w:p w14:paraId="75E290BF" w14:textId="03768B65" w:rsidR="00F02047" w:rsidRDefault="00F02047" w:rsidP="00864A2F">
      <w:pPr>
        <w:tabs>
          <w:tab w:val="left" w:pos="2918"/>
        </w:tabs>
        <w:jc w:val="center"/>
      </w:pPr>
    </w:p>
    <w:p w14:paraId="688E16EE" w14:textId="77777777" w:rsidR="00F02047" w:rsidRDefault="00F02047" w:rsidP="00864A2F">
      <w:pPr>
        <w:tabs>
          <w:tab w:val="left" w:pos="2918"/>
        </w:tabs>
        <w:jc w:val="center"/>
      </w:pPr>
    </w:p>
    <w:p w14:paraId="1A5C5046" w14:textId="440A6351" w:rsidR="00F02047" w:rsidRDefault="00F02047" w:rsidP="00864A2F">
      <w:pPr>
        <w:tabs>
          <w:tab w:val="left" w:pos="2918"/>
        </w:tabs>
        <w:jc w:val="center"/>
      </w:pPr>
    </w:p>
    <w:p w14:paraId="6CF379B3" w14:textId="77777777" w:rsidR="00F02047" w:rsidRDefault="00F02047" w:rsidP="00864A2F">
      <w:pPr>
        <w:tabs>
          <w:tab w:val="left" w:pos="2918"/>
        </w:tabs>
        <w:jc w:val="center"/>
      </w:pPr>
    </w:p>
    <w:p w14:paraId="74F6AA40" w14:textId="77777777" w:rsidR="00F02047" w:rsidRDefault="00F02047" w:rsidP="00864A2F">
      <w:pPr>
        <w:tabs>
          <w:tab w:val="left" w:pos="2918"/>
        </w:tabs>
        <w:jc w:val="center"/>
      </w:pPr>
    </w:p>
    <w:p w14:paraId="0FDCD7A7" w14:textId="77777777" w:rsidR="00F02047" w:rsidRDefault="00F02047" w:rsidP="00864A2F">
      <w:pPr>
        <w:tabs>
          <w:tab w:val="left" w:pos="2918"/>
        </w:tabs>
        <w:jc w:val="center"/>
      </w:pPr>
    </w:p>
    <w:p w14:paraId="7A435572" w14:textId="17483C5A" w:rsidR="00F02047" w:rsidRDefault="00F02047" w:rsidP="00864A2F">
      <w:pPr>
        <w:tabs>
          <w:tab w:val="left" w:pos="2918"/>
        </w:tabs>
        <w:jc w:val="center"/>
      </w:pPr>
    </w:p>
    <w:p w14:paraId="0A9B4AE9" w14:textId="54C8FBDD" w:rsidR="00F02047" w:rsidRDefault="00F02047" w:rsidP="00864A2F">
      <w:pPr>
        <w:tabs>
          <w:tab w:val="left" w:pos="2918"/>
        </w:tabs>
        <w:jc w:val="center"/>
      </w:pPr>
    </w:p>
    <w:p w14:paraId="487DA83B" w14:textId="085DACC0" w:rsidR="00864A2F" w:rsidRPr="00906142" w:rsidRDefault="00864A2F" w:rsidP="00864A2F">
      <w:pPr>
        <w:tabs>
          <w:tab w:val="left" w:pos="2918"/>
        </w:tabs>
        <w:jc w:val="center"/>
        <w:rPr>
          <w:rStyle w:val="Hyperlink"/>
          <w:sz w:val="16"/>
          <w:szCs w:val="16"/>
        </w:rPr>
      </w:pPr>
      <w:r w:rsidRPr="00906142">
        <w:rPr>
          <w:rFonts w:ascii="Arial" w:hAnsi="Arial" w:cs="Arial"/>
          <w:color w:val="404040"/>
          <w:sz w:val="27"/>
          <w:szCs w:val="27"/>
          <w:shd w:val="clear" w:color="auto" w:fill="FFFFFF"/>
        </w:rPr>
        <w:t> </w:t>
      </w:r>
    </w:p>
    <w:p w14:paraId="1B63324C" w14:textId="21C0DE83" w:rsidR="001B3EF2" w:rsidRPr="00906142" w:rsidRDefault="001B3EF2" w:rsidP="001B3EF2">
      <w:pPr>
        <w:jc w:val="left"/>
      </w:pPr>
    </w:p>
    <w:p w14:paraId="69D7A5AD" w14:textId="7CCF5D11" w:rsidR="003C73BC" w:rsidRPr="00906142" w:rsidRDefault="003C73BC">
      <w:pPr>
        <w:jc w:val="left"/>
      </w:pPr>
    </w:p>
    <w:p w14:paraId="2732450A" w14:textId="77777777" w:rsidR="003C73BC" w:rsidRPr="00906142" w:rsidRDefault="003C73BC">
      <w:pPr>
        <w:jc w:val="left"/>
      </w:pPr>
    </w:p>
    <w:p w14:paraId="7A5955FB" w14:textId="09221D97" w:rsidR="00C112A7" w:rsidRDefault="00C112A7">
      <w:pPr>
        <w:jc w:val="left"/>
      </w:pPr>
    </w:p>
    <w:p w14:paraId="6CB76ABB" w14:textId="73584678" w:rsidR="004D67D1" w:rsidRPr="002B6B29" w:rsidRDefault="004D67D1" w:rsidP="004D67D1">
      <w:pPr>
        <w:spacing w:line="360" w:lineRule="auto"/>
        <w:jc w:val="center"/>
      </w:pPr>
    </w:p>
    <w:p w14:paraId="39A2F32B" w14:textId="5589FA9A" w:rsidR="004D67D1" w:rsidRDefault="00AB13E5" w:rsidP="00AB13E5">
      <w:pPr>
        <w:tabs>
          <w:tab w:val="left" w:pos="5576"/>
        </w:tabs>
        <w:jc w:val="left"/>
      </w:pPr>
      <w:r>
        <w:tab/>
      </w:r>
    </w:p>
    <w:p w14:paraId="284A39AC" w14:textId="661F08AE" w:rsidR="004D67D1" w:rsidRDefault="004D67D1">
      <w:pPr>
        <w:jc w:val="left"/>
      </w:pPr>
      <w:r>
        <w:br w:type="page"/>
      </w:r>
    </w:p>
    <w:p w14:paraId="3974D417" w14:textId="03EB4FF3" w:rsidR="00995A2C" w:rsidRPr="00995A2C" w:rsidRDefault="00995A2C" w:rsidP="001C6605">
      <w:pPr>
        <w:pStyle w:val="Heading1"/>
      </w:pPr>
      <w:bookmarkStart w:id="12" w:name="_Toc96519464"/>
      <w:bookmarkStart w:id="13" w:name="_Toc101253263"/>
      <w:r w:rsidRPr="00995A2C">
        <w:lastRenderedPageBreak/>
        <w:t>Governance</w:t>
      </w:r>
      <w:bookmarkEnd w:id="12"/>
      <w:bookmarkEnd w:id="13"/>
    </w:p>
    <w:p w14:paraId="51F93AC4" w14:textId="77777777" w:rsidR="00995A2C" w:rsidRPr="00995A2C" w:rsidRDefault="00995A2C" w:rsidP="00D53DA2">
      <w:pPr>
        <w:pStyle w:val="Subtitle"/>
      </w:pPr>
      <w:bookmarkStart w:id="14" w:name="2.1_Policy_and_Coordination"/>
      <w:bookmarkEnd w:id="14"/>
      <w:r w:rsidRPr="00995A2C">
        <w:t>Executive Vice-President for a Europe fit for the Digital Age</w:t>
      </w:r>
    </w:p>
    <w:p w14:paraId="5F6D2166" w14:textId="436FEADD" w:rsidR="00995A2C" w:rsidRPr="00995A2C" w:rsidRDefault="00995A2C" w:rsidP="008D79E3">
      <w:pPr>
        <w:rPr>
          <w:lang w:val="en-US"/>
        </w:rPr>
      </w:pPr>
      <w:r w:rsidRPr="00995A2C">
        <w:rPr>
          <w:lang w:val="en-US"/>
        </w:rPr>
        <w:t xml:space="preserve">As </w:t>
      </w:r>
      <w:hyperlink r:id="rId59">
        <w:r w:rsidRPr="00995A2C">
          <w:rPr>
            <w:rStyle w:val="Hyperlink"/>
            <w:lang w:val="en-US"/>
          </w:rPr>
          <w:t xml:space="preserve">Executive Vice-President for a Europe fit for the Digital Age, </w:t>
        </w:r>
      </w:hyperlink>
      <w:r w:rsidRPr="00995A2C">
        <w:rPr>
          <w:lang w:val="en-US"/>
        </w:rPr>
        <w:t xml:space="preserve">Ms. </w:t>
      </w:r>
      <w:hyperlink r:id="rId60" w:history="1">
        <w:r w:rsidR="00FE0210">
          <w:rPr>
            <w:rStyle w:val="Hyperlink"/>
            <w:lang w:val="en-US"/>
          </w:rPr>
          <w:t>Margrethe V</w:t>
        </w:r>
        <w:r w:rsidRPr="00995A2C">
          <w:rPr>
            <w:rStyle w:val="Hyperlink"/>
            <w:lang w:val="en-US"/>
          </w:rPr>
          <w:t>estager</w:t>
        </w:r>
      </w:hyperlink>
      <w:r w:rsidRPr="00995A2C">
        <w:rPr>
          <w:lang w:val="en-US"/>
        </w:rPr>
        <w:t xml:space="preserve"> has a dual function. She chairs the Commissioners’ Group on a Europe fit for the Digital Age and, in addition, she is responsible for the competition portfolio. Her mission is to ensure all policy dimensions are fully considered. She is also accountable for the Secretariat- General and the Directorate-General for Competition.</w:t>
      </w:r>
    </w:p>
    <w:p w14:paraId="78A74295" w14:textId="77777777" w:rsidR="00995A2C" w:rsidRPr="00995A2C" w:rsidRDefault="00995A2C" w:rsidP="00D53DA2">
      <w:pPr>
        <w:pStyle w:val="Subtitle"/>
      </w:pPr>
      <w:r w:rsidRPr="00995A2C">
        <w:t>Commissioner for Budget and Administration</w:t>
      </w:r>
    </w:p>
    <w:p w14:paraId="29CD2C21" w14:textId="4632022F" w:rsidR="00995A2C" w:rsidRPr="00995A2C" w:rsidRDefault="00995A2C" w:rsidP="00E06055">
      <w:pPr>
        <w:rPr>
          <w:lang w:val="en-US"/>
        </w:rPr>
      </w:pPr>
      <w:r w:rsidRPr="00995A2C">
        <w:rPr>
          <w:lang w:val="en-US"/>
        </w:rPr>
        <w:t xml:space="preserve">As </w:t>
      </w:r>
      <w:hyperlink r:id="rId61">
        <w:r w:rsidRPr="00995A2C">
          <w:rPr>
            <w:rStyle w:val="Hyperlink"/>
            <w:lang w:val="en-US"/>
          </w:rPr>
          <w:t>Commissioner for Budget and Administration</w:t>
        </w:r>
      </w:hyperlink>
      <w:r w:rsidRPr="00995A2C">
        <w:rPr>
          <w:lang w:val="en-US"/>
        </w:rPr>
        <w:t xml:space="preserve">, Mr. </w:t>
      </w:r>
      <w:hyperlink r:id="rId62" w:history="1">
        <w:r w:rsidR="00B43F6B">
          <w:rPr>
            <w:rStyle w:val="Hyperlink"/>
            <w:lang w:val="en-US"/>
          </w:rPr>
          <w:t>Johannes H</w:t>
        </w:r>
        <w:r w:rsidRPr="00995A2C">
          <w:rPr>
            <w:rStyle w:val="Hyperlink"/>
            <w:lang w:val="en-US"/>
          </w:rPr>
          <w:t>ahn</w:t>
        </w:r>
      </w:hyperlink>
      <w:r w:rsidRPr="00995A2C">
        <w:rPr>
          <w:lang w:val="en-US"/>
        </w:rPr>
        <w:t xml:space="preserve"> is responsible for the DG for Budget, the DG for Human Resources and Security; the DG for Informatics (DIGIT); the DG for Translation and the DG for Interpretation. Similarly, he is responsible for the Office for the Administration and Payment of Individual Entitlements; the Office for Infrastructure and Logistics in Brussels; the Office for Infrastructure and Logistics in Luxembourg; the European Personnel Selection Office; the Publications Office of the European Union and the European School of Administration. Respecting its investigative independence, he is also responsible for the European Anti-Fraud Office. Mr. Hahn oversees implementing the full </w:t>
      </w:r>
      <w:r w:rsidRPr="00314DE7">
        <w:t>digitalisation</w:t>
      </w:r>
      <w:r w:rsidRPr="00995A2C">
        <w:rPr>
          <w:lang w:val="en-US"/>
        </w:rPr>
        <w:t xml:space="preserve"> of the Commission and ensures that staff acquire the necessary digital skills.</w:t>
      </w:r>
    </w:p>
    <w:p w14:paraId="3F22B0D3" w14:textId="77777777" w:rsidR="00995A2C" w:rsidRPr="00995A2C" w:rsidRDefault="00995A2C" w:rsidP="00D53DA2">
      <w:pPr>
        <w:pStyle w:val="Subtitle"/>
      </w:pPr>
      <w:r w:rsidRPr="00995A2C">
        <w:t>Commissioner for Internal Market</w:t>
      </w:r>
    </w:p>
    <w:p w14:paraId="30E66964" w14:textId="24AA37FD" w:rsidR="00995A2C" w:rsidRPr="00995A2C" w:rsidRDefault="00995A2C" w:rsidP="008D79E3">
      <w:pPr>
        <w:rPr>
          <w:lang w:val="en-US"/>
        </w:rPr>
      </w:pPr>
      <w:r w:rsidRPr="00995A2C">
        <w:rPr>
          <w:lang w:val="en-US"/>
        </w:rPr>
        <w:t xml:space="preserve">As </w:t>
      </w:r>
      <w:hyperlink r:id="rId63">
        <w:r w:rsidRPr="00995A2C">
          <w:rPr>
            <w:rStyle w:val="Hyperlink"/>
            <w:lang w:val="en-US"/>
          </w:rPr>
          <w:t>Commissioner for Internal Market</w:t>
        </w:r>
      </w:hyperlink>
      <w:r w:rsidRPr="00995A2C">
        <w:rPr>
          <w:lang w:val="en-US"/>
        </w:rPr>
        <w:t xml:space="preserve">, Mr. </w:t>
      </w:r>
      <w:hyperlink r:id="rId64" w:history="1">
        <w:r w:rsidR="00DB2303">
          <w:rPr>
            <w:rStyle w:val="Hyperlink"/>
            <w:lang w:val="en-US"/>
          </w:rPr>
          <w:t>Thierry B</w:t>
        </w:r>
        <w:r w:rsidRPr="00995A2C">
          <w:rPr>
            <w:rStyle w:val="Hyperlink"/>
            <w:lang w:val="en-US"/>
          </w:rPr>
          <w:t>reton</w:t>
        </w:r>
      </w:hyperlink>
      <w:r w:rsidRPr="00995A2C">
        <w:rPr>
          <w:lang w:val="en-US"/>
        </w:rPr>
        <w:t xml:space="preserve"> is responsible of the new DG for </w:t>
      </w:r>
      <w:proofErr w:type="spellStart"/>
      <w:r w:rsidRPr="00995A2C">
        <w:rPr>
          <w:lang w:val="en-US"/>
        </w:rPr>
        <w:t>Defence</w:t>
      </w:r>
      <w:proofErr w:type="spellEnd"/>
      <w:r w:rsidRPr="00995A2C">
        <w:rPr>
          <w:lang w:val="en-US"/>
        </w:rPr>
        <w:t xml:space="preserve"> Industry and Space, as well as the DG for Communications Networks, Content and Technology and the DG for Internal Market, Industry, Entrepreneurship and SMEs. He works under the guidance of the Executive Vice-President for a Europe fit for the Digital Age. </w:t>
      </w:r>
    </w:p>
    <w:p w14:paraId="1265F9E5" w14:textId="77777777" w:rsidR="00995A2C" w:rsidRPr="00995A2C" w:rsidRDefault="00995A2C" w:rsidP="00E06055">
      <w:pPr>
        <w:pStyle w:val="Subtitle"/>
      </w:pPr>
      <w:r w:rsidRPr="00995A2C">
        <w:t>Directorate-General for Informatics (DIGIT)</w:t>
      </w:r>
    </w:p>
    <w:p w14:paraId="6D30947D" w14:textId="3EB4BB8F" w:rsidR="00995A2C" w:rsidRPr="00995A2C" w:rsidRDefault="00995A2C" w:rsidP="00995A2C">
      <w:pPr>
        <w:jc w:val="left"/>
        <w:rPr>
          <w:lang w:val="en-US"/>
        </w:rPr>
      </w:pPr>
      <w:r w:rsidRPr="00995A2C">
        <w:rPr>
          <w:lang w:val="en-US"/>
        </w:rPr>
        <w:t xml:space="preserve">The </w:t>
      </w:r>
      <w:hyperlink r:id="rId65">
        <w:r w:rsidRPr="00995A2C">
          <w:rPr>
            <w:rStyle w:val="Hyperlink"/>
            <w:lang w:val="en-US"/>
          </w:rPr>
          <w:t>mission</w:t>
        </w:r>
      </w:hyperlink>
      <w:r w:rsidRPr="00995A2C">
        <w:rPr>
          <w:lang w:val="en-US"/>
        </w:rPr>
        <w:t xml:space="preserve"> of the </w:t>
      </w:r>
      <w:hyperlink r:id="rId66" w:anchor="responsibilities">
        <w:r w:rsidRPr="00995A2C">
          <w:rPr>
            <w:rStyle w:val="Hyperlink"/>
            <w:lang w:val="en-US"/>
          </w:rPr>
          <w:t>Directorate-General for Informatics (DIGIT)</w:t>
        </w:r>
      </w:hyperlink>
      <w:r w:rsidRPr="00995A2C">
        <w:rPr>
          <w:lang w:val="en-US"/>
        </w:rPr>
        <w:t xml:space="preserve">, led by </w:t>
      </w:r>
      <w:bookmarkStart w:id="15" w:name="_Hlk96356923"/>
      <w:r w:rsidRPr="00995A2C">
        <w:rPr>
          <w:lang w:val="en-US"/>
        </w:rPr>
        <w:t xml:space="preserve">Ms. </w:t>
      </w:r>
      <w:hyperlink r:id="rId67" w:history="1">
        <w:r w:rsidR="00DB2303">
          <w:rPr>
            <w:rStyle w:val="Hyperlink"/>
            <w:lang w:val="en-US"/>
          </w:rPr>
          <w:t xml:space="preserve">Veronica </w:t>
        </w:r>
        <w:proofErr w:type="spellStart"/>
        <w:r w:rsidR="00DB2303">
          <w:rPr>
            <w:rStyle w:val="Hyperlink"/>
            <w:lang w:val="en-US"/>
          </w:rPr>
          <w:t>G</w:t>
        </w:r>
        <w:r w:rsidRPr="00995A2C">
          <w:rPr>
            <w:rStyle w:val="Hyperlink"/>
            <w:lang w:val="en-US"/>
          </w:rPr>
          <w:t>affey</w:t>
        </w:r>
        <w:bookmarkEnd w:id="15"/>
        <w:proofErr w:type="spellEnd"/>
      </w:hyperlink>
      <w:r w:rsidRPr="00995A2C">
        <w:rPr>
          <w:lang w:val="en-US"/>
        </w:rPr>
        <w:t>, is to deliver digital services, enabling the effective implementation of EU policies and to support the Commission's internal administration.</w:t>
      </w:r>
    </w:p>
    <w:p w14:paraId="7BBD787E" w14:textId="77777777" w:rsidR="00995A2C" w:rsidRPr="00995A2C" w:rsidRDefault="00995A2C" w:rsidP="00995A2C">
      <w:pPr>
        <w:jc w:val="left"/>
        <w:rPr>
          <w:lang w:val="en-US"/>
        </w:rPr>
      </w:pPr>
      <w:r w:rsidRPr="00995A2C">
        <w:rPr>
          <w:lang w:val="en-US"/>
        </w:rPr>
        <w:t>With this goal in mind, DIGIT, as a trusted partner has the responsibility to provide the EC, and whenever appropriate other European Institutions and bodies, with high quality and innovative</w:t>
      </w:r>
    </w:p>
    <w:p w14:paraId="2EC467FF" w14:textId="77777777" w:rsidR="00995A2C" w:rsidRPr="00995A2C" w:rsidRDefault="00995A2C" w:rsidP="008A13DF">
      <w:pPr>
        <w:numPr>
          <w:ilvl w:val="0"/>
          <w:numId w:val="22"/>
        </w:numPr>
        <w:jc w:val="left"/>
        <w:rPr>
          <w:lang w:val="en-US"/>
        </w:rPr>
      </w:pPr>
      <w:r w:rsidRPr="00995A2C">
        <w:rPr>
          <w:lang w:val="en-US"/>
        </w:rPr>
        <w:t xml:space="preserve">Workplace solutions: creating new ways of working and collaborating for </w:t>
      </w:r>
      <w:proofErr w:type="gramStart"/>
      <w:r w:rsidRPr="00995A2C">
        <w:rPr>
          <w:lang w:val="en-US"/>
        </w:rPr>
        <w:t>staff;</w:t>
      </w:r>
      <w:proofErr w:type="gramEnd"/>
    </w:p>
    <w:p w14:paraId="3FD65C9B" w14:textId="77777777" w:rsidR="00995A2C" w:rsidRPr="00995A2C" w:rsidRDefault="00995A2C" w:rsidP="008A13DF">
      <w:pPr>
        <w:numPr>
          <w:ilvl w:val="0"/>
          <w:numId w:val="22"/>
        </w:numPr>
        <w:jc w:val="left"/>
        <w:rPr>
          <w:lang w:val="en-US"/>
        </w:rPr>
      </w:pPr>
      <w:r w:rsidRPr="00995A2C">
        <w:rPr>
          <w:lang w:val="en-US"/>
        </w:rPr>
        <w:t xml:space="preserve">Business solutions: delivering information systems supporting </w:t>
      </w:r>
      <w:proofErr w:type="spellStart"/>
      <w:r w:rsidRPr="00995A2C">
        <w:rPr>
          <w:lang w:val="en-US"/>
        </w:rPr>
        <w:t>rationalised</w:t>
      </w:r>
      <w:proofErr w:type="spellEnd"/>
      <w:r w:rsidRPr="00995A2C">
        <w:rPr>
          <w:lang w:val="en-US"/>
        </w:rPr>
        <w:t xml:space="preserve"> business processes within the framework of the corporate IT Governance </w:t>
      </w:r>
      <w:proofErr w:type="gramStart"/>
      <w:r w:rsidRPr="00995A2C">
        <w:rPr>
          <w:lang w:val="en-US"/>
        </w:rPr>
        <w:t>strategy;</w:t>
      </w:r>
      <w:proofErr w:type="gramEnd"/>
    </w:p>
    <w:p w14:paraId="1DAB7E47" w14:textId="77777777" w:rsidR="00995A2C" w:rsidRPr="00995A2C" w:rsidRDefault="00995A2C" w:rsidP="008A13DF">
      <w:pPr>
        <w:numPr>
          <w:ilvl w:val="0"/>
          <w:numId w:val="22"/>
        </w:numPr>
        <w:jc w:val="left"/>
        <w:rPr>
          <w:lang w:val="en-US"/>
        </w:rPr>
      </w:pPr>
      <w:r w:rsidRPr="00995A2C">
        <w:rPr>
          <w:lang w:val="en-US"/>
        </w:rPr>
        <w:t xml:space="preserve">Infrastructure solutions: providing reliable, cost-effective and secure infrastructure and </w:t>
      </w:r>
      <w:proofErr w:type="gramStart"/>
      <w:r w:rsidRPr="00995A2C">
        <w:rPr>
          <w:lang w:val="en-US"/>
        </w:rPr>
        <w:t>services;</w:t>
      </w:r>
      <w:proofErr w:type="gramEnd"/>
    </w:p>
    <w:p w14:paraId="571826B5" w14:textId="77777777" w:rsidR="00995A2C" w:rsidRPr="00995A2C" w:rsidRDefault="00995A2C" w:rsidP="008A13DF">
      <w:pPr>
        <w:numPr>
          <w:ilvl w:val="0"/>
          <w:numId w:val="22"/>
        </w:numPr>
        <w:jc w:val="left"/>
        <w:rPr>
          <w:lang w:val="en-US"/>
        </w:rPr>
      </w:pPr>
      <w:r w:rsidRPr="00995A2C">
        <w:rPr>
          <w:lang w:val="en-US"/>
        </w:rPr>
        <w:t>Effective solutions: aligning IT investments with business priorities, facilitating relationships with our strategic partners, balancing risk with business value for the Institution.</w:t>
      </w:r>
    </w:p>
    <w:p w14:paraId="5491E171" w14:textId="77777777" w:rsidR="00995A2C" w:rsidRPr="00995A2C" w:rsidRDefault="00995A2C" w:rsidP="008A13DF">
      <w:pPr>
        <w:numPr>
          <w:ilvl w:val="0"/>
          <w:numId w:val="22"/>
        </w:numPr>
        <w:jc w:val="left"/>
        <w:rPr>
          <w:lang w:val="en-US"/>
        </w:rPr>
      </w:pPr>
      <w:r w:rsidRPr="00995A2C">
        <w:rPr>
          <w:lang w:val="en-US"/>
        </w:rPr>
        <w:t xml:space="preserve">Support the </w:t>
      </w:r>
      <w:proofErr w:type="spellStart"/>
      <w:r w:rsidRPr="00995A2C">
        <w:rPr>
          <w:lang w:val="en-US"/>
        </w:rPr>
        <w:t>modernisation</w:t>
      </w:r>
      <w:proofErr w:type="spellEnd"/>
      <w:r w:rsidRPr="00995A2C">
        <w:rPr>
          <w:lang w:val="en-US"/>
        </w:rPr>
        <w:t xml:space="preserve"> of public administrations by promoting and facilitating interoperability so that European public administrations can work seamlessly and together across boundaries - Interoperability solutions.</w:t>
      </w:r>
    </w:p>
    <w:p w14:paraId="7B829745" w14:textId="77777777" w:rsidR="00995A2C" w:rsidRPr="00995A2C" w:rsidRDefault="00995A2C" w:rsidP="00995A2C">
      <w:pPr>
        <w:jc w:val="left"/>
        <w:rPr>
          <w:lang w:val="en-US"/>
        </w:rPr>
      </w:pPr>
    </w:p>
    <w:p w14:paraId="5BF22F7F" w14:textId="77777777" w:rsidR="00995A2C" w:rsidRPr="00995A2C" w:rsidRDefault="00995A2C" w:rsidP="00995A2C">
      <w:pPr>
        <w:jc w:val="left"/>
        <w:rPr>
          <w:lang w:val="en-US"/>
        </w:rPr>
      </w:pPr>
      <w:r w:rsidRPr="00995A2C">
        <w:rPr>
          <w:lang w:val="en-US"/>
        </w:rPr>
        <w:t xml:space="preserve">DG DIGIT is also accountable for the coordination of the </w:t>
      </w:r>
      <w:proofErr w:type="spellStart"/>
      <w:r w:rsidRPr="00995A2C">
        <w:rPr>
          <w:lang w:val="en-US"/>
        </w:rPr>
        <w:t>eCommission</w:t>
      </w:r>
      <w:proofErr w:type="spellEnd"/>
      <w:r w:rsidRPr="00995A2C">
        <w:rPr>
          <w:lang w:val="en-US"/>
        </w:rPr>
        <w:t xml:space="preserve"> strategy and its implementation via the delivery of IT systems and services. Moreover, through the ISA² </w:t>
      </w:r>
      <w:proofErr w:type="spellStart"/>
      <w:r w:rsidRPr="00995A2C">
        <w:rPr>
          <w:lang w:val="en-US"/>
        </w:rPr>
        <w:t>programme</w:t>
      </w:r>
      <w:proofErr w:type="spellEnd"/>
      <w:r w:rsidRPr="00995A2C">
        <w:rPr>
          <w:lang w:val="en-US"/>
        </w:rPr>
        <w:t xml:space="preserve">, which was replaced by Interoperable Europe, DIGIT facilitated the deployment of pan-European eGovernment services to administrations, citizens and </w:t>
      </w:r>
    </w:p>
    <w:p w14:paraId="7514F7AC" w14:textId="77777777" w:rsidR="00995A2C" w:rsidRPr="00995A2C" w:rsidRDefault="00995A2C" w:rsidP="00995A2C">
      <w:pPr>
        <w:jc w:val="left"/>
        <w:rPr>
          <w:lang w:val="en-US"/>
        </w:rPr>
      </w:pPr>
    </w:p>
    <w:p w14:paraId="406E67D6" w14:textId="77777777" w:rsidR="00995A2C" w:rsidRPr="00995A2C" w:rsidRDefault="00995A2C" w:rsidP="00995A2C">
      <w:pPr>
        <w:jc w:val="left"/>
        <w:rPr>
          <w:lang w:val="en-US"/>
        </w:rPr>
      </w:pPr>
    </w:p>
    <w:p w14:paraId="66925B60" w14:textId="77777777" w:rsidR="00995A2C" w:rsidRPr="00995A2C" w:rsidRDefault="00995A2C" w:rsidP="008D79E3">
      <w:pPr>
        <w:rPr>
          <w:lang w:val="en-US"/>
        </w:rPr>
      </w:pPr>
      <w:r w:rsidRPr="00995A2C">
        <w:rPr>
          <w:lang w:val="en-US"/>
        </w:rPr>
        <w:t xml:space="preserve">enterprises/businesses. Finally, it is also responsible for developing the building blocks for digital government, under the </w:t>
      </w:r>
      <w:hyperlink r:id="rId68">
        <w:r w:rsidRPr="00995A2C">
          <w:rPr>
            <w:rStyle w:val="Hyperlink"/>
            <w:lang w:val="en-US"/>
          </w:rPr>
          <w:t xml:space="preserve">Digital Europe </w:t>
        </w:r>
        <w:proofErr w:type="spellStart"/>
        <w:r w:rsidRPr="00995A2C">
          <w:rPr>
            <w:rStyle w:val="Hyperlink"/>
            <w:lang w:val="en-US"/>
          </w:rPr>
          <w:t>Programme</w:t>
        </w:r>
        <w:proofErr w:type="spellEnd"/>
      </w:hyperlink>
      <w:r w:rsidRPr="00995A2C">
        <w:rPr>
          <w:lang w:val="en-US"/>
        </w:rPr>
        <w:t xml:space="preserve">, the funding </w:t>
      </w:r>
      <w:proofErr w:type="spellStart"/>
      <w:r w:rsidRPr="00995A2C">
        <w:rPr>
          <w:lang w:val="en-US"/>
        </w:rPr>
        <w:t>programme</w:t>
      </w:r>
      <w:proofErr w:type="spellEnd"/>
      <w:r w:rsidRPr="00995A2C">
        <w:rPr>
          <w:lang w:val="en-US"/>
        </w:rPr>
        <w:t xml:space="preserve"> focused on bringing and ensuring a wide use of digital technologies by businesses, citizens and public administrations.</w:t>
      </w:r>
    </w:p>
    <w:p w14:paraId="17C85B87" w14:textId="77777777" w:rsidR="00995A2C" w:rsidRPr="00995A2C" w:rsidRDefault="00995A2C" w:rsidP="00D53DA2">
      <w:pPr>
        <w:pStyle w:val="Subtitle"/>
      </w:pPr>
      <w:r w:rsidRPr="00995A2C">
        <w:t>DIGIT Unit D2 – Interoperability Unit</w:t>
      </w:r>
    </w:p>
    <w:p w14:paraId="7C6C01DC" w14:textId="274909A8" w:rsidR="00995A2C" w:rsidRPr="00995A2C" w:rsidRDefault="00995A2C" w:rsidP="00E06055">
      <w:pPr>
        <w:rPr>
          <w:lang w:val="en-US"/>
        </w:rPr>
      </w:pPr>
      <w:r w:rsidRPr="00995A2C">
        <w:rPr>
          <w:lang w:val="en-US"/>
        </w:rPr>
        <w:t xml:space="preserve">The Unit </w:t>
      </w:r>
      <w:r w:rsidR="005D0F67">
        <w:rPr>
          <w:lang w:val="en-US"/>
        </w:rPr>
        <w:t xml:space="preserve">is led by Ms. </w:t>
      </w:r>
      <w:hyperlink r:id="rId69" w:history="1">
        <w:r w:rsidR="005D0F67" w:rsidRPr="00643B0B">
          <w:rPr>
            <w:rStyle w:val="Hyperlink"/>
            <w:lang w:val="en-US"/>
          </w:rPr>
          <w:t xml:space="preserve">Leontina </w:t>
        </w:r>
        <w:proofErr w:type="spellStart"/>
        <w:r w:rsidR="005D0F67" w:rsidRPr="00643B0B">
          <w:rPr>
            <w:rStyle w:val="Hyperlink"/>
            <w:lang w:val="en-US"/>
          </w:rPr>
          <w:t>Sandu</w:t>
        </w:r>
        <w:proofErr w:type="spellEnd"/>
      </w:hyperlink>
      <w:r w:rsidR="005D0F67">
        <w:rPr>
          <w:lang w:val="en-US"/>
        </w:rPr>
        <w:t xml:space="preserve"> and </w:t>
      </w:r>
      <w:r w:rsidR="005D0F67" w:rsidRPr="00995A2C">
        <w:rPr>
          <w:lang w:val="en-US"/>
        </w:rPr>
        <w:t xml:space="preserve">currently </w:t>
      </w:r>
      <w:r w:rsidRPr="00995A2C">
        <w:rPr>
          <w:lang w:val="en-US"/>
        </w:rPr>
        <w:t xml:space="preserve">manages and coordinates interoperability-related affairs, some interoperability solutions and EU </w:t>
      </w:r>
      <w:proofErr w:type="spellStart"/>
      <w:r w:rsidRPr="00995A2C">
        <w:rPr>
          <w:lang w:val="en-US"/>
        </w:rPr>
        <w:t>programmes</w:t>
      </w:r>
      <w:proofErr w:type="spellEnd"/>
      <w:r w:rsidRPr="00995A2C">
        <w:rPr>
          <w:lang w:val="en-US"/>
        </w:rPr>
        <w:t xml:space="preserve">, and as a matter of fact will be managing the execution of specific Objective 5 of the </w:t>
      </w:r>
      <w:hyperlink r:id="rId70">
        <w:r w:rsidRPr="00995A2C">
          <w:rPr>
            <w:rStyle w:val="Hyperlink"/>
            <w:lang w:val="en-US"/>
          </w:rPr>
          <w:t xml:space="preserve">Digital Europe </w:t>
        </w:r>
        <w:proofErr w:type="spellStart"/>
        <w:r w:rsidRPr="00995A2C">
          <w:rPr>
            <w:rStyle w:val="Hyperlink"/>
            <w:lang w:val="en-US"/>
          </w:rPr>
          <w:t>Programme</w:t>
        </w:r>
        <w:proofErr w:type="spellEnd"/>
      </w:hyperlink>
      <w:r w:rsidRPr="00995A2C">
        <w:rPr>
          <w:lang w:val="en-US"/>
        </w:rPr>
        <w:t>, particularly the Common Service Platform (CSP) and the Interoperability Knowledge and Support Centre (IKSC).</w:t>
      </w:r>
    </w:p>
    <w:p w14:paraId="581A3D73" w14:textId="499FE421" w:rsidR="00995A2C" w:rsidRPr="00995A2C" w:rsidRDefault="00995A2C" w:rsidP="00E06055">
      <w:pPr>
        <w:rPr>
          <w:lang w:val="en-US"/>
        </w:rPr>
      </w:pPr>
      <w:r w:rsidRPr="00995A2C">
        <w:rPr>
          <w:lang w:val="en-US"/>
        </w:rPr>
        <w:t>The Unit supports the development of digital solutions which enable European societies to benefit from interoperable cross-border and cross-sector public services.</w:t>
      </w:r>
    </w:p>
    <w:p w14:paraId="01B436FA" w14:textId="77777777" w:rsidR="00995A2C" w:rsidRPr="00995A2C" w:rsidRDefault="00995A2C" w:rsidP="00D53DA2">
      <w:pPr>
        <w:pStyle w:val="Subtitle"/>
      </w:pPr>
      <w:r w:rsidRPr="00995A2C">
        <w:t>Directorate-General for Communications Networks, Content and Technology (CONNECT)</w:t>
      </w:r>
    </w:p>
    <w:p w14:paraId="79ADD242" w14:textId="73D560E6" w:rsidR="00995A2C" w:rsidRPr="00995A2C" w:rsidRDefault="00995A2C" w:rsidP="008D79E3">
      <w:pPr>
        <w:rPr>
          <w:lang w:val="en-US"/>
        </w:rPr>
      </w:pPr>
      <w:r w:rsidRPr="00995A2C">
        <w:rPr>
          <w:lang w:val="en-US"/>
        </w:rPr>
        <w:t xml:space="preserve">The </w:t>
      </w:r>
      <w:hyperlink r:id="rId71">
        <w:r w:rsidRPr="00995A2C">
          <w:rPr>
            <w:rStyle w:val="Hyperlink"/>
            <w:lang w:val="en-US"/>
          </w:rPr>
          <w:t>mission</w:t>
        </w:r>
      </w:hyperlink>
      <w:r w:rsidRPr="00995A2C">
        <w:rPr>
          <w:lang w:val="en-US"/>
        </w:rPr>
        <w:t xml:space="preserve"> of the </w:t>
      </w:r>
      <w:hyperlink r:id="rId72" w:anchor="responsibilities" w:history="1">
        <w:r w:rsidRPr="00995A2C">
          <w:rPr>
            <w:rStyle w:val="Hyperlink"/>
            <w:lang w:val="en-US"/>
          </w:rPr>
          <w:t>Directorate-General for Communications Networks, Content and Technology</w:t>
        </w:r>
      </w:hyperlink>
      <w:r w:rsidRPr="00995A2C">
        <w:rPr>
          <w:lang w:val="en-US"/>
        </w:rPr>
        <w:t xml:space="preserve"> (CONNECT), led by Mr. </w:t>
      </w:r>
      <w:hyperlink r:id="rId73" w:history="1">
        <w:r w:rsidR="0007670E" w:rsidRPr="00EC68D7">
          <w:rPr>
            <w:rStyle w:val="Hyperlink"/>
            <w:lang w:val="en-US"/>
          </w:rPr>
          <w:t xml:space="preserve">Roberto </w:t>
        </w:r>
        <w:r w:rsidRPr="00995A2C">
          <w:rPr>
            <w:rStyle w:val="Hyperlink"/>
            <w:lang w:val="en-US"/>
          </w:rPr>
          <w:t>Viola</w:t>
        </w:r>
      </w:hyperlink>
      <w:r w:rsidRPr="00995A2C">
        <w:rPr>
          <w:lang w:val="en-US"/>
        </w:rPr>
        <w:t xml:space="preserve">, is to conceive and implement the policies required to create a digital single market to foster growth and employment. The aim is to enable citizens, </w:t>
      </w:r>
      <w:proofErr w:type="gramStart"/>
      <w:r w:rsidRPr="00995A2C">
        <w:rPr>
          <w:lang w:val="en-US"/>
        </w:rPr>
        <w:t>businesses</w:t>
      </w:r>
      <w:proofErr w:type="gramEnd"/>
      <w:r w:rsidRPr="00995A2C">
        <w:rPr>
          <w:lang w:val="en-US"/>
        </w:rPr>
        <w:t xml:space="preserve"> and public administrations to seamlessly and fairly access and provide digital goods, content and services.</w:t>
      </w:r>
    </w:p>
    <w:p w14:paraId="1C682C16" w14:textId="77777777" w:rsidR="00995A2C" w:rsidRPr="00995A2C" w:rsidRDefault="00995A2C" w:rsidP="008D79E3">
      <w:pPr>
        <w:rPr>
          <w:lang w:val="en-US"/>
        </w:rPr>
      </w:pPr>
      <w:r w:rsidRPr="00995A2C">
        <w:rPr>
          <w:lang w:val="en-US"/>
        </w:rPr>
        <w:t xml:space="preserve">DG CONNECT is thus responsible for fostering a modern, secure, </w:t>
      </w:r>
      <w:proofErr w:type="gramStart"/>
      <w:r w:rsidRPr="00995A2C">
        <w:rPr>
          <w:lang w:val="en-US"/>
        </w:rPr>
        <w:t>open</w:t>
      </w:r>
      <w:proofErr w:type="gramEnd"/>
      <w:r w:rsidRPr="00995A2C">
        <w:rPr>
          <w:lang w:val="en-US"/>
        </w:rPr>
        <w:t xml:space="preserve"> and pluralistic society and for helping drive the digital transformation of European industry and public services through the use of innovative digital technology, among others.</w:t>
      </w:r>
    </w:p>
    <w:p w14:paraId="63700701" w14:textId="77777777" w:rsidR="00995A2C" w:rsidRPr="00CD0273" w:rsidRDefault="00995A2C" w:rsidP="00D53DA2">
      <w:pPr>
        <w:pStyle w:val="Subtitle"/>
      </w:pPr>
      <w:r w:rsidRPr="00CD0273">
        <w:t>DG CONNECT Unit H4 – eGovernment &amp; Trust</w:t>
      </w:r>
    </w:p>
    <w:p w14:paraId="5BC9A859" w14:textId="77777777" w:rsidR="00995A2C" w:rsidRPr="00995A2C" w:rsidRDefault="00995A2C" w:rsidP="008D79E3">
      <w:pPr>
        <w:rPr>
          <w:lang w:val="en-US"/>
        </w:rPr>
      </w:pPr>
      <w:r w:rsidRPr="00995A2C">
        <w:rPr>
          <w:lang w:val="en-US"/>
        </w:rPr>
        <w:t xml:space="preserve">The mission of the </w:t>
      </w:r>
      <w:hyperlink r:id="rId74">
        <w:r w:rsidRPr="00995A2C">
          <w:rPr>
            <w:rStyle w:val="Hyperlink"/>
            <w:lang w:val="en-US"/>
          </w:rPr>
          <w:t xml:space="preserve">Unit </w:t>
        </w:r>
      </w:hyperlink>
      <w:r w:rsidRPr="00995A2C">
        <w:rPr>
          <w:lang w:val="en-US"/>
        </w:rPr>
        <w:t>is to advance the quality and innovation of public administrations and accelerate the large-scale public sector and private sector use of trusted identification and trust services in the digital single market.</w:t>
      </w:r>
    </w:p>
    <w:p w14:paraId="23A3242C" w14:textId="7BABEE84" w:rsidR="00995A2C" w:rsidRPr="00995A2C" w:rsidRDefault="00995A2C" w:rsidP="008D79E3">
      <w:pPr>
        <w:rPr>
          <w:lang w:val="en-US"/>
        </w:rPr>
      </w:pPr>
      <w:r w:rsidRPr="00995A2C">
        <w:rPr>
          <w:lang w:val="en-US"/>
        </w:rPr>
        <w:t xml:space="preserve">The Unit promotes </w:t>
      </w:r>
      <w:proofErr w:type="spellStart"/>
      <w:r w:rsidRPr="00995A2C">
        <w:rPr>
          <w:lang w:val="en-US"/>
        </w:rPr>
        <w:t>modernisation</w:t>
      </w:r>
      <w:proofErr w:type="spellEnd"/>
      <w:r w:rsidRPr="00995A2C">
        <w:rPr>
          <w:lang w:val="en-US"/>
        </w:rPr>
        <w:t xml:space="preserve"> of public services to meet citizens' expectations regarding efficiency, quality, transparency, accountability, user centricity and inclusiveness.</w:t>
      </w:r>
    </w:p>
    <w:p w14:paraId="44AF727E" w14:textId="77777777" w:rsidR="00995A2C" w:rsidRPr="00995A2C" w:rsidRDefault="00995A2C" w:rsidP="00D53DA2">
      <w:pPr>
        <w:pStyle w:val="Subtitle"/>
      </w:pPr>
      <w:r w:rsidRPr="00995A2C">
        <w:t>Directorate-General for Internal Market, Industry, Entrepreneurship and SMEs (GROW)</w:t>
      </w:r>
    </w:p>
    <w:p w14:paraId="19C822B1" w14:textId="2808DB03" w:rsidR="00995A2C" w:rsidRPr="00995A2C" w:rsidRDefault="00995A2C" w:rsidP="008D79E3">
      <w:pPr>
        <w:rPr>
          <w:lang w:val="en-US"/>
        </w:rPr>
      </w:pPr>
      <w:r w:rsidRPr="00995A2C">
        <w:rPr>
          <w:lang w:val="en-US"/>
        </w:rPr>
        <w:t xml:space="preserve">The </w:t>
      </w:r>
      <w:hyperlink r:id="rId75">
        <w:r w:rsidRPr="00995A2C">
          <w:rPr>
            <w:rStyle w:val="Hyperlink"/>
            <w:lang w:val="en-US"/>
          </w:rPr>
          <w:t xml:space="preserve">mission </w:t>
        </w:r>
      </w:hyperlink>
      <w:r w:rsidRPr="00995A2C">
        <w:rPr>
          <w:lang w:val="en-US"/>
        </w:rPr>
        <w:t xml:space="preserve">of the </w:t>
      </w:r>
      <w:hyperlink r:id="rId76">
        <w:r w:rsidRPr="00995A2C">
          <w:rPr>
            <w:rStyle w:val="Hyperlink"/>
            <w:lang w:val="en-US"/>
          </w:rPr>
          <w:t>Directorate-General for Internal Market, Industry, Entrepreneurship</w:t>
        </w:r>
      </w:hyperlink>
      <w:r w:rsidRPr="00995A2C">
        <w:rPr>
          <w:lang w:val="en-US"/>
        </w:rPr>
        <w:t xml:space="preserve"> </w:t>
      </w:r>
      <w:hyperlink r:id="rId77">
        <w:r w:rsidRPr="00995A2C">
          <w:rPr>
            <w:rStyle w:val="Hyperlink"/>
            <w:lang w:val="en-US"/>
          </w:rPr>
          <w:t xml:space="preserve">and SMEs (GROW), </w:t>
        </w:r>
      </w:hyperlink>
      <w:r w:rsidRPr="00995A2C">
        <w:rPr>
          <w:lang w:val="en-US"/>
        </w:rPr>
        <w:t xml:space="preserve">led by Ms. </w:t>
      </w:r>
      <w:hyperlink r:id="rId78" w:history="1">
        <w:r w:rsidR="00DA0C08">
          <w:rPr>
            <w:rStyle w:val="Hyperlink"/>
            <w:lang w:val="en-US"/>
          </w:rPr>
          <w:t xml:space="preserve">Kerstin </w:t>
        </w:r>
        <w:proofErr w:type="spellStart"/>
        <w:r w:rsidR="00DA0C08">
          <w:rPr>
            <w:rStyle w:val="Hyperlink"/>
            <w:lang w:val="en-US"/>
          </w:rPr>
          <w:t>J</w:t>
        </w:r>
        <w:r w:rsidRPr="00995A2C">
          <w:rPr>
            <w:rStyle w:val="Hyperlink"/>
            <w:lang w:val="en-US"/>
          </w:rPr>
          <w:t>orna</w:t>
        </w:r>
        <w:proofErr w:type="spellEnd"/>
      </w:hyperlink>
      <w:r w:rsidRPr="00995A2C">
        <w:rPr>
          <w:lang w:val="en-US"/>
        </w:rPr>
        <w:t xml:space="preserve">, is to enhance the European business environment by developing and carrying out the Commission’s policies related to business and industry. The Directorate- General is also accountable for the Single market policies. With this goal in mind, GROW, as a trusted partner, has the responsibility to foster entrepreneurship and growth by reducing the administrative burden on small businesses and by facilitating access to funding for SMEs and to help turn the EU into a smart, more </w:t>
      </w:r>
      <w:proofErr w:type="gramStart"/>
      <w:r w:rsidRPr="00995A2C">
        <w:rPr>
          <w:lang w:val="en-US"/>
        </w:rPr>
        <w:t>sustainable</w:t>
      </w:r>
      <w:proofErr w:type="gramEnd"/>
      <w:r w:rsidRPr="00995A2C">
        <w:rPr>
          <w:lang w:val="en-US"/>
        </w:rPr>
        <w:t xml:space="preserve"> and inclusive economy.</w:t>
      </w:r>
    </w:p>
    <w:p w14:paraId="2DE7AEC1" w14:textId="77777777" w:rsidR="00995A2C" w:rsidRPr="00995A2C" w:rsidRDefault="00995A2C" w:rsidP="008D79E3">
      <w:pPr>
        <w:rPr>
          <w:lang w:val="en-US"/>
        </w:rPr>
      </w:pPr>
      <w:r w:rsidRPr="00995A2C">
        <w:rPr>
          <w:lang w:val="en-US"/>
        </w:rPr>
        <w:t xml:space="preserve">DG GROW will also be responsible for the implementation of the </w:t>
      </w:r>
      <w:hyperlink r:id="rId79">
        <w:r w:rsidRPr="00995A2C">
          <w:rPr>
            <w:rStyle w:val="Hyperlink"/>
            <w:lang w:val="en-US"/>
          </w:rPr>
          <w:t xml:space="preserve">Once Only Principle </w:t>
        </w:r>
      </w:hyperlink>
      <w:r w:rsidRPr="00995A2C">
        <w:rPr>
          <w:lang w:val="en-US"/>
        </w:rPr>
        <w:t>by the end of 2023. It will facilitate the sharing of data between public entities, so citizens are only required to enter their information once. From 2023, it is envisaged that public administrations will be able to reuse or share data and documents in a transparent and secure way.</w:t>
      </w:r>
    </w:p>
    <w:p w14:paraId="2C27DC69" w14:textId="77777777" w:rsidR="00995A2C" w:rsidRPr="00995A2C" w:rsidRDefault="00995A2C" w:rsidP="008D79E3">
      <w:pPr>
        <w:pStyle w:val="Subtitle"/>
      </w:pPr>
      <w:r w:rsidRPr="00995A2C">
        <w:t>Other DGs</w:t>
      </w:r>
    </w:p>
    <w:p w14:paraId="103F67C3" w14:textId="77777777" w:rsidR="00995A2C" w:rsidRPr="00995A2C" w:rsidRDefault="00995A2C" w:rsidP="00995A2C">
      <w:pPr>
        <w:jc w:val="left"/>
        <w:rPr>
          <w:lang w:val="en-US"/>
        </w:rPr>
      </w:pPr>
      <w:r w:rsidRPr="00995A2C">
        <w:rPr>
          <w:lang w:val="en-US"/>
        </w:rPr>
        <w:t>Within the European Commission, individual Directorates-General are responsible for the implementation of IT solutions within the mandate of their respective competencies:</w:t>
      </w:r>
    </w:p>
    <w:p w14:paraId="6B7C5F7B" w14:textId="77777777" w:rsidR="00995A2C" w:rsidRPr="00995A2C" w:rsidRDefault="004F3EE4" w:rsidP="008A13DF">
      <w:pPr>
        <w:numPr>
          <w:ilvl w:val="0"/>
          <w:numId w:val="22"/>
        </w:numPr>
        <w:jc w:val="left"/>
        <w:rPr>
          <w:lang w:val="en-US"/>
        </w:rPr>
      </w:pPr>
      <w:hyperlink r:id="rId80">
        <w:r w:rsidR="00995A2C" w:rsidRPr="00995A2C">
          <w:rPr>
            <w:rStyle w:val="Hyperlink"/>
            <w:lang w:val="en-US"/>
          </w:rPr>
          <w:t xml:space="preserve">DG JUST </w:t>
        </w:r>
      </w:hyperlink>
      <w:r w:rsidR="00995A2C" w:rsidRPr="00995A2C">
        <w:rPr>
          <w:lang w:val="en-US"/>
        </w:rPr>
        <w:t xml:space="preserve">– for a modern judicial </w:t>
      </w:r>
      <w:proofErr w:type="gramStart"/>
      <w:r w:rsidR="00995A2C" w:rsidRPr="00995A2C">
        <w:rPr>
          <w:lang w:val="en-US"/>
        </w:rPr>
        <w:t>system;</w:t>
      </w:r>
      <w:proofErr w:type="gramEnd"/>
    </w:p>
    <w:p w14:paraId="1D67E201" w14:textId="77777777" w:rsidR="00995A2C" w:rsidRPr="00995A2C" w:rsidRDefault="004F3EE4" w:rsidP="008A13DF">
      <w:pPr>
        <w:numPr>
          <w:ilvl w:val="0"/>
          <w:numId w:val="22"/>
        </w:numPr>
        <w:jc w:val="left"/>
        <w:rPr>
          <w:lang w:val="en-US"/>
        </w:rPr>
      </w:pPr>
      <w:hyperlink r:id="rId81">
        <w:r w:rsidR="00995A2C" w:rsidRPr="00995A2C">
          <w:rPr>
            <w:rStyle w:val="Hyperlink"/>
            <w:lang w:val="en-US"/>
          </w:rPr>
          <w:t xml:space="preserve">DG EMPL </w:t>
        </w:r>
      </w:hyperlink>
      <w:r w:rsidR="00995A2C" w:rsidRPr="00995A2C">
        <w:rPr>
          <w:lang w:val="en-US"/>
        </w:rPr>
        <w:t xml:space="preserve">– for policy in the field of employment, social affairs and inclusion, which is a shared competence between the EU and its member </w:t>
      </w:r>
      <w:proofErr w:type="gramStart"/>
      <w:r w:rsidR="00995A2C" w:rsidRPr="00995A2C">
        <w:rPr>
          <w:lang w:val="en-US"/>
        </w:rPr>
        <w:t>countries;</w:t>
      </w:r>
      <w:proofErr w:type="gramEnd"/>
    </w:p>
    <w:p w14:paraId="3555FEA1" w14:textId="77777777" w:rsidR="00995A2C" w:rsidRPr="00995A2C" w:rsidRDefault="004F3EE4" w:rsidP="008A13DF">
      <w:pPr>
        <w:numPr>
          <w:ilvl w:val="0"/>
          <w:numId w:val="22"/>
        </w:numPr>
        <w:jc w:val="left"/>
        <w:rPr>
          <w:lang w:val="en-US"/>
        </w:rPr>
      </w:pPr>
      <w:hyperlink r:id="rId82">
        <w:r w:rsidR="00995A2C" w:rsidRPr="00995A2C">
          <w:rPr>
            <w:rStyle w:val="Hyperlink"/>
            <w:lang w:val="en-US"/>
          </w:rPr>
          <w:t>DG REGIO</w:t>
        </w:r>
      </w:hyperlink>
      <w:r w:rsidR="00995A2C" w:rsidRPr="00995A2C">
        <w:rPr>
          <w:lang w:val="en-US"/>
        </w:rPr>
        <w:t xml:space="preserve"> – for strengthening economic, </w:t>
      </w:r>
      <w:proofErr w:type="gramStart"/>
      <w:r w:rsidR="00995A2C" w:rsidRPr="00995A2C">
        <w:rPr>
          <w:lang w:val="en-US"/>
        </w:rPr>
        <w:t>social</w:t>
      </w:r>
      <w:proofErr w:type="gramEnd"/>
      <w:r w:rsidR="00995A2C" w:rsidRPr="00995A2C">
        <w:rPr>
          <w:lang w:val="en-US"/>
        </w:rPr>
        <w:t xml:space="preserve"> and territorial cohesion by reducing disparities between regional and national levels of development in the European Union.</w:t>
      </w:r>
    </w:p>
    <w:p w14:paraId="3F163E28" w14:textId="77777777" w:rsidR="00995A2C" w:rsidRPr="00995A2C" w:rsidRDefault="004F3EE4" w:rsidP="008A13DF">
      <w:pPr>
        <w:numPr>
          <w:ilvl w:val="0"/>
          <w:numId w:val="22"/>
        </w:numPr>
        <w:jc w:val="left"/>
        <w:rPr>
          <w:lang w:val="en-US"/>
        </w:rPr>
      </w:pPr>
      <w:hyperlink r:id="rId83">
        <w:r w:rsidR="00995A2C" w:rsidRPr="00995A2C">
          <w:rPr>
            <w:rStyle w:val="Hyperlink"/>
            <w:lang w:val="en-US"/>
          </w:rPr>
          <w:t>DG REFORM</w:t>
        </w:r>
      </w:hyperlink>
      <w:r w:rsidR="00995A2C" w:rsidRPr="00995A2C">
        <w:rPr>
          <w:lang w:val="en-US"/>
        </w:rPr>
        <w:t xml:space="preserve"> – for providing tailor-made support to all EU countries for their institutional, </w:t>
      </w:r>
      <w:proofErr w:type="gramStart"/>
      <w:r w:rsidR="00995A2C" w:rsidRPr="00995A2C">
        <w:rPr>
          <w:lang w:val="en-US"/>
        </w:rPr>
        <w:t>administrative</w:t>
      </w:r>
      <w:proofErr w:type="gramEnd"/>
      <w:r w:rsidR="00995A2C" w:rsidRPr="00995A2C">
        <w:rPr>
          <w:lang w:val="en-US"/>
        </w:rPr>
        <w:t xml:space="preserve"> and growth-enhancing reforms.</w:t>
      </w:r>
    </w:p>
    <w:p w14:paraId="535B4BF0" w14:textId="77777777" w:rsidR="00995A2C" w:rsidRPr="00995A2C" w:rsidRDefault="00995A2C" w:rsidP="008A13DF">
      <w:pPr>
        <w:numPr>
          <w:ilvl w:val="0"/>
          <w:numId w:val="18"/>
        </w:numPr>
        <w:jc w:val="left"/>
        <w:rPr>
          <w:lang w:val="en-US"/>
        </w:rPr>
      </w:pPr>
      <w:r w:rsidRPr="00995A2C">
        <w:rPr>
          <w:lang w:val="en-US"/>
        </w:rPr>
        <w:t>Internal Audit Service (IAS) of the European Commission</w:t>
      </w:r>
    </w:p>
    <w:p w14:paraId="0F7CB21C" w14:textId="77777777" w:rsidR="000443F3" w:rsidRDefault="000443F3" w:rsidP="00995A2C">
      <w:pPr>
        <w:jc w:val="left"/>
        <w:rPr>
          <w:lang w:val="en-US"/>
        </w:rPr>
      </w:pPr>
    </w:p>
    <w:p w14:paraId="707D13FF" w14:textId="1133E8F5" w:rsidR="00995A2C" w:rsidRPr="00995A2C" w:rsidRDefault="00995A2C" w:rsidP="00995A2C">
      <w:pPr>
        <w:jc w:val="left"/>
        <w:rPr>
          <w:lang w:val="en-US"/>
        </w:rPr>
        <w:sectPr w:rsidR="00995A2C" w:rsidRPr="00995A2C" w:rsidSect="00717582">
          <w:headerReference w:type="default" r:id="rId84"/>
          <w:footerReference w:type="even" r:id="rId85"/>
          <w:footerReference w:type="default" r:id="rId86"/>
          <w:headerReference w:type="first" r:id="rId87"/>
          <w:footerReference w:type="first" r:id="rId88"/>
          <w:pgSz w:w="11910" w:h="16840" w:code="9"/>
          <w:pgMar w:top="1701" w:right="1418" w:bottom="1418" w:left="1701" w:header="0" w:footer="902" w:gutter="0"/>
          <w:cols w:space="720"/>
          <w:titlePg/>
          <w:docGrid w:linePitch="299"/>
        </w:sectPr>
      </w:pPr>
      <w:r w:rsidRPr="00995A2C">
        <w:rPr>
          <w:lang w:val="en-US"/>
        </w:rPr>
        <w:t xml:space="preserve">Operating under the responsibility of Mr. </w:t>
      </w:r>
      <w:hyperlink r:id="rId89" w:history="1">
        <w:r w:rsidR="00004B7B">
          <w:rPr>
            <w:rStyle w:val="Hyperlink"/>
            <w:lang w:val="en-US"/>
          </w:rPr>
          <w:t>Didier R</w:t>
        </w:r>
        <w:r w:rsidRPr="00995A2C">
          <w:rPr>
            <w:rStyle w:val="Hyperlink"/>
            <w:lang w:val="en-US"/>
          </w:rPr>
          <w:t>eynders</w:t>
        </w:r>
      </w:hyperlink>
      <w:r w:rsidRPr="00995A2C">
        <w:rPr>
          <w:lang w:val="en-US"/>
        </w:rPr>
        <w:t xml:space="preserve">, European Commissioner for Justice, the </w:t>
      </w:r>
      <w:hyperlink r:id="rId90">
        <w:r w:rsidRPr="00995A2C">
          <w:rPr>
            <w:rStyle w:val="Hyperlink"/>
            <w:lang w:val="en-US"/>
          </w:rPr>
          <w:t xml:space="preserve">Internal Audit Service </w:t>
        </w:r>
      </w:hyperlink>
      <w:r w:rsidRPr="00995A2C">
        <w:rPr>
          <w:lang w:val="en-US"/>
        </w:rPr>
        <w:t>(IAS) is a core part of the internal audit system for the European Commission and EU agencies. The mission of the IAS is to provide independent, objective assurance and consulting services designed to   add value and improve the operations of the European Commissio</w:t>
      </w:r>
      <w:r w:rsidR="00BB35F1">
        <w:rPr>
          <w:lang w:val="en-US"/>
        </w:rPr>
        <w:t>n.</w:t>
      </w:r>
    </w:p>
    <w:p w14:paraId="5988946E" w14:textId="666E2641" w:rsidR="00995A2C" w:rsidRDefault="007678C6">
      <w:pPr>
        <w:jc w:val="left"/>
      </w:pPr>
      <w:r>
        <w:rPr>
          <w:noProof/>
        </w:rPr>
        <w:lastRenderedPageBreak/>
        <w:drawing>
          <wp:anchor distT="0" distB="0" distL="114300" distR="114300" simplePos="0" relativeHeight="251662336" behindDoc="1" locked="0" layoutInCell="1" allowOverlap="1" wp14:anchorId="7B65492A" wp14:editId="6B76F268">
            <wp:simplePos x="0" y="0"/>
            <wp:positionH relativeFrom="column">
              <wp:posOffset>-1137684</wp:posOffset>
            </wp:positionH>
            <wp:positionV relativeFrom="paragraph">
              <wp:posOffset>-1070844</wp:posOffset>
            </wp:positionV>
            <wp:extent cx="7728533" cy="10989945"/>
            <wp:effectExtent l="0" t="0" r="6350" b="1905"/>
            <wp:wrapNone/>
            <wp:docPr id="214" name="Picture 214"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91" cstate="print">
                      <a:extLst>
                        <a:ext uri="{28A0092B-C50C-407E-A947-70E740481C1C}">
                          <a14:useLocalDpi xmlns:a14="http://schemas.microsoft.com/office/drawing/2010/main" val="0"/>
                        </a:ext>
                      </a:extLst>
                    </a:blip>
                    <a:srcRect l="18383" t="9237" r="6846" b="18142"/>
                    <a:stretch/>
                  </pic:blipFill>
                  <pic:spPr bwMode="auto">
                    <a:xfrm>
                      <a:off x="0" y="0"/>
                      <a:ext cx="7728533" cy="10989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1F9D13" w14:textId="77777777" w:rsidR="00995A2C" w:rsidRDefault="00995A2C">
      <w:pPr>
        <w:jc w:val="left"/>
      </w:pPr>
    </w:p>
    <w:p w14:paraId="5D90E7D9" w14:textId="77777777" w:rsidR="00995A2C" w:rsidRDefault="00995A2C">
      <w:pPr>
        <w:jc w:val="left"/>
      </w:pPr>
    </w:p>
    <w:p w14:paraId="01A32B76" w14:textId="04024718" w:rsidR="004F355F" w:rsidRDefault="005E0D32">
      <w:pPr>
        <w:jc w:val="left"/>
      </w:pPr>
      <w:r w:rsidRPr="00906142">
        <w:rPr>
          <w:noProof/>
        </w:rPr>
        <mc:AlternateContent>
          <mc:Choice Requires="wpg">
            <w:drawing>
              <wp:anchor distT="0" distB="0" distL="114300" distR="114300" simplePos="0" relativeHeight="251658257" behindDoc="0" locked="0" layoutInCell="1" allowOverlap="1" wp14:anchorId="3BBA282E" wp14:editId="5ED4DEB5">
                <wp:simplePos x="0" y="0"/>
                <wp:positionH relativeFrom="column">
                  <wp:posOffset>2447972</wp:posOffset>
                </wp:positionH>
                <wp:positionV relativeFrom="paragraph">
                  <wp:posOffset>1724167</wp:posOffset>
                </wp:positionV>
                <wp:extent cx="4036060" cy="1619885"/>
                <wp:effectExtent l="0" t="19050" r="21590" b="37465"/>
                <wp:wrapNone/>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72" y="3578"/>
                          <a:chExt cx="6356" cy="2551"/>
                        </a:xfrm>
                        <a:solidFill>
                          <a:srgbClr val="238DC1"/>
                        </a:solidFill>
                      </wpg:grpSpPr>
                      <wps:wsp>
                        <wps:cNvPr id="330" name="Text Box 19"/>
                        <wps:cNvSpPr txBox="1">
                          <a:spLocks noChangeArrowheads="1"/>
                        </wps:cNvSpPr>
                        <wps:spPr bwMode="auto">
                          <a:xfrm>
                            <a:off x="5572" y="3578"/>
                            <a:ext cx="6356" cy="2510"/>
                          </a:xfrm>
                          <a:prstGeom prst="rect">
                            <a:avLst/>
                          </a:prstGeom>
                          <a:grp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F636644" w14:textId="4F691271" w:rsidR="007354FB" w:rsidRPr="00253434" w:rsidRDefault="007354FB" w:rsidP="00253434">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Initiatives</w:t>
                              </w:r>
                            </w:p>
                          </w:txbxContent>
                        </wps:txbx>
                        <wps:bodyPr rot="0" vert="horz" wrap="square" lIns="18000" tIns="46800" rIns="91440" bIns="45720" anchor="ctr" anchorCtr="0" upright="1">
                          <a:noAutofit/>
                        </wps:bodyPr>
                      </wps:wsp>
                      <wps:wsp>
                        <wps:cNvPr id="331" name="Text Box 20"/>
                        <wps:cNvSpPr txBox="1">
                          <a:spLocks noChangeArrowheads="1"/>
                        </wps:cNvSpPr>
                        <wps:spPr bwMode="auto">
                          <a:xfrm>
                            <a:off x="5813" y="4183"/>
                            <a:ext cx="773" cy="1316"/>
                          </a:xfrm>
                          <a:prstGeom prst="rect">
                            <a:avLst/>
                          </a:prstGeom>
                          <a:grpFill/>
                          <a:ln w="3175">
                            <a:noFill/>
                            <a:miter lim="800000"/>
                            <a:headEnd/>
                            <a:tailEnd/>
                          </a:ln>
                        </wps:spPr>
                        <wps:txbx>
                          <w:txbxContent>
                            <w:p w14:paraId="035729B4" w14:textId="77E66CFE" w:rsidR="007354FB" w:rsidRPr="0065240B" w:rsidRDefault="007354FB" w:rsidP="00CF40D1">
                              <w:pPr>
                                <w:rPr>
                                  <w:lang w:val="en-US"/>
                                </w:rPr>
                              </w:pPr>
                              <w:r>
                                <w:rPr>
                                  <w:color w:val="FFFFFF"/>
                                  <w:sz w:val="96"/>
                                  <w:szCs w:val="96"/>
                                  <w:lang w:val="en-US"/>
                                </w:rPr>
                                <w:t>3</w:t>
                              </w:r>
                            </w:p>
                          </w:txbxContent>
                        </wps:txbx>
                        <wps:bodyPr rot="0" vert="horz" wrap="square" lIns="91440" tIns="45720" rIns="91440" bIns="45720" anchor="t" anchorCtr="0" upright="1">
                          <a:spAutoFit/>
                        </wps:bodyPr>
                      </wps:wsp>
                      <wps:wsp>
                        <wps:cNvPr id="332" name="AutoShape 21"/>
                        <wps:cNvCnPr>
                          <a:cxnSpLocks noChangeShapeType="1"/>
                        </wps:cNvCnPr>
                        <wps:spPr bwMode="auto">
                          <a:xfrm>
                            <a:off x="6875" y="3578"/>
                            <a:ext cx="16" cy="2551"/>
                          </a:xfrm>
                          <a:prstGeom prst="straightConnector1">
                            <a:avLst/>
                          </a:prstGeom>
                          <a:grpFill/>
                          <a:ln w="3175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BA282E" id="Group 329" o:spid="_x0000_s1038" style="position:absolute;margin-left:192.75pt;margin-top:135.75pt;width:317.8pt;height:127.55pt;z-index:251658257" coordorigin="5572,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">
                <v:shape id="Text Box 19" o:spid="_x0000_s1039" type="#_x0000_t202" style="position:absolute;left:5572;top:3578;width:6356;height:2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" filled="f">
                  <v:shadow offset=",5pt"/>
                  <v:textbox inset=".5mm,1.3mm">
                    <w:txbxContent>
                      <w:p w14:paraId="5F636644" w14:textId="4F691271" w:rsidR="007354FB" w:rsidRPr="00253434" w:rsidRDefault="007354FB" w:rsidP="00253434">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Initiatives</w:t>
                        </w:r>
                      </w:p>
                    </w:txbxContent>
                  </v:textbox>
                </v:shape>
                <v:shape id="Text Box 20" o:spid="_x0000_s1040" type="#_x0000_t202" style="position:absolute;left:5813;top:4183;width:773;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" filled="f" stroked="f" strokeweight=".25pt">
                  <v:textbox style="mso-fit-shape-to-text:t">
                    <w:txbxContent>
                      <w:p w14:paraId="035729B4" w14:textId="77E66CFE" w:rsidR="007354FB" w:rsidRPr="0065240B" w:rsidRDefault="007354FB" w:rsidP="00CF40D1">
                        <w:pPr>
                          <w:rPr>
                            <w:lang w:val="en-US"/>
                          </w:rPr>
                        </w:pPr>
                        <w:r>
                          <w:rPr>
                            <w:color w:val="FFFFFF"/>
                            <w:sz w:val="96"/>
                            <w:szCs w:val="96"/>
                            <w:lang w:val="en-US"/>
                          </w:rPr>
                          <w:t>3</w:t>
                        </w:r>
                      </w:p>
                    </w:txbxContent>
                  </v:textbox>
                </v:shape>
                <v:shape id="AutoShape 21" o:spid="_x0000_s1041"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" strokeweight="2.5pt">
                  <v:shadow offset=",5pt"/>
                </v:shape>
              </v:group>
            </w:pict>
          </mc:Fallback>
        </mc:AlternateContent>
      </w:r>
      <w:r>
        <w:br w:type="page"/>
      </w:r>
    </w:p>
    <w:p w14:paraId="0BE456C8" w14:textId="2738C910" w:rsidR="008F3F38" w:rsidRPr="00906142" w:rsidRDefault="002E6E32" w:rsidP="001C6605">
      <w:pPr>
        <w:pStyle w:val="Heading1"/>
      </w:pPr>
      <w:bookmarkStart w:id="16" w:name="_Toc101253264"/>
      <w:r>
        <w:lastRenderedPageBreak/>
        <w:t xml:space="preserve">Political Initiatives </w:t>
      </w:r>
      <w:r w:rsidR="00491077">
        <w:t xml:space="preserve">for </w:t>
      </w:r>
      <w:r w:rsidR="003730DF" w:rsidRPr="00906142">
        <w:t>Dig</w:t>
      </w:r>
      <w:r w:rsidR="00B11952" w:rsidRPr="00906142">
        <w:t>i</w:t>
      </w:r>
      <w:r w:rsidR="003730DF" w:rsidRPr="00906142">
        <w:t xml:space="preserve">tal </w:t>
      </w:r>
      <w:r w:rsidR="00CF40D1" w:rsidRPr="00906142">
        <w:t>Public Administration</w:t>
      </w:r>
      <w:r w:rsidR="003730DF" w:rsidRPr="00906142">
        <w:t xml:space="preserve"> </w:t>
      </w:r>
      <w:r w:rsidR="00491077">
        <w:t>in the European Union</w:t>
      </w:r>
      <w:bookmarkEnd w:id="16"/>
    </w:p>
    <w:p w14:paraId="14D58222" w14:textId="459C1644" w:rsidR="003730DF" w:rsidRPr="00906142" w:rsidRDefault="00110366" w:rsidP="00F7478D">
      <w:pPr>
        <w:pStyle w:val="Heading2"/>
      </w:pPr>
      <w:bookmarkStart w:id="17" w:name="_Toc1474951"/>
      <w:r>
        <w:t>P</w:t>
      </w:r>
      <w:r w:rsidR="003730DF" w:rsidRPr="00906142">
        <w:t xml:space="preserve">olitical </w:t>
      </w:r>
      <w:r w:rsidR="002B4E4C">
        <w:t>Initiatives</w:t>
      </w:r>
      <w:r w:rsidR="003730DF" w:rsidRPr="00906142">
        <w:t xml:space="preserve"> on </w:t>
      </w:r>
      <w:bookmarkEnd w:id="17"/>
      <w:r>
        <w:t>D</w:t>
      </w:r>
      <w:r w:rsidR="006F7E06" w:rsidRPr="00906142">
        <w:t xml:space="preserve">igital </w:t>
      </w:r>
      <w:r>
        <w:t>P</w:t>
      </w:r>
      <w:r w:rsidR="006F7E06" w:rsidRPr="00906142">
        <w:t xml:space="preserve">ublic </w:t>
      </w:r>
      <w:r>
        <w:t>A</w:t>
      </w:r>
      <w:r w:rsidR="006F7E06" w:rsidRPr="00906142">
        <w:t>dministration</w:t>
      </w:r>
    </w:p>
    <w:p w14:paraId="286ECA25" w14:textId="77777777" w:rsidR="00A212AA" w:rsidRDefault="00A212AA" w:rsidP="00A212AA">
      <w:pPr>
        <w:pStyle w:val="BodyText"/>
      </w:pPr>
      <w:bookmarkStart w:id="18" w:name="_Toc1474952"/>
      <w:r>
        <w:t>The modernisation of the European public administration is covered by the European</w:t>
      </w:r>
      <w:r>
        <w:rPr>
          <w:spacing w:val="1"/>
        </w:rPr>
        <w:t xml:space="preserve"> </w:t>
      </w:r>
      <w:r>
        <w:t>Union’s main political initiatives (</w:t>
      </w:r>
      <w:proofErr w:type="gramStart"/>
      <w:r>
        <w:t>e.g.</w:t>
      </w:r>
      <w:proofErr w:type="gramEnd"/>
      <w:r>
        <w:t xml:space="preserve"> strategies, frameworks and action plans). This</w:t>
      </w:r>
      <w:r>
        <w:rPr>
          <w:spacing w:val="1"/>
        </w:rPr>
        <w:t xml:space="preserve"> </w:t>
      </w:r>
      <w:r>
        <w:t>coordinated approach is coupled by a common vision of public services, increased</w:t>
      </w:r>
      <w:r>
        <w:rPr>
          <w:spacing w:val="1"/>
        </w:rPr>
        <w:t xml:space="preserve"> </w:t>
      </w:r>
      <w:r>
        <w:rPr>
          <w:spacing w:val="-1"/>
        </w:rPr>
        <w:t>provision</w:t>
      </w:r>
      <w:r>
        <w:rPr>
          <w:spacing w:val="-17"/>
        </w:rPr>
        <w:t xml:space="preserve"> </w:t>
      </w:r>
      <w:r>
        <w:rPr>
          <w:spacing w:val="-1"/>
        </w:rPr>
        <w:t>of</w:t>
      </w:r>
      <w:r>
        <w:rPr>
          <w:spacing w:val="-16"/>
        </w:rPr>
        <w:t xml:space="preserve"> </w:t>
      </w:r>
      <w:r>
        <w:rPr>
          <w:spacing w:val="-1"/>
        </w:rPr>
        <w:t>digital</w:t>
      </w:r>
      <w:r>
        <w:rPr>
          <w:spacing w:val="-15"/>
        </w:rPr>
        <w:t xml:space="preserve"> </w:t>
      </w:r>
      <w:r>
        <w:rPr>
          <w:spacing w:val="-1"/>
        </w:rPr>
        <w:t>public</w:t>
      </w:r>
      <w:r>
        <w:rPr>
          <w:spacing w:val="-15"/>
        </w:rPr>
        <w:t xml:space="preserve"> </w:t>
      </w:r>
      <w:r>
        <w:rPr>
          <w:spacing w:val="-1"/>
        </w:rPr>
        <w:t>services,</w:t>
      </w:r>
      <w:r>
        <w:rPr>
          <w:spacing w:val="-14"/>
        </w:rPr>
        <w:t xml:space="preserve"> </w:t>
      </w:r>
      <w:r>
        <w:t>enhanced</w:t>
      </w:r>
      <w:r>
        <w:rPr>
          <w:spacing w:val="-15"/>
        </w:rPr>
        <w:t xml:space="preserve"> </w:t>
      </w:r>
      <w:r>
        <w:t>cross-border</w:t>
      </w:r>
      <w:r>
        <w:rPr>
          <w:spacing w:val="-16"/>
        </w:rPr>
        <w:t xml:space="preserve"> </w:t>
      </w:r>
      <w:r>
        <w:t>interoperability</w:t>
      </w:r>
      <w:r>
        <w:rPr>
          <w:spacing w:val="-14"/>
        </w:rPr>
        <w:t xml:space="preserve"> </w:t>
      </w:r>
      <w:r>
        <w:t>and</w:t>
      </w:r>
      <w:r>
        <w:rPr>
          <w:spacing w:val="-15"/>
        </w:rPr>
        <w:t xml:space="preserve"> </w:t>
      </w:r>
      <w:r>
        <w:t>facilitated</w:t>
      </w:r>
      <w:r>
        <w:rPr>
          <w:spacing w:val="-67"/>
        </w:rPr>
        <w:t xml:space="preserve"> </w:t>
      </w:r>
      <w:r>
        <w:t>user</w:t>
      </w:r>
      <w:r>
        <w:rPr>
          <w:spacing w:val="-2"/>
        </w:rPr>
        <w:t xml:space="preserve"> </w:t>
      </w:r>
      <w:r>
        <w:t>centricity.</w:t>
      </w:r>
    </w:p>
    <w:p w14:paraId="3D4DA8DC" w14:textId="3166F883" w:rsidR="00A212AA" w:rsidRPr="00DA7D28" w:rsidRDefault="00A212AA" w:rsidP="00A212AA">
      <w:pPr>
        <w:pStyle w:val="BodyText"/>
        <w:rPr>
          <w:color w:val="1A3E7B"/>
          <w:lang w:val="en-US"/>
        </w:rPr>
      </w:pPr>
      <w:r>
        <w:t>At the political level, the main initiatives driving public sector modernisation are the</w:t>
      </w:r>
      <w:r>
        <w:rPr>
          <w:spacing w:val="1"/>
        </w:rPr>
        <w:t xml:space="preserve"> </w:t>
      </w:r>
      <w:r>
        <w:t>strategy</w:t>
      </w:r>
      <w:r>
        <w:rPr>
          <w:spacing w:val="-11"/>
        </w:rPr>
        <w:t xml:space="preserve"> </w:t>
      </w:r>
      <w:r>
        <w:t>on</w:t>
      </w:r>
      <w:r>
        <w:rPr>
          <w:spacing w:val="-13"/>
        </w:rPr>
        <w:t xml:space="preserve"> </w:t>
      </w:r>
      <w:hyperlink r:id="rId92">
        <w:r>
          <w:rPr>
            <w:color w:val="1A3E7B"/>
          </w:rPr>
          <w:t>Shaping</w:t>
        </w:r>
        <w:r>
          <w:rPr>
            <w:color w:val="1A3E7B"/>
            <w:spacing w:val="-6"/>
          </w:rPr>
          <w:t xml:space="preserve"> </w:t>
        </w:r>
        <w:r>
          <w:rPr>
            <w:color w:val="1A3E7B"/>
          </w:rPr>
          <w:t>Europe’s</w:t>
        </w:r>
        <w:r>
          <w:rPr>
            <w:color w:val="1A3E7B"/>
            <w:spacing w:val="-12"/>
          </w:rPr>
          <w:t xml:space="preserve"> </w:t>
        </w:r>
        <w:r>
          <w:rPr>
            <w:color w:val="1A3E7B"/>
          </w:rPr>
          <w:t>Digital</w:t>
        </w:r>
        <w:r>
          <w:rPr>
            <w:color w:val="1A3E7B"/>
            <w:spacing w:val="-11"/>
          </w:rPr>
          <w:t xml:space="preserve"> </w:t>
        </w:r>
        <w:r>
          <w:rPr>
            <w:color w:val="1A3E7B"/>
          </w:rPr>
          <w:t>Future</w:t>
        </w:r>
      </w:hyperlink>
      <w:r>
        <w:t>,</w:t>
      </w:r>
      <w:r>
        <w:rPr>
          <w:spacing w:val="-11"/>
        </w:rPr>
        <w:t xml:space="preserve"> </w:t>
      </w:r>
      <w:r>
        <w:t>the</w:t>
      </w:r>
      <w:r>
        <w:rPr>
          <w:spacing w:val="-11"/>
        </w:rPr>
        <w:t xml:space="preserve"> </w:t>
      </w:r>
      <w:hyperlink r:id="rId93">
        <w:r>
          <w:rPr>
            <w:color w:val="1A3E7B"/>
          </w:rPr>
          <w:t>2030</w:t>
        </w:r>
        <w:r>
          <w:rPr>
            <w:color w:val="1A3E7B"/>
            <w:spacing w:val="-9"/>
          </w:rPr>
          <w:t xml:space="preserve"> </w:t>
        </w:r>
        <w:r>
          <w:rPr>
            <w:color w:val="1A3E7B"/>
          </w:rPr>
          <w:t>Digital</w:t>
        </w:r>
        <w:r>
          <w:rPr>
            <w:color w:val="1A3E7B"/>
            <w:spacing w:val="-12"/>
          </w:rPr>
          <w:t xml:space="preserve"> </w:t>
        </w:r>
        <w:r>
          <w:rPr>
            <w:color w:val="1A3E7B"/>
          </w:rPr>
          <w:t>Compass</w:t>
        </w:r>
      </w:hyperlink>
      <w:r>
        <w:t>,</w:t>
      </w:r>
      <w:r>
        <w:rPr>
          <w:spacing w:val="-9"/>
        </w:rPr>
        <w:t xml:space="preserve"> </w:t>
      </w:r>
      <w:r>
        <w:t>the</w:t>
      </w:r>
      <w:r>
        <w:rPr>
          <w:color w:val="1A3E7B"/>
        </w:rPr>
        <w:t xml:space="preserve"> </w:t>
      </w:r>
      <w:hyperlink r:id="rId94" w:history="1">
        <w:r w:rsidR="00D77356" w:rsidRPr="007B24EA">
          <w:rPr>
            <w:color w:val="1A3E7B"/>
          </w:rPr>
          <w:t>Declaration on European Digital Rights</w:t>
        </w:r>
      </w:hyperlink>
      <w:r w:rsidR="00D77356" w:rsidRPr="00D77356">
        <w:t>,</w:t>
      </w:r>
      <w:r w:rsidR="00D77356">
        <w:rPr>
          <w:color w:val="1A3E7B"/>
        </w:rPr>
        <w:t xml:space="preserve"> </w:t>
      </w:r>
      <w:r>
        <w:t>the</w:t>
      </w:r>
      <w:r>
        <w:rPr>
          <w:spacing w:val="-12"/>
        </w:rPr>
        <w:t xml:space="preserve"> </w:t>
      </w:r>
      <w:hyperlink r:id="rId95">
        <w:r>
          <w:rPr>
            <w:color w:val="1A3E7B"/>
          </w:rPr>
          <w:t>White</w:t>
        </w:r>
        <w:r>
          <w:rPr>
            <w:color w:val="1A3E7B"/>
            <w:spacing w:val="-11"/>
          </w:rPr>
          <w:t xml:space="preserve"> </w:t>
        </w:r>
        <w:r>
          <w:rPr>
            <w:color w:val="1A3E7B"/>
          </w:rPr>
          <w:t>Paper</w:t>
        </w:r>
      </w:hyperlink>
      <w:r>
        <w:rPr>
          <w:color w:val="1A3E7B"/>
          <w:spacing w:val="-68"/>
        </w:rPr>
        <w:t xml:space="preserve"> </w:t>
      </w:r>
      <w:r w:rsidR="00DA7D28">
        <w:rPr>
          <w:color w:val="1A3E7B"/>
          <w:spacing w:val="-68"/>
        </w:rPr>
        <w:t xml:space="preserve">     </w:t>
      </w:r>
      <w:hyperlink r:id="rId96">
        <w:r w:rsidR="00307A69">
          <w:rPr>
            <w:color w:val="1A3E7B"/>
          </w:rPr>
          <w:t>on Artificial Intelligence</w:t>
        </w:r>
      </w:hyperlink>
      <w:r w:rsidR="006702D8">
        <w:rPr>
          <w:color w:val="1A3E7B"/>
        </w:rPr>
        <w:t xml:space="preserve"> </w:t>
      </w:r>
      <w:r w:rsidR="006702D8" w:rsidRPr="00DA7D28">
        <w:t>as well as</w:t>
      </w:r>
      <w:r w:rsidR="00646DAC" w:rsidRPr="00DA7D28">
        <w:t xml:space="preserve"> a new</w:t>
      </w:r>
      <w:r w:rsidR="006702D8" w:rsidRPr="00DA7D28">
        <w:t xml:space="preserve"> EU space-based global secure communications system</w:t>
      </w:r>
      <w:r w:rsidRPr="00DA7D28">
        <w:t xml:space="preserve">, </w:t>
      </w:r>
      <w:hyperlink r:id="rId97">
        <w:r w:rsidRPr="00DA7D28">
          <w:t>an</w:t>
        </w:r>
        <w:r>
          <w:rPr>
            <w:color w:val="1A3E7B"/>
          </w:rPr>
          <w:t xml:space="preserve"> SME Strategy for a sustainable and digital Europe</w:t>
        </w:r>
      </w:hyperlink>
      <w:r>
        <w:rPr>
          <w:color w:val="1A3E7B"/>
        </w:rPr>
        <w:t xml:space="preserve">, </w:t>
      </w:r>
      <w:r w:rsidR="00E67320">
        <w:rPr>
          <w:color w:val="1A3E7B"/>
        </w:rPr>
        <w:t xml:space="preserve">an </w:t>
      </w:r>
      <w:hyperlink r:id="rId98">
        <w:r>
          <w:rPr>
            <w:color w:val="1A3E7B"/>
          </w:rPr>
          <w:t>Action</w:t>
        </w:r>
      </w:hyperlink>
      <w:r>
        <w:rPr>
          <w:color w:val="1A3E7B"/>
          <w:spacing w:val="1"/>
        </w:rPr>
        <w:t xml:space="preserve"> </w:t>
      </w:r>
      <w:hyperlink r:id="rId99">
        <w:r>
          <w:rPr>
            <w:color w:val="1A3E7B"/>
          </w:rPr>
          <w:t>Plan</w:t>
        </w:r>
        <w:r>
          <w:rPr>
            <w:color w:val="1A3E7B"/>
            <w:spacing w:val="-13"/>
          </w:rPr>
          <w:t xml:space="preserve"> </w:t>
        </w:r>
        <w:r>
          <w:rPr>
            <w:color w:val="1A3E7B"/>
          </w:rPr>
          <w:t>for</w:t>
        </w:r>
        <w:r>
          <w:rPr>
            <w:color w:val="1A3E7B"/>
            <w:spacing w:val="-12"/>
          </w:rPr>
          <w:t xml:space="preserve"> </w:t>
        </w:r>
        <w:r>
          <w:rPr>
            <w:color w:val="1A3E7B"/>
          </w:rPr>
          <w:t>better</w:t>
        </w:r>
        <w:r>
          <w:rPr>
            <w:color w:val="1A3E7B"/>
            <w:spacing w:val="-12"/>
          </w:rPr>
          <w:t xml:space="preserve"> </w:t>
        </w:r>
        <w:r>
          <w:rPr>
            <w:color w:val="1A3E7B"/>
          </w:rPr>
          <w:t>implementation</w:t>
        </w:r>
        <w:r>
          <w:rPr>
            <w:color w:val="1A3E7B"/>
            <w:spacing w:val="-13"/>
          </w:rPr>
          <w:t xml:space="preserve"> </w:t>
        </w:r>
        <w:r>
          <w:rPr>
            <w:color w:val="1A3E7B"/>
          </w:rPr>
          <w:t>and</w:t>
        </w:r>
        <w:r>
          <w:rPr>
            <w:color w:val="1A3E7B"/>
            <w:spacing w:val="-11"/>
          </w:rPr>
          <w:t xml:space="preserve"> </w:t>
        </w:r>
        <w:r>
          <w:rPr>
            <w:color w:val="1A3E7B"/>
          </w:rPr>
          <w:t>enforcement</w:t>
        </w:r>
        <w:r>
          <w:rPr>
            <w:color w:val="1A3E7B"/>
            <w:spacing w:val="-11"/>
          </w:rPr>
          <w:t xml:space="preserve"> </w:t>
        </w:r>
        <w:r>
          <w:rPr>
            <w:color w:val="1A3E7B"/>
          </w:rPr>
          <w:t>of</w:t>
        </w:r>
        <w:r>
          <w:rPr>
            <w:color w:val="1A3E7B"/>
            <w:spacing w:val="-7"/>
          </w:rPr>
          <w:t xml:space="preserve"> </w:t>
        </w:r>
        <w:r>
          <w:rPr>
            <w:color w:val="1A3E7B"/>
          </w:rPr>
          <w:t>single</w:t>
        </w:r>
        <w:r>
          <w:rPr>
            <w:color w:val="1A3E7B"/>
            <w:spacing w:val="-10"/>
          </w:rPr>
          <w:t xml:space="preserve"> </w:t>
        </w:r>
        <w:r>
          <w:rPr>
            <w:color w:val="1A3E7B"/>
          </w:rPr>
          <w:t>market</w:t>
        </w:r>
        <w:r>
          <w:rPr>
            <w:color w:val="1A3E7B"/>
            <w:spacing w:val="-11"/>
          </w:rPr>
          <w:t xml:space="preserve"> </w:t>
        </w:r>
        <w:r>
          <w:rPr>
            <w:color w:val="1A3E7B"/>
          </w:rPr>
          <w:t>rules</w:t>
        </w:r>
      </w:hyperlink>
      <w:r>
        <w:t>,</w:t>
      </w:r>
      <w:r>
        <w:rPr>
          <w:spacing w:val="-10"/>
        </w:rPr>
        <w:t xml:space="preserve"> </w:t>
      </w:r>
      <w:r>
        <w:t>a</w:t>
      </w:r>
      <w:r w:rsidR="00E45B62">
        <w:t>n</w:t>
      </w:r>
      <w:r>
        <w:rPr>
          <w:spacing w:val="-12"/>
        </w:rPr>
        <w:t xml:space="preserve"> </w:t>
      </w:r>
      <w:hyperlink r:id="rId100">
        <w:r>
          <w:rPr>
            <w:color w:val="1A3E7B"/>
          </w:rPr>
          <w:t>Industrial</w:t>
        </w:r>
      </w:hyperlink>
      <w:r w:rsidR="00E67320">
        <w:rPr>
          <w:color w:val="1A3E7B"/>
        </w:rPr>
        <w:t xml:space="preserve"> </w:t>
      </w:r>
      <w:r>
        <w:rPr>
          <w:color w:val="1A3E7B"/>
          <w:spacing w:val="-68"/>
        </w:rPr>
        <w:t xml:space="preserve"> </w:t>
      </w:r>
      <w:hyperlink r:id="rId101">
        <w:r>
          <w:rPr>
            <w:color w:val="1A3E7B"/>
          </w:rPr>
          <w:t>Strategy for a globally competitive, green and digital Europe</w:t>
        </w:r>
      </w:hyperlink>
      <w:r>
        <w:t>, the</w:t>
      </w:r>
      <w:r w:rsidR="00147E9C">
        <w:t xml:space="preserve"> </w:t>
      </w:r>
      <w:hyperlink r:id="rId102">
        <w:r>
          <w:rPr>
            <w:color w:val="1A3E7B"/>
          </w:rPr>
          <w:t>European Data</w:t>
        </w:r>
      </w:hyperlink>
      <w:r>
        <w:rPr>
          <w:color w:val="1A3E7B"/>
          <w:spacing w:val="1"/>
        </w:rPr>
        <w:t xml:space="preserve"> </w:t>
      </w:r>
      <w:hyperlink r:id="rId103">
        <w:r>
          <w:rPr>
            <w:color w:val="1A3E7B"/>
          </w:rPr>
          <w:t>Strategy</w:t>
        </w:r>
      </w:hyperlink>
      <w:r w:rsidR="009276F7">
        <w:rPr>
          <w:color w:val="1A3E7B"/>
        </w:rPr>
        <w:t xml:space="preserve"> </w:t>
      </w:r>
      <w:r w:rsidR="00E67320">
        <w:t>as well as</w:t>
      </w:r>
      <w:r w:rsidR="009276F7" w:rsidRPr="00DA7D28">
        <w:t xml:space="preserve"> </w:t>
      </w:r>
      <w:r w:rsidR="009276F7">
        <w:t>a</w:t>
      </w:r>
      <w:r w:rsidR="00810C96">
        <w:t xml:space="preserve"> new</w:t>
      </w:r>
      <w:r w:rsidR="009276F7">
        <w:t xml:space="preserve"> </w:t>
      </w:r>
      <w:hyperlink r:id="rId104" w:history="1">
        <w:r w:rsidR="009276F7">
          <w:rPr>
            <w:rStyle w:val="Hyperlink"/>
            <w:lang w:val="en-US" w:eastAsia="en-US"/>
          </w:rPr>
          <w:t>R</w:t>
        </w:r>
        <w:r w:rsidR="009276F7" w:rsidRPr="00AF259F">
          <w:rPr>
            <w:rStyle w:val="Hyperlink"/>
            <w:lang w:val="en-US" w:eastAsia="en-US"/>
          </w:rPr>
          <w:t xml:space="preserve">oadmap on security and </w:t>
        </w:r>
        <w:proofErr w:type="spellStart"/>
        <w:r w:rsidR="009276F7" w:rsidRPr="00AF259F">
          <w:rPr>
            <w:rStyle w:val="Hyperlink"/>
            <w:lang w:val="en-US" w:eastAsia="en-US"/>
          </w:rPr>
          <w:t>defence</w:t>
        </w:r>
        <w:proofErr w:type="spellEnd"/>
        <w:r w:rsidR="009276F7" w:rsidRPr="00AF259F">
          <w:rPr>
            <w:rStyle w:val="Hyperlink"/>
            <w:lang w:val="en-US" w:eastAsia="en-US"/>
          </w:rPr>
          <w:t xml:space="preserve"> technologies</w:t>
        </w:r>
      </w:hyperlink>
      <w:r w:rsidR="009276F7">
        <w:t>.</w:t>
      </w:r>
    </w:p>
    <w:p w14:paraId="6753DB55" w14:textId="77777777" w:rsidR="00A212AA" w:rsidRDefault="00A212AA" w:rsidP="00A212AA">
      <w:pPr>
        <w:pStyle w:val="BodyText"/>
      </w:pPr>
      <w:r>
        <w:t>These</w:t>
      </w:r>
      <w:r>
        <w:rPr>
          <w:spacing w:val="-7"/>
        </w:rPr>
        <w:t xml:space="preserve"> </w:t>
      </w:r>
      <w:r>
        <w:t>initiatives</w:t>
      </w:r>
      <w:r>
        <w:rPr>
          <w:spacing w:val="-6"/>
        </w:rPr>
        <w:t xml:space="preserve"> </w:t>
      </w:r>
      <w:r>
        <w:t>are</w:t>
      </w:r>
      <w:r>
        <w:rPr>
          <w:spacing w:val="-6"/>
        </w:rPr>
        <w:t xml:space="preserve"> </w:t>
      </w:r>
      <w:r>
        <w:t>a</w:t>
      </w:r>
      <w:r>
        <w:rPr>
          <w:spacing w:val="-7"/>
        </w:rPr>
        <w:t xml:space="preserve"> </w:t>
      </w:r>
      <w:r>
        <w:t>key</w:t>
      </w:r>
      <w:r>
        <w:rPr>
          <w:spacing w:val="-6"/>
        </w:rPr>
        <w:t xml:space="preserve"> </w:t>
      </w:r>
      <w:r>
        <w:t>part</w:t>
      </w:r>
      <w:r>
        <w:rPr>
          <w:spacing w:val="-6"/>
        </w:rPr>
        <w:t xml:space="preserve"> </w:t>
      </w:r>
      <w:r>
        <w:t>of</w:t>
      </w:r>
      <w:r>
        <w:rPr>
          <w:spacing w:val="-7"/>
        </w:rPr>
        <w:t xml:space="preserve"> </w:t>
      </w:r>
      <w:r>
        <w:t>the</w:t>
      </w:r>
      <w:r>
        <w:rPr>
          <w:spacing w:val="-6"/>
        </w:rPr>
        <w:t xml:space="preserve"> </w:t>
      </w:r>
      <w:r>
        <w:t>European</w:t>
      </w:r>
      <w:r>
        <w:rPr>
          <w:spacing w:val="-10"/>
        </w:rPr>
        <w:t xml:space="preserve"> </w:t>
      </w:r>
      <w:r>
        <w:t>Commission’s</w:t>
      </w:r>
      <w:r>
        <w:rPr>
          <w:spacing w:val="-6"/>
        </w:rPr>
        <w:t xml:space="preserve"> </w:t>
      </w:r>
      <w:r>
        <w:t>priority</w:t>
      </w:r>
      <w:r>
        <w:rPr>
          <w:spacing w:val="-5"/>
        </w:rPr>
        <w:t xml:space="preserve"> </w:t>
      </w:r>
      <w:r>
        <w:t>for</w:t>
      </w:r>
      <w:r>
        <w:rPr>
          <w:spacing w:val="-7"/>
        </w:rPr>
        <w:t xml:space="preserve"> </w:t>
      </w:r>
      <w:r>
        <w:t>2019-2024,</w:t>
      </w:r>
      <w:r>
        <w:rPr>
          <w:spacing w:val="-5"/>
        </w:rPr>
        <w:t xml:space="preserve"> </w:t>
      </w:r>
      <w:hyperlink r:id="rId105">
        <w:r>
          <w:rPr>
            <w:color w:val="1A3E7B"/>
          </w:rPr>
          <w:t>A</w:t>
        </w:r>
      </w:hyperlink>
      <w:r>
        <w:rPr>
          <w:color w:val="1A3E7B"/>
          <w:spacing w:val="-68"/>
        </w:rPr>
        <w:t xml:space="preserve"> </w:t>
      </w:r>
      <w:hyperlink r:id="rId106">
        <w:r>
          <w:rPr>
            <w:color w:val="1A3E7B"/>
          </w:rPr>
          <w:t>Europe Fit for the Digital Age</w:t>
        </w:r>
      </w:hyperlink>
      <w:r>
        <w:t>, and the latter visions and principles were confirmed in</w:t>
      </w:r>
      <w:r>
        <w:rPr>
          <w:spacing w:val="1"/>
        </w:rPr>
        <w:t xml:space="preserve"> </w:t>
      </w:r>
      <w:r>
        <w:t xml:space="preserve">the </w:t>
      </w:r>
      <w:hyperlink r:id="rId107">
        <w:r>
          <w:rPr>
            <w:color w:val="1A3E7B"/>
          </w:rPr>
          <w:t>Berlin Declaration on Digital Society and Value-based Digital Government</w:t>
        </w:r>
      </w:hyperlink>
      <w:r>
        <w:t>. The</w:t>
      </w:r>
      <w:r>
        <w:rPr>
          <w:spacing w:val="1"/>
        </w:rPr>
        <w:t xml:space="preserve"> </w:t>
      </w:r>
      <w:r>
        <w:t>Declaration</w:t>
      </w:r>
      <w:r>
        <w:rPr>
          <w:spacing w:val="-14"/>
        </w:rPr>
        <w:t xml:space="preserve"> </w:t>
      </w:r>
      <w:r>
        <w:t>of</w:t>
      </w:r>
      <w:r>
        <w:rPr>
          <w:spacing w:val="-7"/>
        </w:rPr>
        <w:t xml:space="preserve"> </w:t>
      </w:r>
      <w:r>
        <w:t>8</w:t>
      </w:r>
      <w:r>
        <w:rPr>
          <w:spacing w:val="-15"/>
        </w:rPr>
        <w:t xml:space="preserve"> </w:t>
      </w:r>
      <w:r>
        <w:t>December</w:t>
      </w:r>
      <w:r>
        <w:rPr>
          <w:spacing w:val="-12"/>
        </w:rPr>
        <w:t xml:space="preserve"> </w:t>
      </w:r>
      <w:r>
        <w:t>2020</w:t>
      </w:r>
      <w:r>
        <w:rPr>
          <w:spacing w:val="-4"/>
        </w:rPr>
        <w:t xml:space="preserve"> </w:t>
      </w:r>
      <w:r>
        <w:t>represents</w:t>
      </w:r>
      <w:r>
        <w:rPr>
          <w:spacing w:val="-11"/>
        </w:rPr>
        <w:t xml:space="preserve"> </w:t>
      </w:r>
      <w:r>
        <w:t>the</w:t>
      </w:r>
      <w:r>
        <w:rPr>
          <w:spacing w:val="-11"/>
        </w:rPr>
        <w:t xml:space="preserve"> </w:t>
      </w:r>
      <w:r>
        <w:t>highest</w:t>
      </w:r>
      <w:r>
        <w:rPr>
          <w:spacing w:val="-12"/>
        </w:rPr>
        <w:t xml:space="preserve"> </w:t>
      </w:r>
      <w:r>
        <w:t>level</w:t>
      </w:r>
      <w:r>
        <w:rPr>
          <w:spacing w:val="-12"/>
        </w:rPr>
        <w:t xml:space="preserve"> </w:t>
      </w:r>
      <w:r>
        <w:t>of</w:t>
      </w:r>
      <w:r>
        <w:rPr>
          <w:spacing w:val="-13"/>
        </w:rPr>
        <w:t xml:space="preserve"> </w:t>
      </w:r>
      <w:r>
        <w:t>commitment</w:t>
      </w:r>
      <w:r>
        <w:rPr>
          <w:spacing w:val="-11"/>
        </w:rPr>
        <w:t xml:space="preserve"> </w:t>
      </w:r>
      <w:r>
        <w:t>of</w:t>
      </w:r>
      <w:r>
        <w:rPr>
          <w:spacing w:val="-12"/>
        </w:rPr>
        <w:t xml:space="preserve"> </w:t>
      </w:r>
      <w:r>
        <w:t>Member</w:t>
      </w:r>
      <w:r>
        <w:rPr>
          <w:spacing w:val="-68"/>
        </w:rPr>
        <w:t xml:space="preserve"> </w:t>
      </w:r>
      <w:r>
        <w:t>States to build a Digital Europe and to make “value-based digital transformation by</w:t>
      </w:r>
      <w:r>
        <w:rPr>
          <w:spacing w:val="1"/>
        </w:rPr>
        <w:t xml:space="preserve"> </w:t>
      </w:r>
      <w:r>
        <w:t>addressing and ultimately strengthening digital participation and digital inclusion in our</w:t>
      </w:r>
      <w:r>
        <w:rPr>
          <w:spacing w:val="-68"/>
        </w:rPr>
        <w:t xml:space="preserve"> </w:t>
      </w:r>
      <w:r>
        <w:t>societies”.</w:t>
      </w:r>
      <w:r>
        <w:rPr>
          <w:spacing w:val="-8"/>
        </w:rPr>
        <w:t xml:space="preserve"> </w:t>
      </w:r>
      <w:r>
        <w:t>The</w:t>
      </w:r>
      <w:r>
        <w:rPr>
          <w:spacing w:val="-9"/>
        </w:rPr>
        <w:t xml:space="preserve"> </w:t>
      </w:r>
      <w:r>
        <w:t>Declaration</w:t>
      </w:r>
      <w:r>
        <w:rPr>
          <w:spacing w:val="-7"/>
        </w:rPr>
        <w:t xml:space="preserve"> </w:t>
      </w:r>
      <w:r>
        <w:t>is</w:t>
      </w:r>
      <w:r>
        <w:rPr>
          <w:spacing w:val="-9"/>
        </w:rPr>
        <w:t xml:space="preserve"> </w:t>
      </w:r>
      <w:r>
        <w:t>built</w:t>
      </w:r>
      <w:r>
        <w:rPr>
          <w:spacing w:val="-8"/>
        </w:rPr>
        <w:t xml:space="preserve"> </w:t>
      </w:r>
      <w:r>
        <w:t>on</w:t>
      </w:r>
      <w:r>
        <w:rPr>
          <w:spacing w:val="-11"/>
        </w:rPr>
        <w:t xml:space="preserve"> </w:t>
      </w:r>
      <w:r>
        <w:t>previous</w:t>
      </w:r>
      <w:r>
        <w:rPr>
          <w:spacing w:val="-9"/>
        </w:rPr>
        <w:t xml:space="preserve"> </w:t>
      </w:r>
      <w:r>
        <w:t>initiatives</w:t>
      </w:r>
      <w:r>
        <w:rPr>
          <w:spacing w:val="-9"/>
        </w:rPr>
        <w:t xml:space="preserve"> </w:t>
      </w:r>
      <w:r>
        <w:t>such</w:t>
      </w:r>
      <w:r>
        <w:rPr>
          <w:spacing w:val="-10"/>
        </w:rPr>
        <w:t xml:space="preserve"> </w:t>
      </w:r>
      <w:r>
        <w:t>as</w:t>
      </w:r>
      <w:r>
        <w:rPr>
          <w:spacing w:val="-9"/>
        </w:rPr>
        <w:t xml:space="preserve"> </w:t>
      </w:r>
      <w:r>
        <w:t>the</w:t>
      </w:r>
      <w:r>
        <w:rPr>
          <w:spacing w:val="-5"/>
        </w:rPr>
        <w:t xml:space="preserve"> </w:t>
      </w:r>
      <w:hyperlink r:id="rId108">
        <w:r>
          <w:rPr>
            <w:color w:val="1A3E7B"/>
          </w:rPr>
          <w:t>Tallinn</w:t>
        </w:r>
        <w:r>
          <w:rPr>
            <w:color w:val="1A3E7B"/>
            <w:spacing w:val="-11"/>
          </w:rPr>
          <w:t xml:space="preserve"> </w:t>
        </w:r>
        <w:r>
          <w:rPr>
            <w:color w:val="1A3E7B"/>
          </w:rPr>
          <w:t>Declaration</w:t>
        </w:r>
      </w:hyperlink>
      <w:r>
        <w:rPr>
          <w:color w:val="1A3E7B"/>
          <w:spacing w:val="-67"/>
        </w:rPr>
        <w:t xml:space="preserve"> </w:t>
      </w:r>
      <w:r>
        <w:t xml:space="preserve">and the Council of the EU Conclusions on the EU </w:t>
      </w:r>
      <w:hyperlink r:id="rId109">
        <w:r>
          <w:rPr>
            <w:color w:val="1A3E7B"/>
          </w:rPr>
          <w:t>eGovernment Action Plan 2016-2020</w:t>
        </w:r>
      </w:hyperlink>
      <w:r>
        <w:rPr>
          <w:color w:val="1A3E7B"/>
        </w:rPr>
        <w:t>,</w:t>
      </w:r>
      <w:r>
        <w:rPr>
          <w:color w:val="1A3E7B"/>
          <w:spacing w:val="-68"/>
        </w:rPr>
        <w:t xml:space="preserve"> </w:t>
      </w:r>
      <w:r>
        <w:t>aiming to ensure user-centric and cross-border digital public services of excellence for</w:t>
      </w:r>
      <w:r>
        <w:rPr>
          <w:spacing w:val="1"/>
        </w:rPr>
        <w:t xml:space="preserve"> </w:t>
      </w:r>
      <w:r>
        <w:t>citizens</w:t>
      </w:r>
      <w:r>
        <w:rPr>
          <w:spacing w:val="-1"/>
        </w:rPr>
        <w:t xml:space="preserve"> </w:t>
      </w:r>
      <w:r>
        <w:t>and businesses.</w:t>
      </w:r>
    </w:p>
    <w:p w14:paraId="31B32DAF" w14:textId="7B87E6D7" w:rsidR="00A212AA" w:rsidRDefault="00A212AA" w:rsidP="00A212AA">
      <w:pPr>
        <w:pStyle w:val="BodyText"/>
      </w:pPr>
      <w:r>
        <w:t>Furthermore, within the annual European Semester process, the Commission and the</w:t>
      </w:r>
      <w:r>
        <w:rPr>
          <w:spacing w:val="1"/>
        </w:rPr>
        <w:t xml:space="preserve"> </w:t>
      </w:r>
      <w:r>
        <w:t xml:space="preserve">Council publish Country Specific Recommendations and other official documents </w:t>
      </w:r>
      <w:hyperlink r:id="rId110">
        <w:r>
          <w:rPr>
            <w:color w:val="1A3E7B"/>
          </w:rPr>
          <w:t>online</w:t>
        </w:r>
      </w:hyperlink>
      <w:r w:rsidR="002765A3" w:rsidRPr="002765A3">
        <w:t>,</w:t>
      </w:r>
      <w:r w:rsidR="00842098" w:rsidRPr="00842098">
        <w:t xml:space="preserve"> </w:t>
      </w:r>
      <w:r w:rsidR="00842098" w:rsidRPr="00441407">
        <w:rPr>
          <w:color w:val="1A3E7B"/>
        </w:rPr>
        <w:t xml:space="preserve">such as the </w:t>
      </w:r>
      <w:hyperlink r:id="rId111" w:history="1">
        <w:r w:rsidR="00842098" w:rsidRPr="00441407">
          <w:rPr>
            <w:color w:val="1A3E7B"/>
          </w:rPr>
          <w:t>European Commission Work Programme 2022</w:t>
        </w:r>
      </w:hyperlink>
      <w:r w:rsidR="00842098" w:rsidRPr="00441407">
        <w:rPr>
          <w:color w:val="1A3E7B"/>
        </w:rPr>
        <w:t>,</w:t>
      </w:r>
      <w:r w:rsidR="002765A3">
        <w:rPr>
          <w:color w:val="1A3E7B"/>
        </w:rPr>
        <w:t xml:space="preserve"> </w:t>
      </w:r>
      <w:r>
        <w:rPr>
          <w:color w:val="1A3E7B"/>
          <w:spacing w:val="-68"/>
        </w:rPr>
        <w:t xml:space="preserve"> </w:t>
      </w:r>
      <w:r>
        <w:t>addressing</w:t>
      </w:r>
      <w:r>
        <w:rPr>
          <w:spacing w:val="-1"/>
        </w:rPr>
        <w:t xml:space="preserve"> </w:t>
      </w:r>
      <w:r>
        <w:t>topics</w:t>
      </w:r>
      <w:r>
        <w:rPr>
          <w:spacing w:val="-1"/>
        </w:rPr>
        <w:t xml:space="preserve"> </w:t>
      </w:r>
      <w:r>
        <w:t>related</w:t>
      </w:r>
      <w:r>
        <w:rPr>
          <w:spacing w:val="-1"/>
        </w:rPr>
        <w:t xml:space="preserve"> </w:t>
      </w:r>
      <w:r>
        <w:t>to</w:t>
      </w:r>
      <w:r>
        <w:rPr>
          <w:spacing w:val="-2"/>
        </w:rPr>
        <w:t xml:space="preserve"> </w:t>
      </w:r>
      <w:r>
        <w:t>modernisation</w:t>
      </w:r>
      <w:r>
        <w:rPr>
          <w:spacing w:val="-3"/>
        </w:rPr>
        <w:t xml:space="preserve"> </w:t>
      </w:r>
      <w:r>
        <w:t>of</w:t>
      </w:r>
      <w:r>
        <w:rPr>
          <w:spacing w:val="-1"/>
        </w:rPr>
        <w:t xml:space="preserve"> </w:t>
      </w:r>
      <w:r>
        <w:t>public</w:t>
      </w:r>
      <w:r>
        <w:rPr>
          <w:spacing w:val="-1"/>
        </w:rPr>
        <w:t xml:space="preserve"> </w:t>
      </w:r>
      <w:r>
        <w:t>administration.</w:t>
      </w:r>
      <w:r w:rsidR="0021402C">
        <w:t xml:space="preserve"> </w:t>
      </w:r>
    </w:p>
    <w:p w14:paraId="41EC68AB" w14:textId="77777777" w:rsidR="00A212AA" w:rsidRDefault="00A212AA" w:rsidP="00D53DA2">
      <w:pPr>
        <w:pStyle w:val="Subtitle"/>
      </w:pPr>
      <w:r>
        <w:t>Shaping</w:t>
      </w:r>
      <w:r>
        <w:rPr>
          <w:spacing w:val="-6"/>
        </w:rPr>
        <w:t xml:space="preserve"> </w:t>
      </w:r>
      <w:r>
        <w:t>Europe’s</w:t>
      </w:r>
      <w:r>
        <w:rPr>
          <w:spacing w:val="-3"/>
        </w:rPr>
        <w:t xml:space="preserve"> </w:t>
      </w:r>
      <w:r>
        <w:t>Digital</w:t>
      </w:r>
      <w:r>
        <w:rPr>
          <w:spacing w:val="-4"/>
        </w:rPr>
        <w:t xml:space="preserve"> </w:t>
      </w:r>
      <w:r>
        <w:t>Future</w:t>
      </w:r>
    </w:p>
    <w:p w14:paraId="257836A6" w14:textId="77777777" w:rsidR="00A212AA" w:rsidRDefault="00A212AA" w:rsidP="00A212AA">
      <w:pPr>
        <w:pStyle w:val="BodyText"/>
      </w:pPr>
      <w:r>
        <w:t xml:space="preserve">The strategy on </w:t>
      </w:r>
      <w:hyperlink r:id="rId112">
        <w:r>
          <w:rPr>
            <w:color w:val="1A3E7B"/>
          </w:rPr>
          <w:t xml:space="preserve">Shaping Europe’s Digital Future </w:t>
        </w:r>
      </w:hyperlink>
      <w:r>
        <w:t>covering the period of 2019-2024, is</w:t>
      </w:r>
      <w:r>
        <w:rPr>
          <w:spacing w:val="1"/>
        </w:rPr>
        <w:t xml:space="preserve"> </w:t>
      </w:r>
      <w:r>
        <w:t>the European Union’s approach to a digital transformation that will address how the</w:t>
      </w:r>
      <w:r>
        <w:rPr>
          <w:spacing w:val="1"/>
        </w:rPr>
        <w:t xml:space="preserve"> </w:t>
      </w:r>
      <w:r>
        <w:t>European Union should continue to meet new risks and challenges posed by digital</w:t>
      </w:r>
      <w:r>
        <w:rPr>
          <w:spacing w:val="1"/>
        </w:rPr>
        <w:t xml:space="preserve"> </w:t>
      </w:r>
      <w:r>
        <w:t>technology. It is based on the following three pillars, designed to ensure that Europe</w:t>
      </w:r>
      <w:r>
        <w:rPr>
          <w:spacing w:val="1"/>
        </w:rPr>
        <w:t xml:space="preserve"> </w:t>
      </w:r>
      <w:r>
        <w:t>seizes</w:t>
      </w:r>
      <w:r>
        <w:rPr>
          <w:spacing w:val="1"/>
        </w:rPr>
        <w:t xml:space="preserve"> </w:t>
      </w:r>
      <w:r>
        <w:t>the</w:t>
      </w:r>
      <w:r>
        <w:rPr>
          <w:spacing w:val="1"/>
        </w:rPr>
        <w:t xml:space="preserve"> </w:t>
      </w:r>
      <w:r>
        <w:t>opportunities</w:t>
      </w:r>
      <w:r>
        <w:rPr>
          <w:spacing w:val="1"/>
        </w:rPr>
        <w:t xml:space="preserve"> </w:t>
      </w:r>
      <w:r>
        <w:t>raised</w:t>
      </w:r>
      <w:r>
        <w:rPr>
          <w:spacing w:val="1"/>
        </w:rPr>
        <w:t xml:space="preserve"> </w:t>
      </w:r>
      <w:r>
        <w:t>by</w:t>
      </w:r>
      <w:r>
        <w:rPr>
          <w:spacing w:val="1"/>
        </w:rPr>
        <w:t xml:space="preserve"> </w:t>
      </w:r>
      <w:r>
        <w:t>digital</w:t>
      </w:r>
      <w:r>
        <w:rPr>
          <w:spacing w:val="1"/>
        </w:rPr>
        <w:t xml:space="preserve"> </w:t>
      </w:r>
      <w:r>
        <w:t>transformation,</w:t>
      </w:r>
      <w:r>
        <w:rPr>
          <w:spacing w:val="1"/>
        </w:rPr>
        <w:t xml:space="preserve"> </w:t>
      </w:r>
      <w:r>
        <w:t>while</w:t>
      </w:r>
      <w:r>
        <w:rPr>
          <w:spacing w:val="1"/>
        </w:rPr>
        <w:t xml:space="preserve"> </w:t>
      </w:r>
      <w:r>
        <w:t>giving</w:t>
      </w:r>
      <w:r>
        <w:rPr>
          <w:spacing w:val="1"/>
        </w:rPr>
        <w:t xml:space="preserve"> </w:t>
      </w:r>
      <w:r>
        <w:t>citizens,</w:t>
      </w:r>
      <w:r>
        <w:rPr>
          <w:spacing w:val="1"/>
        </w:rPr>
        <w:t xml:space="preserve"> </w:t>
      </w:r>
      <w:proofErr w:type="gramStart"/>
      <w:r>
        <w:t>businesses</w:t>
      </w:r>
      <w:proofErr w:type="gramEnd"/>
      <w:r>
        <w:rPr>
          <w:spacing w:val="-1"/>
        </w:rPr>
        <w:t xml:space="preserve"> </w:t>
      </w:r>
      <w:r>
        <w:t>and governments control:</w:t>
      </w:r>
    </w:p>
    <w:p w14:paraId="0FD53F92" w14:textId="77777777" w:rsidR="00A212AA" w:rsidRPr="00044865" w:rsidRDefault="00A212AA" w:rsidP="007B72F0">
      <w:pPr>
        <w:pStyle w:val="ListParagraph"/>
      </w:pPr>
      <w:r w:rsidRPr="001C6605">
        <w:t>Technology that works for the people - investing in digital competences for all</w:t>
      </w:r>
      <w:r w:rsidRPr="007B72F0">
        <w:t xml:space="preserve"> </w:t>
      </w:r>
      <w:r w:rsidRPr="001C6605">
        <w:t xml:space="preserve">Europeans; further protecting people from cyber threats; and </w:t>
      </w:r>
      <w:r w:rsidRPr="00044865">
        <w:t>ensuring Artificial</w:t>
      </w:r>
      <w:r w:rsidRPr="007B72F0">
        <w:t xml:space="preserve"> </w:t>
      </w:r>
      <w:r w:rsidRPr="001C6605">
        <w:t>Intelligence</w:t>
      </w:r>
      <w:r w:rsidRPr="007B72F0">
        <w:t xml:space="preserve"> </w:t>
      </w:r>
      <w:r w:rsidRPr="001C6605">
        <w:t>is</w:t>
      </w:r>
      <w:r w:rsidRPr="007B72F0">
        <w:t xml:space="preserve"> </w:t>
      </w:r>
      <w:r w:rsidRPr="001C6605">
        <w:t>developed in</w:t>
      </w:r>
      <w:r w:rsidRPr="007B72F0">
        <w:t xml:space="preserve"> </w:t>
      </w:r>
      <w:r w:rsidRPr="001C6605">
        <w:t>ways that</w:t>
      </w:r>
      <w:r w:rsidRPr="007B72F0">
        <w:t xml:space="preserve"> </w:t>
      </w:r>
      <w:r w:rsidRPr="001C6605">
        <w:t xml:space="preserve">respect people’s </w:t>
      </w:r>
      <w:proofErr w:type="gramStart"/>
      <w:r w:rsidRPr="001C6605">
        <w:t>rights;</w:t>
      </w:r>
      <w:proofErr w:type="gramEnd"/>
    </w:p>
    <w:p w14:paraId="02F47F89" w14:textId="77777777" w:rsidR="00A212AA" w:rsidRPr="00044865" w:rsidRDefault="00A212AA" w:rsidP="007B72F0">
      <w:pPr>
        <w:pStyle w:val="ListParagraph"/>
      </w:pPr>
      <w:r w:rsidRPr="00044865">
        <w:t>A fair and competitive digital economy</w:t>
      </w:r>
      <w:r w:rsidRPr="007B72F0">
        <w:t xml:space="preserve"> </w:t>
      </w:r>
      <w:r w:rsidRPr="001C6605">
        <w:t>- enabling a vibrant community of</w:t>
      </w:r>
      <w:r w:rsidRPr="007B72F0">
        <w:t xml:space="preserve"> innovative and </w:t>
      </w:r>
      <w:r w:rsidRPr="001C6605">
        <w:t>fast-growing</w:t>
      </w:r>
      <w:r w:rsidRPr="007B72F0">
        <w:t xml:space="preserve"> </w:t>
      </w:r>
      <w:r w:rsidRPr="001C6605">
        <w:t>start-ups</w:t>
      </w:r>
      <w:r w:rsidRPr="007B72F0">
        <w:t xml:space="preserve"> </w:t>
      </w:r>
      <w:r w:rsidRPr="001C6605">
        <w:t>and</w:t>
      </w:r>
      <w:r w:rsidRPr="007B72F0">
        <w:t xml:space="preserve"> </w:t>
      </w:r>
      <w:r w:rsidRPr="001C6605">
        <w:t>SMEs</w:t>
      </w:r>
      <w:r w:rsidRPr="007B72F0">
        <w:t xml:space="preserve"> </w:t>
      </w:r>
      <w:r w:rsidRPr="001C6605">
        <w:t>to</w:t>
      </w:r>
      <w:r w:rsidRPr="007B72F0">
        <w:t xml:space="preserve"> </w:t>
      </w:r>
      <w:r w:rsidRPr="001C6605">
        <w:t>access</w:t>
      </w:r>
      <w:r w:rsidRPr="007B72F0">
        <w:t xml:space="preserve"> </w:t>
      </w:r>
      <w:r w:rsidRPr="001C6605">
        <w:t>finance</w:t>
      </w:r>
      <w:r w:rsidRPr="007B72F0">
        <w:t xml:space="preserve"> </w:t>
      </w:r>
      <w:r w:rsidRPr="001C6605">
        <w:t>and</w:t>
      </w:r>
      <w:r w:rsidRPr="007B72F0">
        <w:t xml:space="preserve"> </w:t>
      </w:r>
      <w:r w:rsidRPr="001C6605">
        <w:t>to</w:t>
      </w:r>
      <w:r w:rsidRPr="007B72F0">
        <w:t xml:space="preserve"> </w:t>
      </w:r>
      <w:r w:rsidRPr="001C6605">
        <w:t>expand;</w:t>
      </w:r>
      <w:r w:rsidRPr="007B72F0">
        <w:t xml:space="preserve"> </w:t>
      </w:r>
      <w:r w:rsidRPr="001C6605">
        <w:t>proposing</w:t>
      </w:r>
      <w:r w:rsidRPr="007B72F0">
        <w:t xml:space="preserve"> </w:t>
      </w:r>
      <w:r w:rsidRPr="001C6605">
        <w:t>a</w:t>
      </w:r>
      <w:r w:rsidRPr="007B72F0">
        <w:t xml:space="preserve"> </w:t>
      </w:r>
      <w:r w:rsidRPr="001C6605">
        <w:t>Digital</w:t>
      </w:r>
      <w:r w:rsidRPr="007B72F0">
        <w:t xml:space="preserve"> </w:t>
      </w:r>
      <w:r w:rsidRPr="001C6605">
        <w:t>Services</w:t>
      </w:r>
      <w:r w:rsidRPr="007B72F0">
        <w:t xml:space="preserve"> </w:t>
      </w:r>
      <w:r w:rsidRPr="001C6605">
        <w:t>Act</w:t>
      </w:r>
      <w:r w:rsidRPr="007B72F0">
        <w:t xml:space="preserve"> </w:t>
      </w:r>
      <w:r w:rsidRPr="001C6605">
        <w:t>to strengthen</w:t>
      </w:r>
      <w:r w:rsidRPr="007B72F0">
        <w:t xml:space="preserve"> </w:t>
      </w:r>
      <w:r w:rsidRPr="001C6605">
        <w:t>the</w:t>
      </w:r>
      <w:r w:rsidRPr="007B72F0">
        <w:t xml:space="preserve"> </w:t>
      </w:r>
      <w:r w:rsidRPr="001C6605">
        <w:t>responsibility</w:t>
      </w:r>
      <w:r w:rsidRPr="007B72F0">
        <w:t xml:space="preserve"> </w:t>
      </w:r>
      <w:r w:rsidRPr="001C6605">
        <w:t>of</w:t>
      </w:r>
      <w:r w:rsidRPr="007B72F0">
        <w:t xml:space="preserve"> </w:t>
      </w:r>
      <w:r w:rsidRPr="001C6605">
        <w:t>online</w:t>
      </w:r>
      <w:r w:rsidRPr="007B72F0">
        <w:t xml:space="preserve"> </w:t>
      </w:r>
      <w:r w:rsidRPr="001C6605">
        <w:t>platforms;</w:t>
      </w:r>
      <w:r w:rsidRPr="007B72F0">
        <w:t xml:space="preserve"> </w:t>
      </w:r>
      <w:r w:rsidRPr="001C6605">
        <w:t>and</w:t>
      </w:r>
      <w:r w:rsidRPr="007B72F0">
        <w:t xml:space="preserve"> </w:t>
      </w:r>
      <w:r w:rsidRPr="001C6605">
        <w:t>ensuring</w:t>
      </w:r>
      <w:r w:rsidRPr="007B72F0">
        <w:t xml:space="preserve"> </w:t>
      </w:r>
      <w:r w:rsidRPr="001C6605">
        <w:t>that</w:t>
      </w:r>
      <w:r w:rsidRPr="007B72F0">
        <w:t xml:space="preserve"> </w:t>
      </w:r>
      <w:r w:rsidRPr="001C6605">
        <w:t>all</w:t>
      </w:r>
      <w:r w:rsidRPr="007B72F0">
        <w:t xml:space="preserve"> </w:t>
      </w:r>
      <w:r w:rsidRPr="001C6605">
        <w:t>companies</w:t>
      </w:r>
      <w:r w:rsidRPr="007B72F0">
        <w:t xml:space="preserve"> </w:t>
      </w:r>
      <w:r w:rsidRPr="001C6605">
        <w:t>compete</w:t>
      </w:r>
      <w:r w:rsidRPr="007B72F0">
        <w:t xml:space="preserve"> </w:t>
      </w:r>
      <w:r w:rsidRPr="001C6605">
        <w:t>in</w:t>
      </w:r>
      <w:r w:rsidRPr="007B72F0">
        <w:t xml:space="preserve"> </w:t>
      </w:r>
      <w:r w:rsidRPr="001C6605">
        <w:t>Europe on</w:t>
      </w:r>
      <w:r w:rsidRPr="007B72F0">
        <w:t xml:space="preserve"> </w:t>
      </w:r>
      <w:r w:rsidRPr="001C6605">
        <w:t>fair</w:t>
      </w:r>
      <w:r w:rsidRPr="007B72F0">
        <w:t xml:space="preserve"> </w:t>
      </w:r>
      <w:proofErr w:type="gramStart"/>
      <w:r w:rsidRPr="001C6605">
        <w:t>terms;</w:t>
      </w:r>
      <w:proofErr w:type="gramEnd"/>
    </w:p>
    <w:p w14:paraId="78CD66C9" w14:textId="77777777" w:rsidR="00A212AA" w:rsidRPr="00044865" w:rsidRDefault="00A212AA" w:rsidP="007B72F0">
      <w:pPr>
        <w:pStyle w:val="ListParagraph"/>
      </w:pPr>
      <w:r w:rsidRPr="00044865">
        <w:t xml:space="preserve">Open, </w:t>
      </w:r>
      <w:proofErr w:type="gramStart"/>
      <w:r w:rsidRPr="00044865">
        <w:t>democratic</w:t>
      </w:r>
      <w:proofErr w:type="gramEnd"/>
      <w:r w:rsidRPr="009D6414">
        <w:t xml:space="preserve"> and sustainable society - using technology to help Europe</w:t>
      </w:r>
      <w:r w:rsidRPr="007B72F0">
        <w:t xml:space="preserve"> </w:t>
      </w:r>
      <w:r w:rsidRPr="001C6605">
        <w:t>become climate-neutral by 2050; empowering citizens with better control and</w:t>
      </w:r>
      <w:r w:rsidRPr="007B72F0">
        <w:t xml:space="preserve"> </w:t>
      </w:r>
      <w:r w:rsidRPr="001C6605">
        <w:t>protection of their data; and creating a European health data space to foster</w:t>
      </w:r>
      <w:r w:rsidRPr="007B72F0">
        <w:t xml:space="preserve"> </w:t>
      </w:r>
      <w:r w:rsidRPr="001C6605">
        <w:t>targeted</w:t>
      </w:r>
      <w:r w:rsidRPr="007B72F0">
        <w:t xml:space="preserve"> </w:t>
      </w:r>
      <w:r w:rsidRPr="001C6605">
        <w:t>research,</w:t>
      </w:r>
      <w:r w:rsidRPr="007B72F0">
        <w:t xml:space="preserve"> </w:t>
      </w:r>
      <w:r w:rsidRPr="001C6605">
        <w:t>diagnosis and treatment.</w:t>
      </w:r>
    </w:p>
    <w:p w14:paraId="7AED19D1" w14:textId="77777777" w:rsidR="00A212AA" w:rsidRDefault="00A212AA" w:rsidP="00A212AA">
      <w:pPr>
        <w:pStyle w:val="BodyText"/>
      </w:pPr>
    </w:p>
    <w:p w14:paraId="22B79764" w14:textId="2DAB112E" w:rsidR="002C1A60" w:rsidRPr="002C1A60" w:rsidRDefault="00A212AA" w:rsidP="002C1A60">
      <w:pPr>
        <w:pStyle w:val="BodyText"/>
      </w:pPr>
      <w:r>
        <w:lastRenderedPageBreak/>
        <w:t>The three pillars aim to help the European Union establish itself as a global role model</w:t>
      </w:r>
      <w:r>
        <w:rPr>
          <w:spacing w:val="1"/>
        </w:rPr>
        <w:t xml:space="preserve"> </w:t>
      </w:r>
      <w:r>
        <w:t>for the digital economy by coordinating efforts between Member States, regions, civil</w:t>
      </w:r>
      <w:r>
        <w:rPr>
          <w:spacing w:val="1"/>
        </w:rPr>
        <w:t xml:space="preserve"> </w:t>
      </w:r>
      <w:proofErr w:type="gramStart"/>
      <w:r>
        <w:t>society</w:t>
      </w:r>
      <w:proofErr w:type="gramEnd"/>
      <w:r>
        <w:t xml:space="preserve"> and the private sector. By setting the global standards for the technological</w:t>
      </w:r>
      <w:r>
        <w:rPr>
          <w:spacing w:val="1"/>
        </w:rPr>
        <w:t xml:space="preserve"> </w:t>
      </w:r>
      <w:r>
        <w:t>development,</w:t>
      </w:r>
      <w:r>
        <w:rPr>
          <w:spacing w:val="-7"/>
        </w:rPr>
        <w:t xml:space="preserve"> </w:t>
      </w:r>
      <w:r>
        <w:t>Europe</w:t>
      </w:r>
      <w:r>
        <w:rPr>
          <w:spacing w:val="-8"/>
        </w:rPr>
        <w:t xml:space="preserve"> </w:t>
      </w:r>
      <w:r>
        <w:t>will</w:t>
      </w:r>
      <w:r>
        <w:rPr>
          <w:spacing w:val="-9"/>
        </w:rPr>
        <w:t xml:space="preserve"> </w:t>
      </w:r>
      <w:r>
        <w:t>ensure</w:t>
      </w:r>
      <w:r>
        <w:rPr>
          <w:spacing w:val="-7"/>
        </w:rPr>
        <w:t xml:space="preserve"> </w:t>
      </w:r>
      <w:r>
        <w:t>that</w:t>
      </w:r>
      <w:r>
        <w:rPr>
          <w:spacing w:val="-13"/>
        </w:rPr>
        <w:t xml:space="preserve"> </w:t>
      </w:r>
      <w:r>
        <w:t>the</w:t>
      </w:r>
      <w:r>
        <w:rPr>
          <w:spacing w:val="-8"/>
        </w:rPr>
        <w:t xml:space="preserve"> </w:t>
      </w:r>
      <w:r>
        <w:t>inclusion</w:t>
      </w:r>
      <w:r>
        <w:rPr>
          <w:spacing w:val="-9"/>
        </w:rPr>
        <w:t xml:space="preserve"> </w:t>
      </w:r>
      <w:r>
        <w:t>and</w:t>
      </w:r>
      <w:r>
        <w:rPr>
          <w:spacing w:val="-8"/>
        </w:rPr>
        <w:t xml:space="preserve"> </w:t>
      </w:r>
      <w:r>
        <w:t>respect</w:t>
      </w:r>
      <w:r>
        <w:rPr>
          <w:spacing w:val="-8"/>
        </w:rPr>
        <w:t xml:space="preserve"> </w:t>
      </w:r>
      <w:r>
        <w:t>of</w:t>
      </w:r>
      <w:r>
        <w:rPr>
          <w:spacing w:val="-8"/>
        </w:rPr>
        <w:t xml:space="preserve"> </w:t>
      </w:r>
      <w:r>
        <w:t>every</w:t>
      </w:r>
      <w:r>
        <w:rPr>
          <w:spacing w:val="-8"/>
        </w:rPr>
        <w:t xml:space="preserve"> </w:t>
      </w:r>
      <w:r>
        <w:t>human</w:t>
      </w:r>
      <w:r>
        <w:rPr>
          <w:spacing w:val="-10"/>
        </w:rPr>
        <w:t xml:space="preserve"> </w:t>
      </w:r>
      <w:r>
        <w:t>being</w:t>
      </w:r>
      <w:r>
        <w:rPr>
          <w:spacing w:val="-8"/>
        </w:rPr>
        <w:t xml:space="preserve"> </w:t>
      </w:r>
      <w:r>
        <w:t>is</w:t>
      </w:r>
      <w:r w:rsidR="002C1A60">
        <w:t xml:space="preserve"> being considered. </w:t>
      </w:r>
      <w:r w:rsidR="002C1A60" w:rsidRPr="002C1A60">
        <w:t>Furthermore, the Union will support developing economies transitioning to digital technologies and help to develop digital standards that can be promoted and referred to internationally.</w:t>
      </w:r>
    </w:p>
    <w:p w14:paraId="78379D88" w14:textId="77777777" w:rsidR="002C1A60" w:rsidRPr="002C1A60" w:rsidRDefault="002C1A60" w:rsidP="002C1A60">
      <w:pPr>
        <w:pStyle w:val="BodyText"/>
      </w:pPr>
      <w:r w:rsidRPr="002C1A60">
        <w:t>In response to the coronavirus pandemic and the new challenges brought upon the European Union, the European Commission has been working on coordinating, complementing, and initiating measures based on the following digital technologies:</w:t>
      </w:r>
    </w:p>
    <w:p w14:paraId="08A3722E" w14:textId="77777777" w:rsidR="002C1A60" w:rsidRPr="002C1A60" w:rsidRDefault="002C1A60" w:rsidP="007B72F0">
      <w:pPr>
        <w:pStyle w:val="ListParagraph"/>
      </w:pPr>
      <w:r w:rsidRPr="002C1A60">
        <w:t xml:space="preserve">Data, artificial intelligence and </w:t>
      </w:r>
      <w:proofErr w:type="gramStart"/>
      <w:r w:rsidRPr="002C1A60">
        <w:t>supercomputers;</w:t>
      </w:r>
      <w:proofErr w:type="gramEnd"/>
    </w:p>
    <w:p w14:paraId="01600749" w14:textId="77777777" w:rsidR="002C1A60" w:rsidRPr="002C1A60" w:rsidRDefault="002C1A60" w:rsidP="007B72F0">
      <w:pPr>
        <w:pStyle w:val="ListParagraph"/>
      </w:pPr>
      <w:r w:rsidRPr="002C1A60">
        <w:t xml:space="preserve">Telecommunications, networks and </w:t>
      </w:r>
      <w:proofErr w:type="gramStart"/>
      <w:r w:rsidRPr="002C1A60">
        <w:t>connectivity;</w:t>
      </w:r>
      <w:proofErr w:type="gramEnd"/>
    </w:p>
    <w:p w14:paraId="5C043450" w14:textId="77777777" w:rsidR="002C1A60" w:rsidRPr="002C1A60" w:rsidRDefault="002C1A60" w:rsidP="007B72F0">
      <w:pPr>
        <w:pStyle w:val="ListParagraph"/>
      </w:pPr>
      <w:r w:rsidRPr="002C1A60">
        <w:t xml:space="preserve">Online platforms and </w:t>
      </w:r>
      <w:proofErr w:type="gramStart"/>
      <w:r w:rsidRPr="002C1A60">
        <w:t>disinformation;</w:t>
      </w:r>
      <w:proofErr w:type="gramEnd"/>
    </w:p>
    <w:p w14:paraId="2857D521" w14:textId="77777777" w:rsidR="002C1A60" w:rsidRPr="002C1A60" w:rsidRDefault="002C1A60" w:rsidP="007B72F0">
      <w:pPr>
        <w:pStyle w:val="ListParagraph"/>
      </w:pPr>
      <w:r w:rsidRPr="002C1A60">
        <w:t>Skills, collaborative working and creativity; and,</w:t>
      </w:r>
    </w:p>
    <w:p w14:paraId="4C981FCA" w14:textId="77777777" w:rsidR="002C1A60" w:rsidRPr="002C1A60" w:rsidRDefault="002C1A60" w:rsidP="007B72F0">
      <w:pPr>
        <w:pStyle w:val="ListParagraph"/>
      </w:pPr>
      <w:r w:rsidRPr="002C1A60">
        <w:t xml:space="preserve">Cybersecurity, </w:t>
      </w:r>
      <w:proofErr w:type="gramStart"/>
      <w:r w:rsidRPr="002C1A60">
        <w:t>trust</w:t>
      </w:r>
      <w:proofErr w:type="gramEnd"/>
      <w:r w:rsidRPr="002C1A60">
        <w:t xml:space="preserve"> and safety online.</w:t>
      </w:r>
    </w:p>
    <w:p w14:paraId="4884F6EA" w14:textId="77777777" w:rsidR="00A212AA" w:rsidRDefault="00A212AA" w:rsidP="00D53DA2">
      <w:pPr>
        <w:pStyle w:val="Subtitle"/>
      </w:pPr>
      <w:r>
        <w:t>2030</w:t>
      </w:r>
      <w:r>
        <w:rPr>
          <w:spacing w:val="-2"/>
        </w:rPr>
        <w:t xml:space="preserve"> </w:t>
      </w:r>
      <w:r>
        <w:t>Digital</w:t>
      </w:r>
      <w:r>
        <w:rPr>
          <w:spacing w:val="-2"/>
        </w:rPr>
        <w:t xml:space="preserve"> </w:t>
      </w:r>
      <w:r>
        <w:t>Compass:</w:t>
      </w:r>
      <w:r>
        <w:rPr>
          <w:spacing w:val="-2"/>
        </w:rPr>
        <w:t xml:space="preserve"> </w:t>
      </w:r>
      <w:r>
        <w:t>the</w:t>
      </w:r>
      <w:r>
        <w:rPr>
          <w:spacing w:val="-2"/>
        </w:rPr>
        <w:t xml:space="preserve"> </w:t>
      </w:r>
      <w:r>
        <w:t>European way</w:t>
      </w:r>
      <w:r>
        <w:rPr>
          <w:spacing w:val="-7"/>
        </w:rPr>
        <w:t xml:space="preserve"> </w:t>
      </w:r>
      <w:r>
        <w:t>for</w:t>
      </w:r>
      <w:r>
        <w:rPr>
          <w:spacing w:val="-10"/>
        </w:rPr>
        <w:t xml:space="preserve"> </w:t>
      </w:r>
      <w:r>
        <w:t>the</w:t>
      </w:r>
      <w:r>
        <w:rPr>
          <w:spacing w:val="-2"/>
        </w:rPr>
        <w:t xml:space="preserve"> </w:t>
      </w:r>
      <w:r>
        <w:t>Digital</w:t>
      </w:r>
      <w:r>
        <w:rPr>
          <w:spacing w:val="-2"/>
        </w:rPr>
        <w:t xml:space="preserve"> </w:t>
      </w:r>
      <w:r>
        <w:t>Decade</w:t>
      </w:r>
    </w:p>
    <w:p w14:paraId="30015583" w14:textId="77777777" w:rsidR="00A212AA" w:rsidRDefault="00A212AA" w:rsidP="00A212AA">
      <w:pPr>
        <w:pStyle w:val="BodyText"/>
      </w:pPr>
      <w:r>
        <w:t xml:space="preserve">The </w:t>
      </w:r>
      <w:hyperlink r:id="rId113">
        <w:r>
          <w:rPr>
            <w:color w:val="1A3E7B"/>
          </w:rPr>
          <w:t xml:space="preserve">2030 Digital Compass </w:t>
        </w:r>
      </w:hyperlink>
      <w:r>
        <w:t>is a strategy launched on 9 March 2021 that sets objectives to</w:t>
      </w:r>
      <w:r>
        <w:rPr>
          <w:spacing w:val="1"/>
        </w:rPr>
        <w:t xml:space="preserve"> </w:t>
      </w:r>
      <w:r>
        <w:t>achieve</w:t>
      </w:r>
      <w:r>
        <w:rPr>
          <w:spacing w:val="-6"/>
        </w:rPr>
        <w:t xml:space="preserve"> </w:t>
      </w:r>
      <w:r>
        <w:t>EU’s</w:t>
      </w:r>
      <w:r>
        <w:rPr>
          <w:spacing w:val="-6"/>
        </w:rPr>
        <w:t xml:space="preserve"> </w:t>
      </w:r>
      <w:r>
        <w:t>vision</w:t>
      </w:r>
      <w:r>
        <w:rPr>
          <w:spacing w:val="-8"/>
        </w:rPr>
        <w:t xml:space="preserve"> </w:t>
      </w:r>
      <w:r>
        <w:t>for</w:t>
      </w:r>
      <w:r>
        <w:rPr>
          <w:spacing w:val="-6"/>
        </w:rPr>
        <w:t xml:space="preserve"> </w:t>
      </w:r>
      <w:r>
        <w:t>the</w:t>
      </w:r>
      <w:r>
        <w:rPr>
          <w:spacing w:val="-1"/>
        </w:rPr>
        <w:t xml:space="preserve"> </w:t>
      </w:r>
      <w:r>
        <w:t>digital</w:t>
      </w:r>
      <w:r>
        <w:rPr>
          <w:spacing w:val="-6"/>
        </w:rPr>
        <w:t xml:space="preserve"> </w:t>
      </w:r>
      <w:r>
        <w:t>future.</w:t>
      </w:r>
      <w:r>
        <w:rPr>
          <w:spacing w:val="-4"/>
        </w:rPr>
        <w:t xml:space="preserve"> </w:t>
      </w:r>
      <w:r>
        <w:t>The strategy</w:t>
      </w:r>
      <w:r>
        <w:rPr>
          <w:spacing w:val="-5"/>
        </w:rPr>
        <w:t xml:space="preserve"> </w:t>
      </w:r>
      <w:r>
        <w:t>identifies</w:t>
      </w:r>
      <w:r>
        <w:rPr>
          <w:spacing w:val="-6"/>
        </w:rPr>
        <w:t xml:space="preserve"> </w:t>
      </w:r>
      <w:r>
        <w:t>the</w:t>
      </w:r>
      <w:r>
        <w:rPr>
          <w:spacing w:val="-6"/>
        </w:rPr>
        <w:t xml:space="preserve"> </w:t>
      </w:r>
      <w:r>
        <w:t>main</w:t>
      </w:r>
      <w:r>
        <w:rPr>
          <w:spacing w:val="-7"/>
        </w:rPr>
        <w:t xml:space="preserve"> </w:t>
      </w:r>
      <w:r>
        <w:t>goals</w:t>
      </w:r>
      <w:r>
        <w:rPr>
          <w:spacing w:val="-1"/>
        </w:rPr>
        <w:t xml:space="preserve"> </w:t>
      </w:r>
      <w:r>
        <w:t>through</w:t>
      </w:r>
      <w:r>
        <w:rPr>
          <w:spacing w:val="-68"/>
        </w:rPr>
        <w:t xml:space="preserve"> </w:t>
      </w:r>
      <w:r>
        <w:t>four</w:t>
      </w:r>
      <w:r>
        <w:rPr>
          <w:spacing w:val="-2"/>
        </w:rPr>
        <w:t xml:space="preserve"> </w:t>
      </w:r>
      <w:r>
        <w:t>priority</w:t>
      </w:r>
      <w:r>
        <w:rPr>
          <w:spacing w:val="1"/>
        </w:rPr>
        <w:t xml:space="preserve"> </w:t>
      </w:r>
      <w:r>
        <w:t>areas:</w:t>
      </w:r>
    </w:p>
    <w:p w14:paraId="3E3A48A6" w14:textId="77777777" w:rsidR="00A212AA" w:rsidRPr="00044865" w:rsidRDefault="00A212AA" w:rsidP="007B72F0">
      <w:pPr>
        <w:pStyle w:val="ListParagraph"/>
      </w:pPr>
      <w:r w:rsidRPr="007B72F0">
        <w:t xml:space="preserve">Digitally skilled </w:t>
      </w:r>
      <w:r w:rsidRPr="001C6605">
        <w:t>population</w:t>
      </w:r>
      <w:r w:rsidRPr="007B72F0">
        <w:t xml:space="preserve"> </w:t>
      </w:r>
      <w:r w:rsidRPr="001C6605">
        <w:t>and</w:t>
      </w:r>
      <w:r w:rsidRPr="007B72F0">
        <w:t xml:space="preserve"> </w:t>
      </w:r>
      <w:r w:rsidRPr="001C6605">
        <w:t>highly</w:t>
      </w:r>
      <w:r w:rsidRPr="007B72F0">
        <w:t xml:space="preserve"> </w:t>
      </w:r>
      <w:r w:rsidRPr="001C6605">
        <w:t>skilled</w:t>
      </w:r>
      <w:r w:rsidRPr="007B72F0">
        <w:t xml:space="preserve"> </w:t>
      </w:r>
      <w:r w:rsidRPr="001C6605">
        <w:t>digital</w:t>
      </w:r>
      <w:r w:rsidRPr="007B72F0">
        <w:t xml:space="preserve"> </w:t>
      </w:r>
      <w:r w:rsidRPr="001C6605">
        <w:t>professionals,</w:t>
      </w:r>
      <w:r w:rsidRPr="007B72F0">
        <w:t xml:space="preserve"> </w:t>
      </w:r>
      <w:r w:rsidRPr="001C6605">
        <w:t>fostered</w:t>
      </w:r>
      <w:r w:rsidRPr="007B72F0">
        <w:t xml:space="preserve"> </w:t>
      </w:r>
      <w:r w:rsidRPr="001C6605">
        <w:t>by</w:t>
      </w:r>
      <w:r w:rsidRPr="007B72F0">
        <w:t xml:space="preserve"> </w:t>
      </w:r>
      <w:r w:rsidRPr="001C6605">
        <w:t>the</w:t>
      </w:r>
      <w:r w:rsidRPr="007B72F0">
        <w:t xml:space="preserve"> </w:t>
      </w:r>
      <w:r w:rsidRPr="001C6605">
        <w:t>development</w:t>
      </w:r>
      <w:r w:rsidRPr="007B72F0">
        <w:t xml:space="preserve"> </w:t>
      </w:r>
      <w:r w:rsidRPr="001C6605">
        <w:t>of</w:t>
      </w:r>
      <w:r w:rsidRPr="007B72F0">
        <w:t xml:space="preserve"> </w:t>
      </w:r>
      <w:r w:rsidRPr="001C6605">
        <w:t>a</w:t>
      </w:r>
      <w:r w:rsidRPr="007B72F0">
        <w:t xml:space="preserve"> </w:t>
      </w:r>
      <w:r w:rsidRPr="001C6605">
        <w:t>high-performing</w:t>
      </w:r>
      <w:r w:rsidRPr="007B72F0">
        <w:t xml:space="preserve"> </w:t>
      </w:r>
      <w:r w:rsidRPr="001C6605">
        <w:t>digital</w:t>
      </w:r>
      <w:r w:rsidRPr="007B72F0">
        <w:t xml:space="preserve"> </w:t>
      </w:r>
      <w:r w:rsidRPr="001C6605">
        <w:t>education</w:t>
      </w:r>
      <w:r w:rsidRPr="007B72F0">
        <w:t xml:space="preserve"> </w:t>
      </w:r>
      <w:r w:rsidRPr="001C6605">
        <w:t>ecosystem</w:t>
      </w:r>
      <w:r w:rsidRPr="007B72F0">
        <w:t xml:space="preserve"> </w:t>
      </w:r>
      <w:r w:rsidRPr="001C6605">
        <w:t>and</w:t>
      </w:r>
      <w:r w:rsidRPr="007B72F0">
        <w:t xml:space="preserve"> </w:t>
      </w:r>
      <w:r w:rsidRPr="001C6605">
        <w:t>by</w:t>
      </w:r>
      <w:r w:rsidRPr="007B72F0">
        <w:t xml:space="preserve"> </w:t>
      </w:r>
      <w:r w:rsidRPr="001C6605">
        <w:t>an</w:t>
      </w:r>
      <w:r w:rsidRPr="007B72F0">
        <w:t xml:space="preserve"> </w:t>
      </w:r>
      <w:r w:rsidRPr="001C6605">
        <w:t>effective policy to promote links with and attract talent from all over the globe,</w:t>
      </w:r>
      <w:r w:rsidRPr="007B72F0">
        <w:t xml:space="preserve"> </w:t>
      </w:r>
      <w:r w:rsidRPr="001C6605">
        <w:t>which is essential to reinforce the resilience and increase the trust of in digital</w:t>
      </w:r>
      <w:r w:rsidRPr="007B72F0">
        <w:t xml:space="preserve"> </w:t>
      </w:r>
      <w:r w:rsidRPr="001C6605">
        <w:t>products</w:t>
      </w:r>
      <w:r w:rsidRPr="007B72F0">
        <w:t xml:space="preserve"> </w:t>
      </w:r>
      <w:r w:rsidRPr="001C6605">
        <w:t>and online services</w:t>
      </w:r>
      <w:r w:rsidRPr="007B72F0">
        <w:t xml:space="preserve"> </w:t>
      </w:r>
      <w:r w:rsidRPr="001C6605">
        <w:t xml:space="preserve">from the </w:t>
      </w:r>
      <w:proofErr w:type="gramStart"/>
      <w:r w:rsidRPr="001C6605">
        <w:t>society;</w:t>
      </w:r>
      <w:proofErr w:type="gramEnd"/>
    </w:p>
    <w:p w14:paraId="5D01DBC6" w14:textId="77777777" w:rsidR="00A212AA" w:rsidRPr="00044865" w:rsidRDefault="00A212AA" w:rsidP="007B72F0">
      <w:pPr>
        <w:pStyle w:val="ListParagraph"/>
      </w:pPr>
      <w:r w:rsidRPr="00044865">
        <w:t xml:space="preserve">Secure and performant sustainable digital </w:t>
      </w:r>
      <w:r w:rsidRPr="009D6414">
        <w:t>infrastructures, that will allow Europe</w:t>
      </w:r>
      <w:r w:rsidRPr="007B72F0">
        <w:t xml:space="preserve"> </w:t>
      </w:r>
      <w:r w:rsidRPr="001C6605">
        <w:t>to achieve digital leadership, by enabling other technological developments,</w:t>
      </w:r>
      <w:r w:rsidRPr="007B72F0">
        <w:t xml:space="preserve"> supporting the industry’s competitive </w:t>
      </w:r>
      <w:r w:rsidRPr="001C6605">
        <w:t>edge</w:t>
      </w:r>
      <w:r w:rsidRPr="007B72F0">
        <w:t xml:space="preserve"> </w:t>
      </w:r>
      <w:r w:rsidRPr="001C6605">
        <w:t>and</w:t>
      </w:r>
      <w:r w:rsidRPr="007B72F0">
        <w:t xml:space="preserve"> </w:t>
      </w:r>
      <w:r w:rsidRPr="001C6605">
        <w:t>every</w:t>
      </w:r>
      <w:r w:rsidRPr="007B72F0">
        <w:t xml:space="preserve"> </w:t>
      </w:r>
      <w:r w:rsidRPr="001C6605">
        <w:t>business</w:t>
      </w:r>
      <w:r w:rsidRPr="007B72F0">
        <w:t xml:space="preserve"> </w:t>
      </w:r>
      <w:r w:rsidRPr="001C6605">
        <w:t>and</w:t>
      </w:r>
      <w:r w:rsidRPr="007B72F0">
        <w:t xml:space="preserve"> </w:t>
      </w:r>
      <w:r w:rsidRPr="001C6605">
        <w:t>citizen</w:t>
      </w:r>
      <w:r w:rsidRPr="007B72F0">
        <w:t xml:space="preserve"> </w:t>
      </w:r>
      <w:r w:rsidRPr="001C6605">
        <w:t>to</w:t>
      </w:r>
      <w:r w:rsidRPr="007B72F0">
        <w:t xml:space="preserve"> </w:t>
      </w:r>
      <w:r w:rsidRPr="001C6605">
        <w:t>fully</w:t>
      </w:r>
      <w:r w:rsidRPr="007B72F0">
        <w:t xml:space="preserve"> </w:t>
      </w:r>
      <w:r w:rsidRPr="001C6605">
        <w:t>participate</w:t>
      </w:r>
      <w:r w:rsidRPr="007B72F0">
        <w:t xml:space="preserve"> </w:t>
      </w:r>
      <w:r w:rsidRPr="001C6605">
        <w:t>in</w:t>
      </w:r>
      <w:r w:rsidRPr="007B72F0">
        <w:t xml:space="preserve"> </w:t>
      </w:r>
      <w:r w:rsidRPr="001C6605">
        <w:t xml:space="preserve">the digital </w:t>
      </w:r>
      <w:proofErr w:type="gramStart"/>
      <w:r w:rsidRPr="001C6605">
        <w:t>society;</w:t>
      </w:r>
      <w:proofErr w:type="gramEnd"/>
    </w:p>
    <w:p w14:paraId="2B59221C" w14:textId="77777777" w:rsidR="00A212AA" w:rsidRPr="00044865" w:rsidRDefault="00A212AA" w:rsidP="007B72F0">
      <w:pPr>
        <w:pStyle w:val="ListParagraph"/>
      </w:pPr>
      <w:r w:rsidRPr="00044865">
        <w:t>Digital transformati</w:t>
      </w:r>
      <w:r w:rsidRPr="009D6414">
        <w:t>on of businesses, with the integration of digital technologies</w:t>
      </w:r>
      <w:r w:rsidRPr="007B72F0">
        <w:t xml:space="preserve"> </w:t>
      </w:r>
      <w:r w:rsidRPr="001C6605">
        <w:t>such as 5G, the Internet of Things, edge computing, Artificial Intelligence,</w:t>
      </w:r>
      <w:r w:rsidRPr="007B72F0">
        <w:t xml:space="preserve"> </w:t>
      </w:r>
      <w:r w:rsidRPr="001C6605">
        <w:t>robotics</w:t>
      </w:r>
      <w:r w:rsidRPr="007B72F0">
        <w:t xml:space="preserve"> </w:t>
      </w:r>
      <w:r w:rsidRPr="001C6605">
        <w:t>and</w:t>
      </w:r>
      <w:r w:rsidRPr="007B72F0">
        <w:t xml:space="preserve"> </w:t>
      </w:r>
      <w:r w:rsidRPr="001C6605">
        <w:t>augmented</w:t>
      </w:r>
      <w:r w:rsidRPr="007B72F0">
        <w:t xml:space="preserve"> </w:t>
      </w:r>
      <w:r w:rsidRPr="001C6605">
        <w:t>reality</w:t>
      </w:r>
      <w:r w:rsidRPr="007B72F0">
        <w:t xml:space="preserve"> </w:t>
      </w:r>
      <w:r w:rsidRPr="001C6605">
        <w:t>into</w:t>
      </w:r>
      <w:r w:rsidRPr="007B72F0">
        <w:t xml:space="preserve"> </w:t>
      </w:r>
      <w:r w:rsidRPr="001C6605">
        <w:t>new</w:t>
      </w:r>
      <w:r w:rsidRPr="007B72F0">
        <w:t xml:space="preserve"> </w:t>
      </w:r>
      <w:r w:rsidRPr="001C6605">
        <w:t>products,</w:t>
      </w:r>
      <w:r w:rsidRPr="007B72F0">
        <w:t xml:space="preserve"> </w:t>
      </w:r>
      <w:r w:rsidRPr="001C6605">
        <w:t>new</w:t>
      </w:r>
      <w:r w:rsidRPr="007B72F0">
        <w:t xml:space="preserve"> </w:t>
      </w:r>
      <w:r w:rsidRPr="001C6605">
        <w:t>manufacturing</w:t>
      </w:r>
      <w:r w:rsidRPr="007B72F0">
        <w:t xml:space="preserve"> </w:t>
      </w:r>
      <w:r w:rsidRPr="001C6605">
        <w:t>processes</w:t>
      </w:r>
      <w:r w:rsidRPr="007B72F0">
        <w:t xml:space="preserve"> </w:t>
      </w:r>
      <w:r w:rsidRPr="001C6605">
        <w:t>and</w:t>
      </w:r>
      <w:r w:rsidRPr="007B72F0">
        <w:t xml:space="preserve"> </w:t>
      </w:r>
      <w:r w:rsidRPr="001C6605">
        <w:t>new</w:t>
      </w:r>
      <w:r w:rsidRPr="007B72F0">
        <w:t xml:space="preserve"> </w:t>
      </w:r>
      <w:r w:rsidRPr="001C6605">
        <w:t>business</w:t>
      </w:r>
      <w:r w:rsidRPr="007B72F0">
        <w:t xml:space="preserve"> </w:t>
      </w:r>
      <w:r w:rsidRPr="001C6605">
        <w:t>models</w:t>
      </w:r>
      <w:r w:rsidRPr="007B72F0">
        <w:t xml:space="preserve"> </w:t>
      </w:r>
      <w:r w:rsidRPr="001C6605">
        <w:t>to</w:t>
      </w:r>
      <w:r w:rsidRPr="007B72F0">
        <w:t xml:space="preserve"> </w:t>
      </w:r>
      <w:r w:rsidRPr="001C6605">
        <w:t>ensure</w:t>
      </w:r>
      <w:r w:rsidRPr="007B72F0">
        <w:t xml:space="preserve"> </w:t>
      </w:r>
      <w:r w:rsidRPr="001C6605">
        <w:t>a</w:t>
      </w:r>
      <w:r w:rsidRPr="007B72F0">
        <w:t xml:space="preserve"> </w:t>
      </w:r>
      <w:r w:rsidRPr="001C6605">
        <w:t>fair</w:t>
      </w:r>
      <w:r w:rsidRPr="007B72F0">
        <w:t xml:space="preserve"> </w:t>
      </w:r>
      <w:r w:rsidRPr="001C6605">
        <w:t>and</w:t>
      </w:r>
      <w:r w:rsidRPr="007B72F0">
        <w:t xml:space="preserve"> </w:t>
      </w:r>
      <w:r w:rsidRPr="001C6605">
        <w:t>competitive</w:t>
      </w:r>
      <w:r w:rsidRPr="007B72F0">
        <w:t xml:space="preserve"> </w:t>
      </w:r>
      <w:r w:rsidRPr="001C6605">
        <w:t>digital</w:t>
      </w:r>
      <w:r w:rsidRPr="007B72F0">
        <w:t xml:space="preserve"> </w:t>
      </w:r>
      <w:proofErr w:type="gramStart"/>
      <w:r w:rsidRPr="001C6605">
        <w:t>economy;</w:t>
      </w:r>
      <w:proofErr w:type="gramEnd"/>
    </w:p>
    <w:p w14:paraId="157E4439" w14:textId="77777777" w:rsidR="00A212AA" w:rsidRPr="00044865" w:rsidRDefault="00A212AA" w:rsidP="007B72F0">
      <w:pPr>
        <w:pStyle w:val="ListParagraph"/>
      </w:pPr>
      <w:r w:rsidRPr="00044865">
        <w:t>Digitalisation</w:t>
      </w:r>
      <w:r w:rsidRPr="007B72F0">
        <w:t xml:space="preserve"> </w:t>
      </w:r>
      <w:r w:rsidRPr="001C6605">
        <w:t>of</w:t>
      </w:r>
      <w:r w:rsidRPr="007B72F0">
        <w:t xml:space="preserve"> </w:t>
      </w:r>
      <w:r w:rsidRPr="001C6605">
        <w:t>public</w:t>
      </w:r>
      <w:r w:rsidRPr="007B72F0">
        <w:t xml:space="preserve"> </w:t>
      </w:r>
      <w:r w:rsidRPr="001C6605">
        <w:t>services,</w:t>
      </w:r>
      <w:r w:rsidRPr="007B72F0">
        <w:t xml:space="preserve"> </w:t>
      </w:r>
      <w:r w:rsidRPr="001C6605">
        <w:t>providing</w:t>
      </w:r>
      <w:r w:rsidRPr="007B72F0">
        <w:t xml:space="preserve"> </w:t>
      </w:r>
      <w:r w:rsidRPr="001C6605">
        <w:t>for</w:t>
      </w:r>
      <w:r w:rsidRPr="007B72F0">
        <w:t xml:space="preserve"> </w:t>
      </w:r>
      <w:r w:rsidRPr="001C6605">
        <w:t>easy-to-use,</w:t>
      </w:r>
      <w:r w:rsidRPr="007B72F0">
        <w:t xml:space="preserve"> </w:t>
      </w:r>
      <w:proofErr w:type="gramStart"/>
      <w:r w:rsidRPr="001C6605">
        <w:t>efficient</w:t>
      </w:r>
      <w:proofErr w:type="gramEnd"/>
      <w:r w:rsidRPr="007B72F0">
        <w:t xml:space="preserve"> </w:t>
      </w:r>
      <w:r w:rsidRPr="001C6605">
        <w:t>and</w:t>
      </w:r>
      <w:r w:rsidRPr="007B72F0">
        <w:t xml:space="preserve"> </w:t>
      </w:r>
      <w:r w:rsidRPr="001C6605">
        <w:t>personalised</w:t>
      </w:r>
      <w:r w:rsidRPr="007B72F0">
        <w:t xml:space="preserve"> </w:t>
      </w:r>
      <w:r w:rsidRPr="001C6605">
        <w:t>services</w:t>
      </w:r>
      <w:r w:rsidRPr="007B72F0">
        <w:t xml:space="preserve"> </w:t>
      </w:r>
      <w:r w:rsidRPr="001C6605">
        <w:t>and</w:t>
      </w:r>
      <w:r w:rsidRPr="007B72F0">
        <w:t xml:space="preserve"> </w:t>
      </w:r>
      <w:r w:rsidRPr="001C6605">
        <w:t>tools</w:t>
      </w:r>
      <w:r w:rsidRPr="007B72F0">
        <w:t xml:space="preserve"> </w:t>
      </w:r>
      <w:r w:rsidRPr="001C6605">
        <w:t>with</w:t>
      </w:r>
      <w:r w:rsidRPr="007B72F0">
        <w:t xml:space="preserve"> </w:t>
      </w:r>
      <w:r w:rsidRPr="001C6605">
        <w:t>high</w:t>
      </w:r>
      <w:r w:rsidRPr="007B72F0">
        <w:t xml:space="preserve"> </w:t>
      </w:r>
      <w:r w:rsidRPr="001C6605">
        <w:t>security</w:t>
      </w:r>
      <w:r w:rsidRPr="007B72F0">
        <w:t xml:space="preserve"> </w:t>
      </w:r>
      <w:r w:rsidRPr="001C6605">
        <w:t>and</w:t>
      </w:r>
      <w:r w:rsidRPr="007B72F0">
        <w:t xml:space="preserve"> </w:t>
      </w:r>
      <w:r w:rsidRPr="001C6605">
        <w:t>privacy</w:t>
      </w:r>
      <w:r w:rsidRPr="007B72F0">
        <w:t xml:space="preserve"> </w:t>
      </w:r>
      <w:r w:rsidRPr="001C6605">
        <w:t>standard ensuring</w:t>
      </w:r>
      <w:r w:rsidRPr="007B72F0">
        <w:t xml:space="preserve"> </w:t>
      </w:r>
      <w:r w:rsidRPr="001C6605">
        <w:t>that</w:t>
      </w:r>
      <w:r w:rsidRPr="007B72F0">
        <w:t xml:space="preserve"> </w:t>
      </w:r>
      <w:r w:rsidRPr="001C6605">
        <w:t>it</w:t>
      </w:r>
      <w:r w:rsidRPr="007B72F0">
        <w:t xml:space="preserve"> </w:t>
      </w:r>
      <w:r w:rsidRPr="001C6605">
        <w:t>will</w:t>
      </w:r>
      <w:r w:rsidRPr="007B72F0">
        <w:t xml:space="preserve"> </w:t>
      </w:r>
      <w:r w:rsidRPr="001C6605">
        <w:t>be</w:t>
      </w:r>
      <w:r w:rsidRPr="007B72F0">
        <w:t xml:space="preserve"> </w:t>
      </w:r>
      <w:r w:rsidRPr="001C6605">
        <w:t>fully</w:t>
      </w:r>
      <w:r w:rsidRPr="007B72F0">
        <w:t xml:space="preserve"> </w:t>
      </w:r>
      <w:r w:rsidRPr="001C6605">
        <w:t>accessible</w:t>
      </w:r>
      <w:r w:rsidRPr="007B72F0">
        <w:t xml:space="preserve"> </w:t>
      </w:r>
      <w:r w:rsidRPr="001C6605">
        <w:t>for</w:t>
      </w:r>
      <w:r w:rsidRPr="007B72F0">
        <w:t xml:space="preserve"> </w:t>
      </w:r>
      <w:r w:rsidRPr="001C6605">
        <w:t>everyone, including</w:t>
      </w:r>
      <w:r w:rsidRPr="007B72F0">
        <w:t xml:space="preserve"> </w:t>
      </w:r>
      <w:r w:rsidRPr="001C6605">
        <w:t>persons</w:t>
      </w:r>
      <w:r w:rsidRPr="007B72F0">
        <w:t xml:space="preserve"> </w:t>
      </w:r>
      <w:r w:rsidRPr="001C6605">
        <w:t>with</w:t>
      </w:r>
      <w:r w:rsidRPr="007B72F0">
        <w:t xml:space="preserve"> </w:t>
      </w:r>
      <w:r w:rsidRPr="001C6605">
        <w:t>disabilities.</w:t>
      </w:r>
    </w:p>
    <w:p w14:paraId="280BED17" w14:textId="77777777" w:rsidR="00A212AA" w:rsidRDefault="00A212AA" w:rsidP="00A212AA">
      <w:pPr>
        <w:pStyle w:val="BodyText"/>
      </w:pPr>
    </w:p>
    <w:p w14:paraId="6C934F8A" w14:textId="77777777" w:rsidR="00A212AA" w:rsidRDefault="00A212AA" w:rsidP="00A212AA">
      <w:pPr>
        <w:pStyle w:val="BodyText"/>
      </w:pPr>
      <w:r>
        <w:t>A</w:t>
      </w:r>
      <w:r>
        <w:rPr>
          <w:spacing w:val="-10"/>
        </w:rPr>
        <w:t xml:space="preserve"> </w:t>
      </w:r>
      <w:r>
        <w:t>public</w:t>
      </w:r>
      <w:r>
        <w:rPr>
          <w:spacing w:val="-5"/>
        </w:rPr>
        <w:t xml:space="preserve"> </w:t>
      </w:r>
      <w:r>
        <w:t>discussion</w:t>
      </w:r>
      <w:r>
        <w:rPr>
          <w:spacing w:val="-9"/>
        </w:rPr>
        <w:t xml:space="preserve"> </w:t>
      </w:r>
      <w:r>
        <w:t>of</w:t>
      </w:r>
      <w:r>
        <w:rPr>
          <w:spacing w:val="-7"/>
        </w:rPr>
        <w:t xml:space="preserve"> </w:t>
      </w:r>
      <w:r>
        <w:t>the</w:t>
      </w:r>
      <w:r>
        <w:rPr>
          <w:spacing w:val="-6"/>
        </w:rPr>
        <w:t xml:space="preserve"> </w:t>
      </w:r>
      <w:r>
        <w:t>formulation</w:t>
      </w:r>
      <w:r>
        <w:rPr>
          <w:spacing w:val="-9"/>
        </w:rPr>
        <w:t xml:space="preserve"> </w:t>
      </w:r>
      <w:r>
        <w:t>of</w:t>
      </w:r>
      <w:r>
        <w:rPr>
          <w:spacing w:val="-7"/>
        </w:rPr>
        <w:t xml:space="preserve"> </w:t>
      </w:r>
      <w:r>
        <w:t>a</w:t>
      </w:r>
      <w:r>
        <w:rPr>
          <w:spacing w:val="-7"/>
        </w:rPr>
        <w:t xml:space="preserve"> </w:t>
      </w:r>
      <w:r>
        <w:t>set</w:t>
      </w:r>
      <w:r>
        <w:rPr>
          <w:spacing w:val="-7"/>
        </w:rPr>
        <w:t xml:space="preserve"> </w:t>
      </w:r>
      <w:r>
        <w:t>of</w:t>
      </w:r>
      <w:r>
        <w:rPr>
          <w:spacing w:val="-7"/>
        </w:rPr>
        <w:t xml:space="preserve"> </w:t>
      </w:r>
      <w:r>
        <w:t>digital</w:t>
      </w:r>
      <w:r>
        <w:rPr>
          <w:spacing w:val="-7"/>
        </w:rPr>
        <w:t xml:space="preserve"> </w:t>
      </w:r>
      <w:r>
        <w:t>principles,</w:t>
      </w:r>
      <w:r>
        <w:rPr>
          <w:spacing w:val="-5"/>
        </w:rPr>
        <w:t xml:space="preserve"> </w:t>
      </w:r>
      <w:r>
        <w:t>that</w:t>
      </w:r>
      <w:r>
        <w:rPr>
          <w:spacing w:val="-11"/>
        </w:rPr>
        <w:t xml:space="preserve"> </w:t>
      </w:r>
      <w:r>
        <w:t>will</w:t>
      </w:r>
      <w:r>
        <w:rPr>
          <w:spacing w:val="-8"/>
        </w:rPr>
        <w:t xml:space="preserve"> </w:t>
      </w:r>
      <w:r>
        <w:t>guide</w:t>
      </w:r>
      <w:r>
        <w:rPr>
          <w:spacing w:val="-6"/>
        </w:rPr>
        <w:t xml:space="preserve"> </w:t>
      </w:r>
      <w:r>
        <w:t>the</w:t>
      </w:r>
      <w:r>
        <w:rPr>
          <w:spacing w:val="-6"/>
        </w:rPr>
        <w:t xml:space="preserve"> </w:t>
      </w:r>
      <w:r>
        <w:t>EU</w:t>
      </w:r>
      <w:r>
        <w:rPr>
          <w:spacing w:val="-68"/>
        </w:rPr>
        <w:t xml:space="preserve"> </w:t>
      </w:r>
      <w:r>
        <w:t>and Member States in designing the digital rules and regulations that will benefit the</w:t>
      </w:r>
      <w:r>
        <w:rPr>
          <w:spacing w:val="1"/>
        </w:rPr>
        <w:t xml:space="preserve"> </w:t>
      </w:r>
      <w:r>
        <w:t>digitalisation for all citizens, was launched by the commission on 12 May 2021. The</w:t>
      </w:r>
      <w:r>
        <w:rPr>
          <w:spacing w:val="1"/>
        </w:rPr>
        <w:t xml:space="preserve"> </w:t>
      </w:r>
      <w:r>
        <w:rPr>
          <w:spacing w:val="-1"/>
        </w:rPr>
        <w:t>framework</w:t>
      </w:r>
      <w:r>
        <w:rPr>
          <w:spacing w:val="-16"/>
        </w:rPr>
        <w:t xml:space="preserve"> </w:t>
      </w:r>
      <w:r>
        <w:t>of</w:t>
      </w:r>
      <w:r>
        <w:rPr>
          <w:spacing w:val="-16"/>
        </w:rPr>
        <w:t xml:space="preserve"> </w:t>
      </w:r>
      <w:r>
        <w:t>digital</w:t>
      </w:r>
      <w:r>
        <w:rPr>
          <w:spacing w:val="-15"/>
        </w:rPr>
        <w:t xml:space="preserve"> </w:t>
      </w:r>
      <w:r>
        <w:t>principles</w:t>
      </w:r>
      <w:r>
        <w:rPr>
          <w:spacing w:val="-15"/>
        </w:rPr>
        <w:t xml:space="preserve"> </w:t>
      </w:r>
      <w:r>
        <w:t>will</w:t>
      </w:r>
      <w:r>
        <w:rPr>
          <w:spacing w:val="-16"/>
        </w:rPr>
        <w:t xml:space="preserve"> </w:t>
      </w:r>
      <w:r>
        <w:t>promote</w:t>
      </w:r>
      <w:r>
        <w:rPr>
          <w:spacing w:val="-16"/>
        </w:rPr>
        <w:t xml:space="preserve"> </w:t>
      </w:r>
      <w:r>
        <w:t>and</w:t>
      </w:r>
      <w:r>
        <w:rPr>
          <w:spacing w:val="-11"/>
        </w:rPr>
        <w:t xml:space="preserve"> </w:t>
      </w:r>
      <w:r>
        <w:t>uphold</w:t>
      </w:r>
      <w:r>
        <w:rPr>
          <w:spacing w:val="-15"/>
        </w:rPr>
        <w:t xml:space="preserve"> </w:t>
      </w:r>
      <w:r>
        <w:t>the</w:t>
      </w:r>
      <w:r>
        <w:rPr>
          <w:spacing w:val="-15"/>
        </w:rPr>
        <w:t xml:space="preserve"> </w:t>
      </w:r>
      <w:r>
        <w:t>EU</w:t>
      </w:r>
      <w:r>
        <w:rPr>
          <w:spacing w:val="-18"/>
        </w:rPr>
        <w:t xml:space="preserve"> </w:t>
      </w:r>
      <w:r>
        <w:t>values</w:t>
      </w:r>
      <w:r>
        <w:rPr>
          <w:spacing w:val="-15"/>
        </w:rPr>
        <w:t xml:space="preserve"> </w:t>
      </w:r>
      <w:r>
        <w:t>in</w:t>
      </w:r>
      <w:r>
        <w:rPr>
          <w:spacing w:val="-12"/>
        </w:rPr>
        <w:t xml:space="preserve"> </w:t>
      </w:r>
      <w:r>
        <w:t>the</w:t>
      </w:r>
      <w:r>
        <w:rPr>
          <w:spacing w:val="-15"/>
        </w:rPr>
        <w:t xml:space="preserve"> </w:t>
      </w:r>
      <w:r>
        <w:t>digital</w:t>
      </w:r>
      <w:r>
        <w:rPr>
          <w:spacing w:val="-15"/>
        </w:rPr>
        <w:t xml:space="preserve"> </w:t>
      </w:r>
      <w:r>
        <w:t>space</w:t>
      </w:r>
      <w:r>
        <w:rPr>
          <w:spacing w:val="-68"/>
        </w:rPr>
        <w:t xml:space="preserve"> </w:t>
      </w:r>
      <w:r>
        <w:t xml:space="preserve">and ensure that citizens are fully empowered through access to affordable, </w:t>
      </w:r>
      <w:proofErr w:type="gramStart"/>
      <w:r>
        <w:t>secure</w:t>
      </w:r>
      <w:proofErr w:type="gramEnd"/>
      <w:r>
        <w:t xml:space="preserve"> and</w:t>
      </w:r>
      <w:r>
        <w:rPr>
          <w:spacing w:val="1"/>
        </w:rPr>
        <w:t xml:space="preserve"> </w:t>
      </w:r>
      <w:r>
        <w:t>high-quality connectivity</w:t>
      </w:r>
      <w:r>
        <w:rPr>
          <w:spacing w:val="3"/>
        </w:rPr>
        <w:t xml:space="preserve"> </w:t>
      </w:r>
      <w:r>
        <w:t>and basic</w:t>
      </w:r>
      <w:r>
        <w:rPr>
          <w:spacing w:val="-1"/>
        </w:rPr>
        <w:t xml:space="preserve"> </w:t>
      </w:r>
      <w:r>
        <w:t>digital skills.</w:t>
      </w:r>
    </w:p>
    <w:p w14:paraId="6A5F4635" w14:textId="77777777" w:rsidR="00A212AA" w:rsidRDefault="00A212AA" w:rsidP="00A212AA">
      <w:pPr>
        <w:pStyle w:val="BodyText"/>
      </w:pPr>
      <w:r>
        <w:t>The implementation of the strategy will also be supported by the polling of resources</w:t>
      </w:r>
      <w:r>
        <w:rPr>
          <w:spacing w:val="1"/>
        </w:rPr>
        <w:t xml:space="preserve"> </w:t>
      </w:r>
      <w:r>
        <w:t>between Member States and EU for key technological multi-country projects that will</w:t>
      </w:r>
      <w:r>
        <w:rPr>
          <w:spacing w:val="1"/>
        </w:rPr>
        <w:t xml:space="preserve"> </w:t>
      </w:r>
      <w:r>
        <w:rPr>
          <w:spacing w:val="-1"/>
        </w:rPr>
        <w:t>address</w:t>
      </w:r>
      <w:r>
        <w:rPr>
          <w:spacing w:val="-15"/>
        </w:rPr>
        <w:t xml:space="preserve"> </w:t>
      </w:r>
      <w:r>
        <w:rPr>
          <w:spacing w:val="-1"/>
        </w:rPr>
        <w:t>gaps</w:t>
      </w:r>
      <w:r>
        <w:rPr>
          <w:spacing w:val="-15"/>
        </w:rPr>
        <w:t xml:space="preserve"> </w:t>
      </w:r>
      <w:r>
        <w:rPr>
          <w:spacing w:val="-1"/>
        </w:rPr>
        <w:t>in</w:t>
      </w:r>
      <w:r>
        <w:rPr>
          <w:spacing w:val="-17"/>
        </w:rPr>
        <w:t xml:space="preserve"> </w:t>
      </w:r>
      <w:r>
        <w:rPr>
          <w:spacing w:val="-1"/>
        </w:rPr>
        <w:t>the</w:t>
      </w:r>
      <w:r>
        <w:rPr>
          <w:spacing w:val="-15"/>
        </w:rPr>
        <w:t xml:space="preserve"> </w:t>
      </w:r>
      <w:r>
        <w:rPr>
          <w:spacing w:val="-1"/>
        </w:rPr>
        <w:t>identified</w:t>
      </w:r>
      <w:r>
        <w:rPr>
          <w:spacing w:val="-14"/>
        </w:rPr>
        <w:t xml:space="preserve"> </w:t>
      </w:r>
      <w:r>
        <w:t>critical</w:t>
      </w:r>
      <w:r>
        <w:rPr>
          <w:spacing w:val="-15"/>
        </w:rPr>
        <w:t xml:space="preserve"> </w:t>
      </w:r>
      <w:r>
        <w:t>capacities</w:t>
      </w:r>
      <w:r>
        <w:rPr>
          <w:spacing w:val="-15"/>
        </w:rPr>
        <w:t xml:space="preserve"> </w:t>
      </w:r>
      <w:r>
        <w:t>of</w:t>
      </w:r>
      <w:r>
        <w:rPr>
          <w:spacing w:val="-16"/>
        </w:rPr>
        <w:t xml:space="preserve"> </w:t>
      </w:r>
      <w:r>
        <w:t>the</w:t>
      </w:r>
      <w:r>
        <w:rPr>
          <w:spacing w:val="-15"/>
        </w:rPr>
        <w:t xml:space="preserve"> </w:t>
      </w:r>
      <w:r>
        <w:t>EU</w:t>
      </w:r>
      <w:r>
        <w:rPr>
          <w:spacing w:val="-16"/>
        </w:rPr>
        <w:t xml:space="preserve"> </w:t>
      </w:r>
      <w:r>
        <w:t>and</w:t>
      </w:r>
      <w:r>
        <w:rPr>
          <w:spacing w:val="-15"/>
        </w:rPr>
        <w:t xml:space="preserve"> </w:t>
      </w:r>
      <w:r>
        <w:t>support</w:t>
      </w:r>
      <w:r>
        <w:rPr>
          <w:spacing w:val="-6"/>
        </w:rPr>
        <w:t xml:space="preserve"> </w:t>
      </w:r>
      <w:r>
        <w:t>an</w:t>
      </w:r>
      <w:r>
        <w:rPr>
          <w:spacing w:val="-18"/>
        </w:rPr>
        <w:t xml:space="preserve"> </w:t>
      </w:r>
      <w:r>
        <w:t>interconnected,</w:t>
      </w:r>
      <w:r>
        <w:rPr>
          <w:spacing w:val="-68"/>
        </w:rPr>
        <w:t xml:space="preserve"> </w:t>
      </w:r>
      <w:proofErr w:type="gramStart"/>
      <w:r>
        <w:t>interoperable</w:t>
      </w:r>
      <w:proofErr w:type="gramEnd"/>
      <w:r>
        <w:t xml:space="preserve"> and</w:t>
      </w:r>
      <w:r>
        <w:rPr>
          <w:spacing w:val="1"/>
        </w:rPr>
        <w:t xml:space="preserve"> </w:t>
      </w:r>
      <w:r>
        <w:t>secure Digital Single Market.</w:t>
      </w:r>
    </w:p>
    <w:p w14:paraId="74512DC2" w14:textId="0633BCA0" w:rsidR="001B2B1C" w:rsidRDefault="00486DE3" w:rsidP="00486DE3">
      <w:pPr>
        <w:pStyle w:val="BodyText"/>
      </w:pPr>
      <w:r w:rsidRPr="003F33C1">
        <w:t>On</w:t>
      </w:r>
      <w:r>
        <w:t xml:space="preserve"> 26 January 2022, </w:t>
      </w:r>
      <w:r w:rsidR="001B2B1C">
        <w:t xml:space="preserve">building on previous initiatives including </w:t>
      </w:r>
      <w:r w:rsidR="001B2B1C" w:rsidRPr="001B2B1C">
        <w:t>the </w:t>
      </w:r>
      <w:hyperlink r:id="rId114" w:history="1">
        <w:r w:rsidR="001B2B1C" w:rsidRPr="001B2B1C">
          <w:rPr>
            <w:rStyle w:val="Hyperlink"/>
          </w:rPr>
          <w:t>Tallinn Declaration on eGovernment</w:t>
        </w:r>
      </w:hyperlink>
      <w:r w:rsidR="001B2B1C" w:rsidRPr="001B2B1C">
        <w:t>, the </w:t>
      </w:r>
      <w:hyperlink r:id="rId115" w:history="1">
        <w:r w:rsidR="001B2B1C" w:rsidRPr="001B2B1C">
          <w:rPr>
            <w:rStyle w:val="Hyperlink"/>
          </w:rPr>
          <w:t>Berlin Declaration on Digital Society and Value-based Digital Government</w:t>
        </w:r>
      </w:hyperlink>
      <w:r w:rsidR="001B2B1C" w:rsidRPr="001B2B1C">
        <w:t>, and the </w:t>
      </w:r>
      <w:hyperlink r:id="rId116" w:history="1">
        <w:r w:rsidR="001B2B1C" w:rsidRPr="001B2B1C">
          <w:rPr>
            <w:rStyle w:val="Hyperlink"/>
          </w:rPr>
          <w:t>Lisbon Declaration</w:t>
        </w:r>
      </w:hyperlink>
      <w:r w:rsidR="001B2B1C">
        <w:t xml:space="preserve">, </w:t>
      </w:r>
      <w:r w:rsidR="006837E0">
        <w:t xml:space="preserve">the </w:t>
      </w:r>
      <w:r>
        <w:t xml:space="preserve">Commission proposed a </w:t>
      </w:r>
      <w:hyperlink r:id="rId117" w:history="1">
        <w:r w:rsidRPr="007B24EA">
          <w:rPr>
            <w:color w:val="1A3E7B"/>
          </w:rPr>
          <w:t>Declaration on European Digital Rights</w:t>
        </w:r>
      </w:hyperlink>
      <w:r w:rsidR="001B2B1C">
        <w:rPr>
          <w:color w:val="1A3E7B"/>
        </w:rPr>
        <w:t xml:space="preserve"> </w:t>
      </w:r>
      <w:r>
        <w:t xml:space="preserve">with the aim to </w:t>
      </w:r>
      <w:r w:rsidRPr="00C634B6">
        <w:t>inform people and provide a reference for policymakers and digital operators in their actions in the digital environment.</w:t>
      </w:r>
      <w:r w:rsidR="000443F3">
        <w:t xml:space="preserve"> More specifically, the Declaration has at its core key rights and principles for the digital </w:t>
      </w:r>
      <w:r w:rsidR="000443F3">
        <w:lastRenderedPageBreak/>
        <w:t xml:space="preserve">transformation, </w:t>
      </w:r>
      <w:r w:rsidR="000443F3" w:rsidRPr="000443F3">
        <w:t xml:space="preserve">such as placing people and their rights at its centre, supporting solidarity and inclusion, ensuring the freedom of choice online, fostering participation in the digital public space, increasing safety, </w:t>
      </w:r>
      <w:proofErr w:type="gramStart"/>
      <w:r w:rsidR="000443F3" w:rsidRPr="000443F3">
        <w:t>security</w:t>
      </w:r>
      <w:proofErr w:type="gramEnd"/>
      <w:r w:rsidR="000443F3" w:rsidRPr="000443F3">
        <w:t xml:space="preserve"> and empowerment of individuals, and promoting the sustainability of the digital future.</w:t>
      </w:r>
      <w:r w:rsidR="000443F3">
        <w:t xml:space="preserve"> </w:t>
      </w:r>
    </w:p>
    <w:p w14:paraId="232F9ADA" w14:textId="77777777" w:rsidR="00A212AA" w:rsidRDefault="00A212AA" w:rsidP="00D53DA2">
      <w:pPr>
        <w:pStyle w:val="Subtitle"/>
      </w:pPr>
      <w:r>
        <w:t>The</w:t>
      </w:r>
      <w:r>
        <w:rPr>
          <w:spacing w:val="-4"/>
        </w:rPr>
        <w:t xml:space="preserve"> </w:t>
      </w:r>
      <w:r>
        <w:t>Berlin</w:t>
      </w:r>
      <w:r>
        <w:rPr>
          <w:spacing w:val="-2"/>
        </w:rPr>
        <w:t xml:space="preserve"> </w:t>
      </w:r>
      <w:r>
        <w:t>Declaration</w:t>
      </w:r>
      <w:r>
        <w:rPr>
          <w:spacing w:val="-1"/>
        </w:rPr>
        <w:t xml:space="preserve"> </w:t>
      </w:r>
      <w:r>
        <w:t>on</w:t>
      </w:r>
      <w:r>
        <w:rPr>
          <w:spacing w:val="-6"/>
        </w:rPr>
        <w:t xml:space="preserve"> </w:t>
      </w:r>
      <w:r>
        <w:t>Digital</w:t>
      </w:r>
      <w:r>
        <w:rPr>
          <w:spacing w:val="-3"/>
        </w:rPr>
        <w:t xml:space="preserve"> </w:t>
      </w:r>
      <w:r>
        <w:t>Society</w:t>
      </w:r>
      <w:r>
        <w:rPr>
          <w:spacing w:val="-2"/>
        </w:rPr>
        <w:t xml:space="preserve"> </w:t>
      </w:r>
      <w:r>
        <w:t>and</w:t>
      </w:r>
      <w:r>
        <w:rPr>
          <w:spacing w:val="-4"/>
        </w:rPr>
        <w:t xml:space="preserve"> </w:t>
      </w:r>
      <w:r>
        <w:t>Value-based</w:t>
      </w:r>
      <w:r>
        <w:rPr>
          <w:spacing w:val="-4"/>
        </w:rPr>
        <w:t xml:space="preserve"> </w:t>
      </w:r>
      <w:r>
        <w:t>Digital</w:t>
      </w:r>
      <w:r>
        <w:rPr>
          <w:spacing w:val="-3"/>
        </w:rPr>
        <w:t xml:space="preserve"> </w:t>
      </w:r>
      <w:r>
        <w:t>Government</w:t>
      </w:r>
    </w:p>
    <w:p w14:paraId="745452C4" w14:textId="77777777" w:rsidR="00A212AA" w:rsidRDefault="00A212AA" w:rsidP="00A212AA">
      <w:pPr>
        <w:pStyle w:val="BodyText"/>
      </w:pPr>
      <w:r>
        <w:t xml:space="preserve">The </w:t>
      </w:r>
      <w:hyperlink r:id="rId118">
        <w:r>
          <w:rPr>
            <w:color w:val="1A3E7B"/>
          </w:rPr>
          <w:t xml:space="preserve">Berlin Declaration on Digital Society and Value-based Digital Government </w:t>
        </w:r>
      </w:hyperlink>
      <w:r>
        <w:t>of 2020,</w:t>
      </w:r>
      <w:r>
        <w:rPr>
          <w:spacing w:val="-68"/>
        </w:rPr>
        <w:t xml:space="preserve"> </w:t>
      </w:r>
      <w:r>
        <w:t xml:space="preserve">henceforth referred to as Berlin Declaration, was preceded by the </w:t>
      </w:r>
      <w:hyperlink r:id="rId119">
        <w:r>
          <w:rPr>
            <w:color w:val="1A3E7B"/>
          </w:rPr>
          <w:t>Tallinn Declaration</w:t>
        </w:r>
      </w:hyperlink>
      <w:r>
        <w:t>.</w:t>
      </w:r>
      <w:r>
        <w:rPr>
          <w:spacing w:val="1"/>
        </w:rPr>
        <w:t xml:space="preserve"> </w:t>
      </w:r>
      <w:r>
        <w:t>The Berlin Declaration reaffirms and acknowledges the importance of the public sector</w:t>
      </w:r>
      <w:r>
        <w:rPr>
          <w:spacing w:val="1"/>
        </w:rPr>
        <w:t xml:space="preserve"> </w:t>
      </w:r>
      <w:r>
        <w:t>in</w:t>
      </w:r>
      <w:r>
        <w:rPr>
          <w:spacing w:val="-10"/>
        </w:rPr>
        <w:t xml:space="preserve"> </w:t>
      </w:r>
      <w:r>
        <w:t>the</w:t>
      </w:r>
      <w:r>
        <w:rPr>
          <w:spacing w:val="-7"/>
        </w:rPr>
        <w:t xml:space="preserve"> </w:t>
      </w:r>
      <w:r>
        <w:t>European</w:t>
      </w:r>
      <w:r>
        <w:rPr>
          <w:spacing w:val="-10"/>
        </w:rPr>
        <w:t xml:space="preserve"> </w:t>
      </w:r>
      <w:r>
        <w:t>Single</w:t>
      </w:r>
      <w:r>
        <w:rPr>
          <w:spacing w:val="-8"/>
        </w:rPr>
        <w:t xml:space="preserve"> </w:t>
      </w:r>
      <w:r>
        <w:t>Market,</w:t>
      </w:r>
      <w:r>
        <w:rPr>
          <w:spacing w:val="-11"/>
        </w:rPr>
        <w:t xml:space="preserve"> </w:t>
      </w:r>
      <w:r>
        <w:t>taking</w:t>
      </w:r>
      <w:r>
        <w:rPr>
          <w:spacing w:val="-7"/>
        </w:rPr>
        <w:t xml:space="preserve"> </w:t>
      </w:r>
      <w:r>
        <w:t>the</w:t>
      </w:r>
      <w:r>
        <w:rPr>
          <w:spacing w:val="-7"/>
        </w:rPr>
        <w:t xml:space="preserve"> </w:t>
      </w:r>
      <w:r>
        <w:t>service-oriented</w:t>
      </w:r>
      <w:r>
        <w:rPr>
          <w:spacing w:val="-8"/>
        </w:rPr>
        <w:t xml:space="preserve"> </w:t>
      </w:r>
      <w:r>
        <w:t>and</w:t>
      </w:r>
      <w:r>
        <w:rPr>
          <w:spacing w:val="-7"/>
        </w:rPr>
        <w:t xml:space="preserve"> </w:t>
      </w:r>
      <w:r>
        <w:t>citizen-centric</w:t>
      </w:r>
      <w:r>
        <w:rPr>
          <w:spacing w:val="-7"/>
        </w:rPr>
        <w:t xml:space="preserve"> </w:t>
      </w:r>
      <w:r>
        <w:t>principles</w:t>
      </w:r>
      <w:r>
        <w:rPr>
          <w:spacing w:val="-68"/>
        </w:rPr>
        <w:t xml:space="preserve"> </w:t>
      </w:r>
      <w:r>
        <w:t>formulated</w:t>
      </w:r>
      <w:r>
        <w:rPr>
          <w:spacing w:val="-1"/>
        </w:rPr>
        <w:t xml:space="preserve"> </w:t>
      </w:r>
      <w:r>
        <w:t>in</w:t>
      </w:r>
      <w:r>
        <w:rPr>
          <w:spacing w:val="-2"/>
        </w:rPr>
        <w:t xml:space="preserve"> </w:t>
      </w:r>
      <w:r>
        <w:t>the Tallinn</w:t>
      </w:r>
      <w:r>
        <w:rPr>
          <w:spacing w:val="-2"/>
        </w:rPr>
        <w:t xml:space="preserve"> </w:t>
      </w:r>
      <w:r>
        <w:t>Declaration</w:t>
      </w:r>
      <w:r>
        <w:rPr>
          <w:spacing w:val="-3"/>
        </w:rPr>
        <w:t xml:space="preserve"> </w:t>
      </w:r>
      <w:r>
        <w:t>a</w:t>
      </w:r>
      <w:r>
        <w:rPr>
          <w:spacing w:val="-1"/>
        </w:rPr>
        <w:t xml:space="preserve"> </w:t>
      </w:r>
      <w:r>
        <w:t>step forward.</w:t>
      </w:r>
    </w:p>
    <w:p w14:paraId="61F82489" w14:textId="77777777" w:rsidR="00A212AA" w:rsidRDefault="00A212AA" w:rsidP="00A212AA">
      <w:pPr>
        <w:pStyle w:val="BodyText"/>
      </w:pPr>
      <w:r>
        <w:t>The Berlin Declaration reiterates the common political commitment of the Commission</w:t>
      </w:r>
      <w:r>
        <w:rPr>
          <w:spacing w:val="1"/>
        </w:rPr>
        <w:t xml:space="preserve"> </w:t>
      </w:r>
      <w:r>
        <w:t>and</w:t>
      </w:r>
      <w:r>
        <w:rPr>
          <w:spacing w:val="-3"/>
        </w:rPr>
        <w:t xml:space="preserve"> </w:t>
      </w:r>
      <w:r>
        <w:t>the</w:t>
      </w:r>
      <w:r>
        <w:rPr>
          <w:spacing w:val="-2"/>
        </w:rPr>
        <w:t xml:space="preserve"> </w:t>
      </w:r>
      <w:r>
        <w:t>Member</w:t>
      </w:r>
      <w:r>
        <w:rPr>
          <w:spacing w:val="-8"/>
        </w:rPr>
        <w:t xml:space="preserve"> </w:t>
      </w:r>
      <w:r>
        <w:t>States</w:t>
      </w:r>
      <w:r>
        <w:rPr>
          <w:spacing w:val="-7"/>
        </w:rPr>
        <w:t xml:space="preserve"> </w:t>
      </w:r>
      <w:r>
        <w:t>to</w:t>
      </w:r>
      <w:r>
        <w:rPr>
          <w:spacing w:val="-5"/>
        </w:rPr>
        <w:t xml:space="preserve"> </w:t>
      </w:r>
      <w:r>
        <w:t>continue</w:t>
      </w:r>
      <w:r>
        <w:rPr>
          <w:spacing w:val="-2"/>
        </w:rPr>
        <w:t xml:space="preserve"> </w:t>
      </w:r>
      <w:r>
        <w:t>investing</w:t>
      </w:r>
      <w:r>
        <w:rPr>
          <w:spacing w:val="-2"/>
        </w:rPr>
        <w:t xml:space="preserve"> </w:t>
      </w:r>
      <w:r>
        <w:t>in</w:t>
      </w:r>
      <w:r>
        <w:rPr>
          <w:spacing w:val="-4"/>
        </w:rPr>
        <w:t xml:space="preserve"> </w:t>
      </w:r>
      <w:r>
        <w:t>high</w:t>
      </w:r>
      <w:r>
        <w:rPr>
          <w:spacing w:val="-5"/>
        </w:rPr>
        <w:t xml:space="preserve"> </w:t>
      </w:r>
      <w:r>
        <w:t>quality, user-centric</w:t>
      </w:r>
      <w:r>
        <w:rPr>
          <w:spacing w:val="-6"/>
        </w:rPr>
        <w:t xml:space="preserve"> </w:t>
      </w:r>
      <w:r>
        <w:t>and</w:t>
      </w:r>
      <w:r>
        <w:rPr>
          <w:spacing w:val="-2"/>
        </w:rPr>
        <w:t xml:space="preserve"> </w:t>
      </w:r>
      <w:r>
        <w:t>seamless cross-border digital public services. By signing the document, the Member States</w:t>
      </w:r>
      <w:r>
        <w:rPr>
          <w:spacing w:val="1"/>
        </w:rPr>
        <w:t xml:space="preserve"> </w:t>
      </w:r>
      <w:r>
        <w:t>pledged</w:t>
      </w:r>
      <w:r>
        <w:rPr>
          <w:spacing w:val="-1"/>
        </w:rPr>
        <w:t xml:space="preserve"> </w:t>
      </w:r>
      <w:r>
        <w:t>to</w:t>
      </w:r>
      <w:r>
        <w:rPr>
          <w:spacing w:val="-2"/>
        </w:rPr>
        <w:t xml:space="preserve"> </w:t>
      </w:r>
      <w:r>
        <w:t>adopt</w:t>
      </w:r>
      <w:r>
        <w:rPr>
          <w:spacing w:val="1"/>
        </w:rPr>
        <w:t xml:space="preserve"> </w:t>
      </w:r>
      <w:r>
        <w:t>the following</w:t>
      </w:r>
      <w:r>
        <w:rPr>
          <w:spacing w:val="-1"/>
        </w:rPr>
        <w:t xml:space="preserve"> </w:t>
      </w:r>
      <w:r>
        <w:t>7</w:t>
      </w:r>
      <w:r>
        <w:rPr>
          <w:spacing w:val="-3"/>
        </w:rPr>
        <w:t xml:space="preserve"> </w:t>
      </w:r>
      <w:r>
        <w:t>principles:</w:t>
      </w:r>
    </w:p>
    <w:p w14:paraId="079E7503" w14:textId="77777777" w:rsidR="00A212AA" w:rsidRDefault="00A212AA" w:rsidP="007B72F0">
      <w:pPr>
        <w:pStyle w:val="ListParagraph"/>
        <w:widowControl w:val="0"/>
        <w:numPr>
          <w:ilvl w:val="0"/>
          <w:numId w:val="23"/>
        </w:numPr>
        <w:tabs>
          <w:tab w:val="left" w:pos="1221"/>
        </w:tabs>
        <w:autoSpaceDE w:val="0"/>
        <w:autoSpaceDN w:val="0"/>
        <w:spacing w:before="119" w:line="242" w:lineRule="auto"/>
        <w:ind w:left="924" w:right="1420" w:hanging="357"/>
      </w:pPr>
      <w:r>
        <w:t>Validity and respect of fundamental rights and democratic values in the digital</w:t>
      </w:r>
      <w:r>
        <w:rPr>
          <w:spacing w:val="1"/>
        </w:rPr>
        <w:t xml:space="preserve"> </w:t>
      </w:r>
      <w:proofErr w:type="gramStart"/>
      <w:r>
        <w:t>sphere;</w:t>
      </w:r>
      <w:proofErr w:type="gramEnd"/>
    </w:p>
    <w:p w14:paraId="64FBB460" w14:textId="77777777" w:rsidR="00A212AA" w:rsidRDefault="00A212AA" w:rsidP="007B72F0">
      <w:pPr>
        <w:pStyle w:val="ListParagraph"/>
        <w:widowControl w:val="0"/>
        <w:numPr>
          <w:ilvl w:val="0"/>
          <w:numId w:val="23"/>
        </w:numPr>
        <w:tabs>
          <w:tab w:val="left" w:pos="1221"/>
        </w:tabs>
        <w:autoSpaceDE w:val="0"/>
        <w:autoSpaceDN w:val="0"/>
        <w:spacing w:before="119"/>
        <w:ind w:left="924" w:hanging="357"/>
      </w:pPr>
      <w:r>
        <w:t>Social</w:t>
      </w:r>
      <w:r>
        <w:rPr>
          <w:spacing w:val="-3"/>
        </w:rPr>
        <w:t xml:space="preserve"> </w:t>
      </w:r>
      <w:r>
        <w:t>participation</w:t>
      </w:r>
      <w:r>
        <w:rPr>
          <w:spacing w:val="-4"/>
        </w:rPr>
        <w:t xml:space="preserve"> </w:t>
      </w:r>
      <w:r>
        <w:t>and</w:t>
      </w:r>
      <w:r>
        <w:rPr>
          <w:spacing w:val="-2"/>
        </w:rPr>
        <w:t xml:space="preserve"> </w:t>
      </w:r>
      <w:r>
        <w:t>digital</w:t>
      </w:r>
      <w:r>
        <w:rPr>
          <w:spacing w:val="-2"/>
        </w:rPr>
        <w:t xml:space="preserve"> </w:t>
      </w:r>
      <w:r>
        <w:t>inclusion</w:t>
      </w:r>
      <w:r>
        <w:rPr>
          <w:spacing w:val="-4"/>
        </w:rPr>
        <w:t xml:space="preserve"> </w:t>
      </w:r>
      <w:r>
        <w:t>to</w:t>
      </w:r>
      <w:r>
        <w:rPr>
          <w:spacing w:val="-4"/>
        </w:rPr>
        <w:t xml:space="preserve"> </w:t>
      </w:r>
      <w:r>
        <w:t>shape</w:t>
      </w:r>
      <w:r>
        <w:rPr>
          <w:spacing w:val="-2"/>
        </w:rPr>
        <w:t xml:space="preserve"> </w:t>
      </w:r>
      <w:r>
        <w:t>the</w:t>
      </w:r>
      <w:r>
        <w:rPr>
          <w:spacing w:val="-2"/>
        </w:rPr>
        <w:t xml:space="preserve"> </w:t>
      </w:r>
      <w:r>
        <w:t>digital</w:t>
      </w:r>
      <w:r>
        <w:rPr>
          <w:spacing w:val="-2"/>
        </w:rPr>
        <w:t xml:space="preserve"> </w:t>
      </w:r>
      <w:proofErr w:type="gramStart"/>
      <w:r>
        <w:t>world;</w:t>
      </w:r>
      <w:proofErr w:type="gramEnd"/>
    </w:p>
    <w:p w14:paraId="2743C13C" w14:textId="06A7EF64" w:rsidR="00A212AA" w:rsidRDefault="00A212AA" w:rsidP="007B72F0">
      <w:pPr>
        <w:pStyle w:val="ListParagraph"/>
        <w:widowControl w:val="0"/>
        <w:numPr>
          <w:ilvl w:val="0"/>
          <w:numId w:val="23"/>
        </w:numPr>
        <w:tabs>
          <w:tab w:val="left" w:pos="1221"/>
        </w:tabs>
        <w:autoSpaceDE w:val="0"/>
        <w:autoSpaceDN w:val="0"/>
        <w:spacing w:before="117"/>
        <w:ind w:left="924" w:right="1416" w:hanging="357"/>
      </w:pPr>
      <w:r>
        <w:rPr>
          <w:spacing w:val="-1"/>
        </w:rPr>
        <w:t>Empowerment</w:t>
      </w:r>
      <w:r>
        <w:rPr>
          <w:spacing w:val="-13"/>
        </w:rPr>
        <w:t xml:space="preserve"> </w:t>
      </w:r>
      <w:r>
        <w:t>and</w:t>
      </w:r>
      <w:r>
        <w:rPr>
          <w:spacing w:val="-12"/>
        </w:rPr>
        <w:t xml:space="preserve"> </w:t>
      </w:r>
      <w:r>
        <w:t>digital</w:t>
      </w:r>
      <w:r>
        <w:rPr>
          <w:spacing w:val="-17"/>
        </w:rPr>
        <w:t xml:space="preserve"> </w:t>
      </w:r>
      <w:r>
        <w:t>literacy,</w:t>
      </w:r>
      <w:r>
        <w:rPr>
          <w:spacing w:val="-11"/>
        </w:rPr>
        <w:t xml:space="preserve"> </w:t>
      </w:r>
      <w:r>
        <w:t>allowing</w:t>
      </w:r>
      <w:r>
        <w:rPr>
          <w:spacing w:val="-17"/>
        </w:rPr>
        <w:t xml:space="preserve"> </w:t>
      </w:r>
      <w:r>
        <w:t>all</w:t>
      </w:r>
      <w:r>
        <w:rPr>
          <w:spacing w:val="-12"/>
        </w:rPr>
        <w:t xml:space="preserve"> </w:t>
      </w:r>
      <w:r>
        <w:t>citizens</w:t>
      </w:r>
      <w:r>
        <w:rPr>
          <w:spacing w:val="-12"/>
        </w:rPr>
        <w:t xml:space="preserve"> </w:t>
      </w:r>
      <w:r>
        <w:t>to</w:t>
      </w:r>
      <w:r>
        <w:rPr>
          <w:spacing w:val="-14"/>
        </w:rPr>
        <w:t xml:space="preserve"> </w:t>
      </w:r>
      <w:r>
        <w:t>participate</w:t>
      </w:r>
      <w:r>
        <w:rPr>
          <w:spacing w:val="-12"/>
        </w:rPr>
        <w:t xml:space="preserve"> </w:t>
      </w:r>
      <w:r>
        <w:t>in</w:t>
      </w:r>
      <w:r>
        <w:rPr>
          <w:spacing w:val="-14"/>
        </w:rPr>
        <w:t xml:space="preserve"> </w:t>
      </w:r>
      <w:r>
        <w:t>the</w:t>
      </w:r>
      <w:r>
        <w:rPr>
          <w:spacing w:val="-17"/>
        </w:rPr>
        <w:t xml:space="preserve"> </w:t>
      </w:r>
      <w:proofErr w:type="gramStart"/>
      <w:r>
        <w:t>digital</w:t>
      </w:r>
      <w:r w:rsidR="002A4714">
        <w:t xml:space="preserve"> </w:t>
      </w:r>
      <w:r>
        <w:rPr>
          <w:spacing w:val="-68"/>
        </w:rPr>
        <w:t xml:space="preserve"> </w:t>
      </w:r>
      <w:r>
        <w:t>sphere</w:t>
      </w:r>
      <w:proofErr w:type="gramEnd"/>
      <w:r>
        <w:t>;</w:t>
      </w:r>
    </w:p>
    <w:p w14:paraId="6D58E606" w14:textId="77777777" w:rsidR="00A212AA" w:rsidRDefault="00A212AA" w:rsidP="007B72F0">
      <w:pPr>
        <w:pStyle w:val="ListParagraph"/>
        <w:widowControl w:val="0"/>
        <w:numPr>
          <w:ilvl w:val="0"/>
          <w:numId w:val="23"/>
        </w:numPr>
        <w:tabs>
          <w:tab w:val="left" w:pos="1221"/>
        </w:tabs>
        <w:autoSpaceDE w:val="0"/>
        <w:autoSpaceDN w:val="0"/>
        <w:spacing w:before="119" w:line="242" w:lineRule="auto"/>
        <w:ind w:left="924" w:right="1419" w:hanging="357"/>
      </w:pPr>
      <w:r>
        <w:t>Trust and security in digital government interactions, allowing everyone to</w:t>
      </w:r>
      <w:r>
        <w:rPr>
          <w:spacing w:val="1"/>
        </w:rPr>
        <w:t xml:space="preserve"> </w:t>
      </w:r>
      <w:r>
        <w:t>navigate the digital world safely, authenticate and be digitally recognised within</w:t>
      </w:r>
      <w:r>
        <w:rPr>
          <w:spacing w:val="-68"/>
        </w:rPr>
        <w:t xml:space="preserve"> </w:t>
      </w:r>
      <w:r>
        <w:t>the</w:t>
      </w:r>
      <w:r>
        <w:rPr>
          <w:spacing w:val="-1"/>
        </w:rPr>
        <w:t xml:space="preserve"> </w:t>
      </w:r>
      <w:r>
        <w:t>EU</w:t>
      </w:r>
      <w:r>
        <w:rPr>
          <w:spacing w:val="-2"/>
        </w:rPr>
        <w:t xml:space="preserve"> </w:t>
      </w:r>
      <w:proofErr w:type="gramStart"/>
      <w:r>
        <w:t>conveniently;</w:t>
      </w:r>
      <w:proofErr w:type="gramEnd"/>
    </w:p>
    <w:p w14:paraId="067D5C1C" w14:textId="77777777" w:rsidR="00A212AA" w:rsidRDefault="00A212AA" w:rsidP="007B72F0">
      <w:pPr>
        <w:pStyle w:val="ListParagraph"/>
        <w:widowControl w:val="0"/>
        <w:numPr>
          <w:ilvl w:val="0"/>
          <w:numId w:val="23"/>
        </w:numPr>
        <w:tabs>
          <w:tab w:val="left" w:pos="1221"/>
        </w:tabs>
        <w:autoSpaceDE w:val="0"/>
        <w:autoSpaceDN w:val="0"/>
        <w:spacing w:before="114"/>
        <w:ind w:left="924" w:right="1414" w:hanging="357"/>
      </w:pPr>
      <w:r>
        <w:rPr>
          <w:spacing w:val="-1"/>
        </w:rPr>
        <w:t>Digital</w:t>
      </w:r>
      <w:r>
        <w:rPr>
          <w:spacing w:val="-14"/>
        </w:rPr>
        <w:t xml:space="preserve"> </w:t>
      </w:r>
      <w:r>
        <w:rPr>
          <w:spacing w:val="-1"/>
        </w:rPr>
        <w:t>sovereignty</w:t>
      </w:r>
      <w:r>
        <w:rPr>
          <w:spacing w:val="-13"/>
        </w:rPr>
        <w:t xml:space="preserve"> </w:t>
      </w:r>
      <w:r>
        <w:rPr>
          <w:spacing w:val="-1"/>
        </w:rPr>
        <w:t>and</w:t>
      </w:r>
      <w:r>
        <w:rPr>
          <w:spacing w:val="-14"/>
        </w:rPr>
        <w:t xml:space="preserve"> </w:t>
      </w:r>
      <w:r>
        <w:rPr>
          <w:spacing w:val="-1"/>
        </w:rPr>
        <w:t>interoperability,</w:t>
      </w:r>
      <w:r>
        <w:rPr>
          <w:spacing w:val="-13"/>
        </w:rPr>
        <w:t xml:space="preserve"> </w:t>
      </w:r>
      <w:r>
        <w:t>as</w:t>
      </w:r>
      <w:r>
        <w:rPr>
          <w:spacing w:val="-14"/>
        </w:rPr>
        <w:t xml:space="preserve"> </w:t>
      </w:r>
      <w:r>
        <w:t>a</w:t>
      </w:r>
      <w:r>
        <w:rPr>
          <w:spacing w:val="-15"/>
        </w:rPr>
        <w:t xml:space="preserve"> </w:t>
      </w:r>
      <w:r>
        <w:t>key</w:t>
      </w:r>
      <w:r>
        <w:rPr>
          <w:spacing w:val="-13"/>
        </w:rPr>
        <w:t xml:space="preserve"> </w:t>
      </w:r>
      <w:r>
        <w:t>in</w:t>
      </w:r>
      <w:r>
        <w:rPr>
          <w:spacing w:val="-21"/>
        </w:rPr>
        <w:t xml:space="preserve"> </w:t>
      </w:r>
      <w:r>
        <w:t>ensuring</w:t>
      </w:r>
      <w:r>
        <w:rPr>
          <w:spacing w:val="-14"/>
        </w:rPr>
        <w:t xml:space="preserve"> </w:t>
      </w:r>
      <w:r>
        <w:t>the</w:t>
      </w:r>
      <w:r>
        <w:rPr>
          <w:spacing w:val="-14"/>
        </w:rPr>
        <w:t xml:space="preserve"> </w:t>
      </w:r>
      <w:r>
        <w:t>ability</w:t>
      </w:r>
      <w:r>
        <w:rPr>
          <w:spacing w:val="-13"/>
        </w:rPr>
        <w:t xml:space="preserve"> </w:t>
      </w:r>
      <w:r>
        <w:t>of</w:t>
      </w:r>
      <w:r>
        <w:rPr>
          <w:spacing w:val="-15"/>
        </w:rPr>
        <w:t xml:space="preserve"> </w:t>
      </w:r>
      <w:r>
        <w:t>citizens</w:t>
      </w:r>
      <w:r>
        <w:rPr>
          <w:spacing w:val="-68"/>
        </w:rPr>
        <w:t xml:space="preserve"> </w:t>
      </w:r>
      <w:r>
        <w:t>and public administrations to make decisions and act self-determined in the</w:t>
      </w:r>
      <w:r>
        <w:rPr>
          <w:spacing w:val="1"/>
        </w:rPr>
        <w:t xml:space="preserve"> </w:t>
      </w:r>
      <w:r>
        <w:t xml:space="preserve">digital </w:t>
      </w:r>
      <w:proofErr w:type="gramStart"/>
      <w:r>
        <w:t>world;</w:t>
      </w:r>
      <w:proofErr w:type="gramEnd"/>
    </w:p>
    <w:p w14:paraId="12434F41" w14:textId="77777777" w:rsidR="00A212AA" w:rsidRDefault="00A212AA" w:rsidP="007B72F0">
      <w:pPr>
        <w:pStyle w:val="ListParagraph"/>
        <w:widowControl w:val="0"/>
        <w:numPr>
          <w:ilvl w:val="0"/>
          <w:numId w:val="23"/>
        </w:numPr>
        <w:tabs>
          <w:tab w:val="left" w:pos="1221"/>
        </w:tabs>
        <w:autoSpaceDE w:val="0"/>
        <w:autoSpaceDN w:val="0"/>
        <w:spacing w:before="121" w:line="242" w:lineRule="auto"/>
        <w:ind w:left="924" w:right="1420" w:hanging="357"/>
      </w:pPr>
      <w:r>
        <w:t>Human-centred</w:t>
      </w:r>
      <w:r>
        <w:rPr>
          <w:spacing w:val="1"/>
        </w:rPr>
        <w:t xml:space="preserve"> </w:t>
      </w:r>
      <w:r>
        <w:t>systems</w:t>
      </w:r>
      <w:r>
        <w:rPr>
          <w:spacing w:val="1"/>
        </w:rPr>
        <w:t xml:space="preserve"> </w:t>
      </w:r>
      <w:r>
        <w:t>and</w:t>
      </w:r>
      <w:r>
        <w:rPr>
          <w:spacing w:val="1"/>
        </w:rPr>
        <w:t xml:space="preserve"> </w:t>
      </w:r>
      <w:r>
        <w:t>innovative</w:t>
      </w:r>
      <w:r>
        <w:rPr>
          <w:spacing w:val="1"/>
        </w:rPr>
        <w:t xml:space="preserve"> </w:t>
      </w:r>
      <w:r>
        <w:t>technologies</w:t>
      </w:r>
      <w:r>
        <w:rPr>
          <w:spacing w:val="1"/>
        </w:rPr>
        <w:t xml:space="preserve"> </w:t>
      </w:r>
      <w:r>
        <w:t>in</w:t>
      </w:r>
      <w:r>
        <w:rPr>
          <w:spacing w:val="1"/>
        </w:rPr>
        <w:t xml:space="preserve"> </w:t>
      </w:r>
      <w:r>
        <w:t>the</w:t>
      </w:r>
      <w:r>
        <w:rPr>
          <w:spacing w:val="1"/>
        </w:rPr>
        <w:t xml:space="preserve"> </w:t>
      </w:r>
      <w:r>
        <w:t>public</w:t>
      </w:r>
      <w:r>
        <w:rPr>
          <w:spacing w:val="1"/>
        </w:rPr>
        <w:t xml:space="preserve"> </w:t>
      </w:r>
      <w:r>
        <w:t>sector,</w:t>
      </w:r>
      <w:r>
        <w:rPr>
          <w:spacing w:val="1"/>
        </w:rPr>
        <w:t xml:space="preserve"> </w:t>
      </w:r>
      <w:r>
        <w:t>strengthening its pioneering role in the research on secure and trustworthy</w:t>
      </w:r>
      <w:r>
        <w:rPr>
          <w:spacing w:val="1"/>
        </w:rPr>
        <w:t xml:space="preserve"> </w:t>
      </w:r>
      <w:r>
        <w:t xml:space="preserve">technology </w:t>
      </w:r>
      <w:proofErr w:type="gramStart"/>
      <w:r>
        <w:t>design;</w:t>
      </w:r>
      <w:proofErr w:type="gramEnd"/>
    </w:p>
    <w:p w14:paraId="3B44231E" w14:textId="77777777" w:rsidR="00A212AA" w:rsidRPr="0042273A" w:rsidRDefault="00A212AA" w:rsidP="007B72F0">
      <w:pPr>
        <w:pStyle w:val="ListParagraph"/>
        <w:widowControl w:val="0"/>
        <w:numPr>
          <w:ilvl w:val="0"/>
          <w:numId w:val="23"/>
        </w:numPr>
        <w:tabs>
          <w:tab w:val="left" w:pos="1221"/>
        </w:tabs>
        <w:autoSpaceDE w:val="0"/>
        <w:autoSpaceDN w:val="0"/>
        <w:spacing w:before="114"/>
        <w:ind w:left="924" w:right="1419" w:hanging="357"/>
      </w:pPr>
      <w:r>
        <w:t>A resilient and sustainable digital society, preserving our natural foundations of</w:t>
      </w:r>
      <w:r>
        <w:rPr>
          <w:spacing w:val="-68"/>
        </w:rPr>
        <w:t xml:space="preserve"> </w:t>
      </w:r>
      <w:r>
        <w:t>life in line with the Green Deal and using digital technologies to enhance the</w:t>
      </w:r>
      <w:r>
        <w:rPr>
          <w:spacing w:val="1"/>
        </w:rPr>
        <w:t xml:space="preserve"> </w:t>
      </w:r>
      <w:r>
        <w:t>sustainability of</w:t>
      </w:r>
      <w:r>
        <w:rPr>
          <w:spacing w:val="-1"/>
        </w:rPr>
        <w:t xml:space="preserve"> </w:t>
      </w:r>
      <w:r>
        <w:t>our</w:t>
      </w:r>
      <w:r>
        <w:rPr>
          <w:spacing w:val="-1"/>
        </w:rPr>
        <w:t xml:space="preserve"> </w:t>
      </w:r>
      <w:r>
        <w:t>health</w:t>
      </w:r>
      <w:r>
        <w:rPr>
          <w:spacing w:val="-2"/>
        </w:rPr>
        <w:t xml:space="preserve"> </w:t>
      </w:r>
      <w:r>
        <w:t>systems.</w:t>
      </w:r>
    </w:p>
    <w:p w14:paraId="012AD099" w14:textId="77777777" w:rsidR="00723178" w:rsidRPr="00561643" w:rsidRDefault="00723178" w:rsidP="00F7478D">
      <w:pPr>
        <w:pStyle w:val="Heading2"/>
      </w:pPr>
      <w:r w:rsidRPr="005715D8">
        <w:t>Interoperability</w:t>
      </w:r>
    </w:p>
    <w:p w14:paraId="62F1722F" w14:textId="77777777" w:rsidR="009B6B78" w:rsidRDefault="009B6B78" w:rsidP="00CB46D5">
      <w:pPr>
        <w:pStyle w:val="Subtitle"/>
      </w:pPr>
      <w:r>
        <w:t>Interoperability</w:t>
      </w:r>
      <w:r>
        <w:rPr>
          <w:spacing w:val="1"/>
        </w:rPr>
        <w:t xml:space="preserve"> </w:t>
      </w:r>
      <w:r>
        <w:t>Action</w:t>
      </w:r>
      <w:r>
        <w:rPr>
          <w:spacing w:val="1"/>
        </w:rPr>
        <w:t xml:space="preserve"> </w:t>
      </w:r>
      <w:r>
        <w:t>Plan</w:t>
      </w:r>
      <w:r>
        <w:rPr>
          <w:spacing w:val="1"/>
        </w:rPr>
        <w:t xml:space="preserve"> </w:t>
      </w:r>
      <w:r>
        <w:t>supporting</w:t>
      </w:r>
      <w:r>
        <w:rPr>
          <w:spacing w:val="1"/>
        </w:rPr>
        <w:t xml:space="preserve"> </w:t>
      </w:r>
      <w:r>
        <w:t>the</w:t>
      </w:r>
      <w:r>
        <w:rPr>
          <w:spacing w:val="1"/>
        </w:rPr>
        <w:t xml:space="preserve"> </w:t>
      </w:r>
      <w:r>
        <w:t>implementation</w:t>
      </w:r>
      <w:r>
        <w:rPr>
          <w:spacing w:val="1"/>
        </w:rPr>
        <w:t xml:space="preserve"> </w:t>
      </w:r>
      <w:r>
        <w:t>of</w:t>
      </w:r>
      <w:r>
        <w:rPr>
          <w:spacing w:val="1"/>
        </w:rPr>
        <w:t xml:space="preserve"> </w:t>
      </w:r>
      <w:r>
        <w:t>the</w:t>
      </w:r>
      <w:r>
        <w:rPr>
          <w:spacing w:val="1"/>
        </w:rPr>
        <w:t xml:space="preserve"> </w:t>
      </w:r>
      <w:r>
        <w:t>revised</w:t>
      </w:r>
      <w:r>
        <w:rPr>
          <w:spacing w:val="-75"/>
        </w:rPr>
        <w:t xml:space="preserve"> </w:t>
      </w:r>
      <w:r>
        <w:t>European</w:t>
      </w:r>
      <w:r>
        <w:rPr>
          <w:spacing w:val="3"/>
        </w:rPr>
        <w:t xml:space="preserve"> </w:t>
      </w:r>
      <w:r>
        <w:t>Interoperability</w:t>
      </w:r>
      <w:r>
        <w:rPr>
          <w:spacing w:val="2"/>
        </w:rPr>
        <w:t xml:space="preserve"> </w:t>
      </w:r>
      <w:r>
        <w:t>Framework</w:t>
      </w:r>
    </w:p>
    <w:p w14:paraId="6FF51BBB" w14:textId="60E5DA9B" w:rsidR="00231E52" w:rsidRDefault="009B6B78" w:rsidP="009B6B78">
      <w:pPr>
        <w:pStyle w:val="BodyText"/>
      </w:pPr>
      <w:r>
        <w:t xml:space="preserve">The revised </w:t>
      </w:r>
      <w:r>
        <w:rPr>
          <w:color w:val="1A3E7B"/>
        </w:rPr>
        <w:t xml:space="preserve">European Interoperability Framework </w:t>
      </w:r>
      <w:r>
        <w:t xml:space="preserve">(EIF), maintained under the </w:t>
      </w:r>
      <w:hyperlink r:id="rId120">
        <w:r>
          <w:rPr>
            <w:color w:val="1A3E7B"/>
          </w:rPr>
          <w:t>ISA² programme</w:t>
        </w:r>
      </w:hyperlink>
      <w:r>
        <w:t>,</w:t>
      </w:r>
      <w:r>
        <w:rPr>
          <w:spacing w:val="-8"/>
        </w:rPr>
        <w:t xml:space="preserve"> </w:t>
      </w:r>
      <w:r>
        <w:t>was</w:t>
      </w:r>
      <w:r>
        <w:rPr>
          <w:spacing w:val="-8"/>
        </w:rPr>
        <w:t xml:space="preserve"> </w:t>
      </w:r>
      <w:r>
        <w:t>adopted</w:t>
      </w:r>
      <w:r>
        <w:rPr>
          <w:spacing w:val="-9"/>
        </w:rPr>
        <w:t xml:space="preserve"> </w:t>
      </w:r>
      <w:r>
        <w:t>on</w:t>
      </w:r>
      <w:r>
        <w:rPr>
          <w:spacing w:val="-10"/>
        </w:rPr>
        <w:t xml:space="preserve"> </w:t>
      </w:r>
      <w:r>
        <w:t>23</w:t>
      </w:r>
      <w:r>
        <w:rPr>
          <w:spacing w:val="-11"/>
        </w:rPr>
        <w:t xml:space="preserve"> </w:t>
      </w:r>
      <w:r>
        <w:t>March</w:t>
      </w:r>
      <w:r>
        <w:rPr>
          <w:spacing w:val="-11"/>
        </w:rPr>
        <w:t xml:space="preserve"> </w:t>
      </w:r>
      <w:r>
        <w:t>2017.</w:t>
      </w:r>
      <w:r>
        <w:rPr>
          <w:spacing w:val="-7"/>
        </w:rPr>
        <w:t xml:space="preserve"> </w:t>
      </w:r>
      <w:r>
        <w:t>The</w:t>
      </w:r>
      <w:r>
        <w:rPr>
          <w:spacing w:val="-8"/>
        </w:rPr>
        <w:t xml:space="preserve"> </w:t>
      </w:r>
      <w:r>
        <w:t>framework</w:t>
      </w:r>
      <w:r>
        <w:rPr>
          <w:spacing w:val="-9"/>
        </w:rPr>
        <w:t xml:space="preserve"> </w:t>
      </w:r>
      <w:r>
        <w:t>provided</w:t>
      </w:r>
      <w:r>
        <w:rPr>
          <w:spacing w:val="-8"/>
        </w:rPr>
        <w:t xml:space="preserve"> </w:t>
      </w:r>
      <w:r>
        <w:t>specific</w:t>
      </w:r>
      <w:r>
        <w:rPr>
          <w:spacing w:val="-9"/>
        </w:rPr>
        <w:t xml:space="preserve"> </w:t>
      </w:r>
      <w:r>
        <w:t>guidance</w:t>
      </w:r>
      <w:r>
        <w:rPr>
          <w:spacing w:val="-68"/>
        </w:rPr>
        <w:t xml:space="preserve"> </w:t>
      </w:r>
      <w:r>
        <w:t xml:space="preserve">on how to set up interoperable digital public services. It offers public administrations a </w:t>
      </w:r>
      <w:r w:rsidR="002301C5">
        <w:t xml:space="preserve">set </w:t>
      </w:r>
      <w:r>
        <w:t>of</w:t>
      </w:r>
      <w:r>
        <w:rPr>
          <w:spacing w:val="1"/>
        </w:rPr>
        <w:t xml:space="preserve"> </w:t>
      </w:r>
      <w:r>
        <w:t>47</w:t>
      </w:r>
      <w:r>
        <w:rPr>
          <w:spacing w:val="1"/>
        </w:rPr>
        <w:t xml:space="preserve"> </w:t>
      </w:r>
      <w:r>
        <w:t>concrete</w:t>
      </w:r>
      <w:r>
        <w:rPr>
          <w:spacing w:val="1"/>
        </w:rPr>
        <w:t xml:space="preserve"> </w:t>
      </w:r>
      <w:r>
        <w:t>recommendations</w:t>
      </w:r>
      <w:r>
        <w:rPr>
          <w:spacing w:val="1"/>
        </w:rPr>
        <w:t xml:space="preserve"> </w:t>
      </w:r>
      <w:r>
        <w:t>on</w:t>
      </w:r>
      <w:r>
        <w:rPr>
          <w:spacing w:val="1"/>
        </w:rPr>
        <w:t xml:space="preserve"> </w:t>
      </w:r>
      <w:r>
        <w:t>how</w:t>
      </w:r>
      <w:r>
        <w:rPr>
          <w:spacing w:val="1"/>
        </w:rPr>
        <w:t xml:space="preserve"> </w:t>
      </w:r>
      <w:r>
        <w:t>to</w:t>
      </w:r>
      <w:r>
        <w:rPr>
          <w:spacing w:val="1"/>
        </w:rPr>
        <w:t xml:space="preserve"> </w:t>
      </w:r>
      <w:r>
        <w:t>improve</w:t>
      </w:r>
      <w:r>
        <w:rPr>
          <w:spacing w:val="1"/>
        </w:rPr>
        <w:t xml:space="preserve"> </w:t>
      </w:r>
      <w:r>
        <w:t>governance</w:t>
      </w:r>
      <w:r>
        <w:rPr>
          <w:spacing w:val="1"/>
        </w:rPr>
        <w:t xml:space="preserve"> </w:t>
      </w:r>
      <w:r>
        <w:t>of</w:t>
      </w:r>
      <w:r>
        <w:rPr>
          <w:spacing w:val="1"/>
        </w:rPr>
        <w:t xml:space="preserve"> </w:t>
      </w:r>
      <w:r>
        <w:t>their</w:t>
      </w:r>
      <w:r>
        <w:rPr>
          <w:spacing w:val="1"/>
        </w:rPr>
        <w:t xml:space="preserve"> </w:t>
      </w:r>
      <w:r>
        <w:t>interoperability</w:t>
      </w:r>
      <w:r>
        <w:rPr>
          <w:spacing w:val="1"/>
        </w:rPr>
        <w:t xml:space="preserve"> </w:t>
      </w:r>
      <w:r>
        <w:t>activities,</w:t>
      </w:r>
      <w:r>
        <w:rPr>
          <w:spacing w:val="1"/>
        </w:rPr>
        <w:t xml:space="preserve"> </w:t>
      </w:r>
      <w:r>
        <w:t>establish</w:t>
      </w:r>
      <w:r>
        <w:rPr>
          <w:spacing w:val="1"/>
        </w:rPr>
        <w:t xml:space="preserve"> </w:t>
      </w:r>
      <w:r>
        <w:t>cross-organisational</w:t>
      </w:r>
      <w:r>
        <w:rPr>
          <w:spacing w:val="1"/>
        </w:rPr>
        <w:t xml:space="preserve"> </w:t>
      </w:r>
      <w:r>
        <w:t>relationships,</w:t>
      </w:r>
      <w:r>
        <w:rPr>
          <w:spacing w:val="1"/>
        </w:rPr>
        <w:t xml:space="preserve"> </w:t>
      </w:r>
      <w:r>
        <w:t>streamline</w:t>
      </w:r>
      <w:r>
        <w:rPr>
          <w:spacing w:val="1"/>
        </w:rPr>
        <w:t xml:space="preserve"> </w:t>
      </w:r>
      <w:r>
        <w:rPr>
          <w:spacing w:val="-1"/>
        </w:rPr>
        <w:t>processes</w:t>
      </w:r>
      <w:r>
        <w:rPr>
          <w:spacing w:val="-13"/>
        </w:rPr>
        <w:t xml:space="preserve"> </w:t>
      </w:r>
      <w:r>
        <w:t>supporting</w:t>
      </w:r>
      <w:r>
        <w:rPr>
          <w:spacing w:val="-13"/>
        </w:rPr>
        <w:t xml:space="preserve"> </w:t>
      </w:r>
      <w:r>
        <w:t>end-to-end</w:t>
      </w:r>
      <w:r>
        <w:rPr>
          <w:spacing w:val="-13"/>
        </w:rPr>
        <w:t xml:space="preserve"> </w:t>
      </w:r>
      <w:r>
        <w:t>digital</w:t>
      </w:r>
      <w:r>
        <w:rPr>
          <w:spacing w:val="-17"/>
        </w:rPr>
        <w:t xml:space="preserve"> </w:t>
      </w:r>
      <w:r>
        <w:t>services,</w:t>
      </w:r>
      <w:r>
        <w:rPr>
          <w:spacing w:val="-17"/>
        </w:rPr>
        <w:t xml:space="preserve"> </w:t>
      </w:r>
      <w:r>
        <w:t>and</w:t>
      </w:r>
      <w:r>
        <w:rPr>
          <w:spacing w:val="-12"/>
        </w:rPr>
        <w:t xml:space="preserve"> </w:t>
      </w:r>
      <w:r>
        <w:t>ensure</w:t>
      </w:r>
      <w:r>
        <w:rPr>
          <w:spacing w:val="-13"/>
        </w:rPr>
        <w:t xml:space="preserve"> </w:t>
      </w:r>
      <w:r>
        <w:t>that</w:t>
      </w:r>
      <w:r>
        <w:rPr>
          <w:spacing w:val="-13"/>
        </w:rPr>
        <w:t xml:space="preserve"> </w:t>
      </w:r>
      <w:r>
        <w:t>both</w:t>
      </w:r>
      <w:r>
        <w:rPr>
          <w:spacing w:val="-14"/>
        </w:rPr>
        <w:t xml:space="preserve"> </w:t>
      </w:r>
      <w:r>
        <w:t>existing</w:t>
      </w:r>
      <w:r>
        <w:rPr>
          <w:spacing w:val="-13"/>
        </w:rPr>
        <w:t xml:space="preserve"> </w:t>
      </w:r>
      <w:r>
        <w:t>and</w:t>
      </w:r>
      <w:r>
        <w:rPr>
          <w:spacing w:val="-13"/>
        </w:rPr>
        <w:t xml:space="preserve"> </w:t>
      </w:r>
      <w:r>
        <w:t>new</w:t>
      </w:r>
      <w:r>
        <w:rPr>
          <w:spacing w:val="-68"/>
        </w:rPr>
        <w:t xml:space="preserve"> </w:t>
      </w:r>
      <w:r>
        <w:t>legislation</w:t>
      </w:r>
      <w:r>
        <w:rPr>
          <w:spacing w:val="-3"/>
        </w:rPr>
        <w:t xml:space="preserve"> </w:t>
      </w:r>
      <w:r>
        <w:t>do</w:t>
      </w:r>
      <w:r>
        <w:rPr>
          <w:spacing w:val="-2"/>
        </w:rPr>
        <w:t xml:space="preserve"> </w:t>
      </w:r>
      <w:r>
        <w:t>not</w:t>
      </w:r>
      <w:r>
        <w:rPr>
          <w:spacing w:val="1"/>
        </w:rPr>
        <w:t xml:space="preserve"> </w:t>
      </w:r>
      <w:r>
        <w:t>compromise</w:t>
      </w:r>
      <w:r>
        <w:rPr>
          <w:spacing w:val="-1"/>
        </w:rPr>
        <w:t xml:space="preserve"> </w:t>
      </w:r>
      <w:r>
        <w:t>interoperability</w:t>
      </w:r>
      <w:r>
        <w:rPr>
          <w:spacing w:val="1"/>
        </w:rPr>
        <w:t xml:space="preserve"> </w:t>
      </w:r>
      <w:r>
        <w:t>efforts.</w:t>
      </w:r>
      <w:r w:rsidR="00BC1010">
        <w:t xml:space="preserve"> </w:t>
      </w:r>
    </w:p>
    <w:p w14:paraId="04D065CB" w14:textId="02B967BD" w:rsidR="009F1015" w:rsidRDefault="009F1015" w:rsidP="009F1015">
      <w:pPr>
        <w:pStyle w:val="BodyText"/>
      </w:pPr>
      <w:r>
        <w:t xml:space="preserve">In October 2021, a </w:t>
      </w:r>
      <w:hyperlink r:id="rId121" w:history="1">
        <w:r w:rsidRPr="00096A7D">
          <w:rPr>
            <w:rStyle w:val="Hyperlink"/>
          </w:rPr>
          <w:t>Study supporting the evaluation of the implementation of the EIF</w:t>
        </w:r>
      </w:hyperlink>
      <w:r>
        <w:t xml:space="preserve"> was written by CEPS and published by the Commission with the purpose of assessing whether relevant recommendations should become part of a mandatory instrument. The Commission is currently working on the 2022 evaluation of the EIF, which has been conducted </w:t>
      </w:r>
      <w:r w:rsidR="006B1BE2">
        <w:t>in</w:t>
      </w:r>
      <w:r>
        <w:t xml:space="preserve"> consultation with relevant stakeholders and will be published soon. </w:t>
      </w:r>
      <w:r w:rsidR="00E532E2">
        <w:t xml:space="preserve">The Commission is </w:t>
      </w:r>
      <w:r w:rsidR="007D1363">
        <w:t xml:space="preserve">also </w:t>
      </w:r>
      <w:r w:rsidR="00E532E2">
        <w:t xml:space="preserve">currently working </w:t>
      </w:r>
      <w:r w:rsidR="007C627E">
        <w:t>on</w:t>
      </w:r>
      <w:r w:rsidR="00CD38AB">
        <w:t xml:space="preserve"> the </w:t>
      </w:r>
      <w:r w:rsidR="00CB0D42">
        <w:t>Interoperable Europe Act</w:t>
      </w:r>
      <w:r w:rsidR="00BF052A">
        <w:t>,</w:t>
      </w:r>
      <w:r w:rsidR="00CB0D42">
        <w:t xml:space="preserve"> </w:t>
      </w:r>
      <w:r w:rsidR="00213995" w:rsidRPr="00213995">
        <w:t>set</w:t>
      </w:r>
      <w:r w:rsidR="00BF052A">
        <w:t>ting</w:t>
      </w:r>
      <w:r w:rsidR="00213995" w:rsidRPr="00213995">
        <w:t xml:space="preserve"> up a new </w:t>
      </w:r>
      <w:r w:rsidR="00213995" w:rsidRPr="00213995">
        <w:lastRenderedPageBreak/>
        <w:t>governance framework to further foster digital policymaking</w:t>
      </w:r>
      <w:r w:rsidR="00BF052A">
        <w:t xml:space="preserve"> </w:t>
      </w:r>
      <w:r w:rsidR="00213995" w:rsidRPr="00213995">
        <w:t>and ensur</w:t>
      </w:r>
      <w:r w:rsidR="00BF052A">
        <w:t>ing</w:t>
      </w:r>
      <w:r w:rsidR="00213995" w:rsidRPr="00213995">
        <w:t xml:space="preserve"> that the current EIF is aligned with the Member States’ needs and expectations</w:t>
      </w:r>
      <w:r w:rsidR="00213995">
        <w:t>.</w:t>
      </w:r>
      <w:r>
        <w:t xml:space="preserve"> </w:t>
      </w:r>
    </w:p>
    <w:p w14:paraId="66DB37B3" w14:textId="77777777" w:rsidR="009B6B78" w:rsidRDefault="009B6B78" w:rsidP="009B6B78">
      <w:pPr>
        <w:pStyle w:val="BodyText"/>
      </w:pPr>
      <w:r>
        <w:t xml:space="preserve">The revised EIF is accompanied by the </w:t>
      </w:r>
      <w:r>
        <w:rPr>
          <w:color w:val="1A3E7B"/>
        </w:rPr>
        <w:t>Interoperability Action Plan</w:t>
      </w:r>
      <w:r>
        <w:t>, outlining priorities</w:t>
      </w:r>
      <w:r>
        <w:rPr>
          <w:spacing w:val="1"/>
        </w:rPr>
        <w:t xml:space="preserve"> </w:t>
      </w:r>
      <w:r>
        <w:rPr>
          <w:spacing w:val="-1"/>
        </w:rPr>
        <w:t>to</w:t>
      </w:r>
      <w:r>
        <w:rPr>
          <w:spacing w:val="-17"/>
        </w:rPr>
        <w:t xml:space="preserve"> </w:t>
      </w:r>
      <w:r>
        <w:rPr>
          <w:spacing w:val="-1"/>
        </w:rPr>
        <w:t>support</w:t>
      </w:r>
      <w:r>
        <w:rPr>
          <w:spacing w:val="-15"/>
        </w:rPr>
        <w:t xml:space="preserve"> </w:t>
      </w:r>
      <w:r>
        <w:rPr>
          <w:spacing w:val="-1"/>
        </w:rPr>
        <w:t>the</w:t>
      </w:r>
      <w:r>
        <w:rPr>
          <w:spacing w:val="-15"/>
        </w:rPr>
        <w:t xml:space="preserve"> </w:t>
      </w:r>
      <w:r>
        <w:rPr>
          <w:spacing w:val="-1"/>
        </w:rPr>
        <w:t>implementation</w:t>
      </w:r>
      <w:r>
        <w:rPr>
          <w:spacing w:val="-17"/>
        </w:rPr>
        <w:t xml:space="preserve"> </w:t>
      </w:r>
      <w:r>
        <w:rPr>
          <w:spacing w:val="-1"/>
        </w:rPr>
        <w:t>of</w:t>
      </w:r>
      <w:r>
        <w:rPr>
          <w:spacing w:val="-15"/>
        </w:rPr>
        <w:t xml:space="preserve"> </w:t>
      </w:r>
      <w:r>
        <w:rPr>
          <w:spacing w:val="-1"/>
        </w:rPr>
        <w:t>the</w:t>
      </w:r>
      <w:r>
        <w:rPr>
          <w:spacing w:val="-10"/>
        </w:rPr>
        <w:t xml:space="preserve"> </w:t>
      </w:r>
      <w:r>
        <w:rPr>
          <w:spacing w:val="-1"/>
        </w:rPr>
        <w:t>EIF.</w:t>
      </w:r>
      <w:r>
        <w:rPr>
          <w:spacing w:val="-19"/>
        </w:rPr>
        <w:t xml:space="preserve"> </w:t>
      </w:r>
      <w:r>
        <w:rPr>
          <w:spacing w:val="-1"/>
        </w:rPr>
        <w:t>The</w:t>
      </w:r>
      <w:r>
        <w:rPr>
          <w:spacing w:val="-15"/>
        </w:rPr>
        <w:t xml:space="preserve"> </w:t>
      </w:r>
      <w:r>
        <w:rPr>
          <w:spacing w:val="-1"/>
        </w:rPr>
        <w:t>Action</w:t>
      </w:r>
      <w:r>
        <w:rPr>
          <w:spacing w:val="-17"/>
        </w:rPr>
        <w:t xml:space="preserve"> </w:t>
      </w:r>
      <w:r>
        <w:rPr>
          <w:spacing w:val="-1"/>
        </w:rPr>
        <w:t>Plan</w:t>
      </w:r>
      <w:r>
        <w:rPr>
          <w:spacing w:val="-17"/>
        </w:rPr>
        <w:t xml:space="preserve"> </w:t>
      </w:r>
      <w:r>
        <w:t>consists</w:t>
      </w:r>
      <w:r>
        <w:rPr>
          <w:spacing w:val="-15"/>
        </w:rPr>
        <w:t xml:space="preserve"> </w:t>
      </w:r>
      <w:r>
        <w:t>of</w:t>
      </w:r>
      <w:r>
        <w:rPr>
          <w:spacing w:val="-16"/>
        </w:rPr>
        <w:t xml:space="preserve"> </w:t>
      </w:r>
      <w:r>
        <w:t>22</w:t>
      </w:r>
      <w:r>
        <w:rPr>
          <w:spacing w:val="-18"/>
        </w:rPr>
        <w:t xml:space="preserve"> </w:t>
      </w:r>
      <w:r>
        <w:t>actions,</w:t>
      </w:r>
      <w:r>
        <w:rPr>
          <w:spacing w:val="-14"/>
        </w:rPr>
        <w:t xml:space="preserve"> </w:t>
      </w:r>
      <w:r>
        <w:t>grouped</w:t>
      </w:r>
      <w:r>
        <w:rPr>
          <w:spacing w:val="-68"/>
        </w:rPr>
        <w:t xml:space="preserve"> </w:t>
      </w:r>
      <w:r>
        <w:t>into</w:t>
      </w:r>
      <w:r>
        <w:rPr>
          <w:spacing w:val="-3"/>
        </w:rPr>
        <w:t xml:space="preserve"> </w:t>
      </w:r>
      <w:r>
        <w:t>five focus areas:</w:t>
      </w:r>
    </w:p>
    <w:p w14:paraId="02F4BEB9" w14:textId="77777777" w:rsidR="009B6B78" w:rsidRDefault="009B6B78" w:rsidP="008A13DF">
      <w:pPr>
        <w:pStyle w:val="ListParagraph"/>
        <w:widowControl w:val="0"/>
        <w:numPr>
          <w:ilvl w:val="0"/>
          <w:numId w:val="25"/>
        </w:numPr>
        <w:tabs>
          <w:tab w:val="left" w:pos="1221"/>
        </w:tabs>
        <w:autoSpaceDE w:val="0"/>
        <w:autoSpaceDN w:val="0"/>
        <w:spacing w:before="114"/>
      </w:pPr>
      <w:r>
        <w:t>Ensuring</w:t>
      </w:r>
      <w:r>
        <w:rPr>
          <w:spacing w:val="-4"/>
        </w:rPr>
        <w:t xml:space="preserve"> </w:t>
      </w:r>
      <w:r>
        <w:t>governance,</w:t>
      </w:r>
      <w:r>
        <w:rPr>
          <w:spacing w:val="-2"/>
        </w:rPr>
        <w:t xml:space="preserve"> </w:t>
      </w:r>
      <w:r>
        <w:t>coordination</w:t>
      </w:r>
      <w:r>
        <w:rPr>
          <w:spacing w:val="-5"/>
        </w:rPr>
        <w:t xml:space="preserve"> </w:t>
      </w:r>
      <w:r>
        <w:t>and</w:t>
      </w:r>
      <w:r>
        <w:rPr>
          <w:spacing w:val="-3"/>
        </w:rPr>
        <w:t xml:space="preserve"> </w:t>
      </w:r>
      <w:r>
        <w:t>sharing</w:t>
      </w:r>
      <w:r>
        <w:rPr>
          <w:spacing w:val="-4"/>
        </w:rPr>
        <w:t xml:space="preserve"> </w:t>
      </w:r>
      <w:r>
        <w:t>of interoperability</w:t>
      </w:r>
      <w:r>
        <w:rPr>
          <w:spacing w:val="-2"/>
        </w:rPr>
        <w:t xml:space="preserve"> </w:t>
      </w:r>
      <w:proofErr w:type="gramStart"/>
      <w:r>
        <w:t>initiatives;</w:t>
      </w:r>
      <w:proofErr w:type="gramEnd"/>
    </w:p>
    <w:p w14:paraId="024579E1" w14:textId="77777777" w:rsidR="009B6B78" w:rsidRDefault="009B6B78" w:rsidP="008A13DF">
      <w:pPr>
        <w:pStyle w:val="ListParagraph"/>
        <w:widowControl w:val="0"/>
        <w:numPr>
          <w:ilvl w:val="0"/>
          <w:numId w:val="25"/>
        </w:numPr>
        <w:tabs>
          <w:tab w:val="left" w:pos="1221"/>
        </w:tabs>
        <w:autoSpaceDE w:val="0"/>
        <w:autoSpaceDN w:val="0"/>
        <w:spacing w:before="117"/>
        <w:ind w:right="1418"/>
      </w:pPr>
      <w:r>
        <w:t>Developing</w:t>
      </w:r>
      <w:r>
        <w:rPr>
          <w:spacing w:val="1"/>
        </w:rPr>
        <w:t xml:space="preserve"> </w:t>
      </w:r>
      <w:r>
        <w:t>interoperability</w:t>
      </w:r>
      <w:r>
        <w:rPr>
          <w:spacing w:val="1"/>
        </w:rPr>
        <w:t xml:space="preserve"> </w:t>
      </w:r>
      <w:r>
        <w:t>solutions</w:t>
      </w:r>
      <w:r>
        <w:rPr>
          <w:spacing w:val="1"/>
        </w:rPr>
        <w:t xml:space="preserve"> </w:t>
      </w:r>
      <w:r>
        <w:t>to</w:t>
      </w:r>
      <w:r>
        <w:rPr>
          <w:spacing w:val="1"/>
        </w:rPr>
        <w:t xml:space="preserve"> </w:t>
      </w:r>
      <w:r>
        <w:t>foster</w:t>
      </w:r>
      <w:r>
        <w:rPr>
          <w:spacing w:val="1"/>
        </w:rPr>
        <w:t xml:space="preserve"> </w:t>
      </w:r>
      <w:r>
        <w:t>collaboration</w:t>
      </w:r>
      <w:r>
        <w:rPr>
          <w:spacing w:val="1"/>
        </w:rPr>
        <w:t xml:space="preserve"> </w:t>
      </w:r>
      <w:r>
        <w:t>between</w:t>
      </w:r>
      <w:r>
        <w:rPr>
          <w:spacing w:val="1"/>
        </w:rPr>
        <w:t xml:space="preserve"> </w:t>
      </w:r>
      <w:proofErr w:type="gramStart"/>
      <w:r>
        <w:t>organisations;</w:t>
      </w:r>
      <w:proofErr w:type="gramEnd"/>
    </w:p>
    <w:p w14:paraId="3E6168D5" w14:textId="77777777" w:rsidR="009B6B78" w:rsidRDefault="009B6B78" w:rsidP="008A13DF">
      <w:pPr>
        <w:pStyle w:val="ListParagraph"/>
        <w:widowControl w:val="0"/>
        <w:numPr>
          <w:ilvl w:val="0"/>
          <w:numId w:val="25"/>
        </w:numPr>
        <w:tabs>
          <w:tab w:val="left" w:pos="1221"/>
        </w:tabs>
        <w:autoSpaceDE w:val="0"/>
        <w:autoSpaceDN w:val="0"/>
        <w:spacing w:before="124"/>
      </w:pPr>
      <w:r>
        <w:t>Engaging</w:t>
      </w:r>
      <w:r>
        <w:rPr>
          <w:spacing w:val="-3"/>
        </w:rPr>
        <w:t xml:space="preserve"> </w:t>
      </w:r>
      <w:r>
        <w:t>stakeholders</w:t>
      </w:r>
      <w:r>
        <w:rPr>
          <w:spacing w:val="-2"/>
        </w:rPr>
        <w:t xml:space="preserve"> </w:t>
      </w:r>
      <w:r>
        <w:t>and</w:t>
      </w:r>
      <w:r>
        <w:rPr>
          <w:spacing w:val="-2"/>
        </w:rPr>
        <w:t xml:space="preserve"> </w:t>
      </w:r>
      <w:r>
        <w:t>raising</w:t>
      </w:r>
      <w:r>
        <w:rPr>
          <w:spacing w:val="-2"/>
        </w:rPr>
        <w:t xml:space="preserve"> </w:t>
      </w:r>
      <w:r>
        <w:t>awareness</w:t>
      </w:r>
      <w:r>
        <w:rPr>
          <w:spacing w:val="-2"/>
        </w:rPr>
        <w:t xml:space="preserve"> </w:t>
      </w:r>
      <w:r>
        <w:t>of</w:t>
      </w:r>
      <w:r>
        <w:rPr>
          <w:spacing w:val="-3"/>
        </w:rPr>
        <w:t xml:space="preserve"> </w:t>
      </w:r>
      <w:proofErr w:type="gramStart"/>
      <w:r>
        <w:t>interoperability;</w:t>
      </w:r>
      <w:proofErr w:type="gramEnd"/>
    </w:p>
    <w:p w14:paraId="39FF97C7" w14:textId="77777777" w:rsidR="009B6B78" w:rsidRDefault="009B6B78" w:rsidP="008A13DF">
      <w:pPr>
        <w:pStyle w:val="ListParagraph"/>
        <w:widowControl w:val="0"/>
        <w:numPr>
          <w:ilvl w:val="0"/>
          <w:numId w:val="25"/>
        </w:numPr>
        <w:tabs>
          <w:tab w:val="left" w:pos="1221"/>
        </w:tabs>
        <w:autoSpaceDE w:val="0"/>
        <w:autoSpaceDN w:val="0"/>
        <w:spacing w:before="122"/>
      </w:pPr>
      <w:r>
        <w:t>Developing,</w:t>
      </w:r>
      <w:r>
        <w:rPr>
          <w:spacing w:val="-2"/>
        </w:rPr>
        <w:t xml:space="preserve"> </w:t>
      </w:r>
      <w:r>
        <w:t>maintaining</w:t>
      </w:r>
      <w:r>
        <w:rPr>
          <w:spacing w:val="-3"/>
        </w:rPr>
        <w:t xml:space="preserve"> </w:t>
      </w:r>
      <w:r>
        <w:t>and</w:t>
      </w:r>
      <w:r>
        <w:rPr>
          <w:spacing w:val="-3"/>
        </w:rPr>
        <w:t xml:space="preserve"> </w:t>
      </w:r>
      <w:r>
        <w:t>promoting</w:t>
      </w:r>
      <w:r>
        <w:rPr>
          <w:spacing w:val="-3"/>
        </w:rPr>
        <w:t xml:space="preserve"> </w:t>
      </w:r>
      <w:r>
        <w:t>key</w:t>
      </w:r>
      <w:r>
        <w:rPr>
          <w:spacing w:val="-2"/>
        </w:rPr>
        <w:t xml:space="preserve"> </w:t>
      </w:r>
      <w:r>
        <w:t>interoperability</w:t>
      </w:r>
      <w:r>
        <w:rPr>
          <w:spacing w:val="-2"/>
        </w:rPr>
        <w:t xml:space="preserve"> </w:t>
      </w:r>
      <w:proofErr w:type="gramStart"/>
      <w:r>
        <w:t>enablers;</w:t>
      </w:r>
      <w:proofErr w:type="gramEnd"/>
    </w:p>
    <w:p w14:paraId="1D6E8EC7" w14:textId="77777777" w:rsidR="009B6B78" w:rsidRDefault="009B6B78" w:rsidP="008A13DF">
      <w:pPr>
        <w:pStyle w:val="ListParagraph"/>
        <w:widowControl w:val="0"/>
        <w:numPr>
          <w:ilvl w:val="0"/>
          <w:numId w:val="25"/>
        </w:numPr>
        <w:tabs>
          <w:tab w:val="left" w:pos="1221"/>
        </w:tabs>
        <w:autoSpaceDE w:val="0"/>
        <w:autoSpaceDN w:val="0"/>
        <w:spacing w:before="117"/>
        <w:ind w:right="1423"/>
      </w:pPr>
      <w:r>
        <w:t>Developing,</w:t>
      </w:r>
      <w:r>
        <w:rPr>
          <w:spacing w:val="1"/>
        </w:rPr>
        <w:t xml:space="preserve"> </w:t>
      </w:r>
      <w:proofErr w:type="gramStart"/>
      <w:r>
        <w:t>improving</w:t>
      </w:r>
      <w:proofErr w:type="gramEnd"/>
      <w:r>
        <w:rPr>
          <w:spacing w:val="1"/>
        </w:rPr>
        <w:t xml:space="preserve"> </w:t>
      </w:r>
      <w:r>
        <w:t>and</w:t>
      </w:r>
      <w:r>
        <w:rPr>
          <w:spacing w:val="1"/>
        </w:rPr>
        <w:t xml:space="preserve"> </w:t>
      </w:r>
      <w:r>
        <w:t>promoting</w:t>
      </w:r>
      <w:r>
        <w:rPr>
          <w:spacing w:val="1"/>
        </w:rPr>
        <w:t xml:space="preserve"> </w:t>
      </w:r>
      <w:r>
        <w:t>supporting</w:t>
      </w:r>
      <w:r>
        <w:rPr>
          <w:spacing w:val="1"/>
        </w:rPr>
        <w:t xml:space="preserve"> </w:t>
      </w:r>
      <w:r>
        <w:t>instruments</w:t>
      </w:r>
      <w:r>
        <w:rPr>
          <w:spacing w:val="1"/>
        </w:rPr>
        <w:t xml:space="preserve"> </w:t>
      </w:r>
      <w:r>
        <w:t>for</w:t>
      </w:r>
      <w:r>
        <w:rPr>
          <w:spacing w:val="1"/>
        </w:rPr>
        <w:t xml:space="preserve"> </w:t>
      </w:r>
      <w:r>
        <w:t>interoperability.</w:t>
      </w:r>
    </w:p>
    <w:p w14:paraId="6229D315" w14:textId="77777777" w:rsidR="00137DE2" w:rsidRDefault="00137DE2" w:rsidP="00137DE2"/>
    <w:p w14:paraId="0CE53E1B" w14:textId="364ADBF7" w:rsidR="009B6B78" w:rsidRDefault="009B6B78" w:rsidP="00AA398A">
      <w:r>
        <w:t xml:space="preserve">As the </w:t>
      </w:r>
      <w:hyperlink r:id="rId122">
        <w:r>
          <w:rPr>
            <w:color w:val="1A3E7B"/>
          </w:rPr>
          <w:t>ISA² programme</w:t>
        </w:r>
      </w:hyperlink>
      <w:r>
        <w:rPr>
          <w:color w:val="1A3E7B"/>
        </w:rPr>
        <w:t xml:space="preserve"> </w:t>
      </w:r>
      <w:r>
        <w:t>came to an end in December 2020, the</w:t>
      </w:r>
      <w:r>
        <w:rPr>
          <w:spacing w:val="1"/>
        </w:rPr>
        <w:t xml:space="preserve"> </w:t>
      </w:r>
      <w:r>
        <w:t>European</w:t>
      </w:r>
      <w:r>
        <w:rPr>
          <w:spacing w:val="1"/>
        </w:rPr>
        <w:t xml:space="preserve"> </w:t>
      </w:r>
      <w:r>
        <w:t>Commission</w:t>
      </w:r>
      <w:r>
        <w:rPr>
          <w:spacing w:val="1"/>
        </w:rPr>
        <w:t xml:space="preserve"> evaluated it along with </w:t>
      </w:r>
      <w:r>
        <w:t>the</w:t>
      </w:r>
      <w:r>
        <w:rPr>
          <w:spacing w:val="1"/>
        </w:rPr>
        <w:t xml:space="preserve"> </w:t>
      </w:r>
      <w:hyperlink r:id="rId123">
        <w:r>
          <w:rPr>
            <w:color w:val="1A3E7B"/>
          </w:rPr>
          <w:t>European</w:t>
        </w:r>
        <w:r>
          <w:rPr>
            <w:color w:val="1A3E7B"/>
            <w:spacing w:val="1"/>
          </w:rPr>
          <w:t xml:space="preserve"> </w:t>
        </w:r>
        <w:r>
          <w:rPr>
            <w:color w:val="1A3E7B"/>
          </w:rPr>
          <w:t>Interoperability</w:t>
        </w:r>
        <w:r>
          <w:rPr>
            <w:color w:val="1A3E7B"/>
            <w:spacing w:val="1"/>
          </w:rPr>
          <w:t xml:space="preserve"> </w:t>
        </w:r>
        <w:r>
          <w:rPr>
            <w:color w:val="1A3E7B"/>
          </w:rPr>
          <w:t>Framework</w:t>
        </w:r>
      </w:hyperlink>
      <w:r>
        <w:rPr>
          <w:color w:val="1A3E7B"/>
          <w:spacing w:val="1"/>
        </w:rPr>
        <w:t xml:space="preserve"> </w:t>
      </w:r>
      <w:r>
        <w:t>and presented</w:t>
      </w:r>
      <w:r>
        <w:rPr>
          <w:spacing w:val="1"/>
        </w:rPr>
        <w:t xml:space="preserve"> </w:t>
      </w:r>
      <w:hyperlink r:id="rId124" w:history="1">
        <w:r w:rsidRPr="00F755AC">
          <w:rPr>
            <w:color w:val="1A3E7B"/>
          </w:rPr>
          <w:t>Interoperable Europe</w:t>
        </w:r>
      </w:hyperlink>
      <w:r>
        <w:rPr>
          <w:spacing w:val="1"/>
        </w:rPr>
        <w:t xml:space="preserve">, </w:t>
      </w:r>
      <w:r>
        <w:t>a</w:t>
      </w:r>
      <w:r>
        <w:rPr>
          <w:spacing w:val="1"/>
        </w:rPr>
        <w:t xml:space="preserve"> </w:t>
      </w:r>
      <w:r>
        <w:t>reinforced</w:t>
      </w:r>
      <w:r>
        <w:rPr>
          <w:spacing w:val="1"/>
        </w:rPr>
        <w:t xml:space="preserve"> </w:t>
      </w:r>
      <w:r>
        <w:t>public</w:t>
      </w:r>
      <w:r>
        <w:rPr>
          <w:spacing w:val="1"/>
        </w:rPr>
        <w:t xml:space="preserve"> </w:t>
      </w:r>
      <w:r>
        <w:t>sector</w:t>
      </w:r>
      <w:r>
        <w:rPr>
          <w:spacing w:val="-68"/>
        </w:rPr>
        <w:t xml:space="preserve"> </w:t>
      </w:r>
      <w:r>
        <w:t xml:space="preserve">interoperability strategy committed to transform the public administrations in Europe and help them in their digital transformation. </w:t>
      </w:r>
      <w:r w:rsidR="003A5447">
        <w:t xml:space="preserve"> </w:t>
      </w:r>
    </w:p>
    <w:p w14:paraId="518C47C2" w14:textId="77777777" w:rsidR="009B6B78" w:rsidRPr="00D11C7F" w:rsidRDefault="009B6B78" w:rsidP="009B6B78">
      <w:pPr>
        <w:pStyle w:val="BodyText"/>
        <w:rPr>
          <w:spacing w:val="1"/>
        </w:rPr>
      </w:pPr>
      <w:r>
        <w:t xml:space="preserve">An </w:t>
      </w:r>
      <w:hyperlink r:id="rId125">
        <w:r>
          <w:rPr>
            <w:color w:val="1A3E7B"/>
          </w:rPr>
          <w:t xml:space="preserve">expert group on Interoperability of European Public Services </w:t>
        </w:r>
      </w:hyperlink>
      <w:r>
        <w:t>has also been formed</w:t>
      </w:r>
      <w:r>
        <w:rPr>
          <w:spacing w:val="1"/>
        </w:rPr>
        <w:t xml:space="preserve"> </w:t>
      </w:r>
      <w:r>
        <w:t>whose goal is to identify and exchange food practices when implementing the EIF, to</w:t>
      </w:r>
      <w:r>
        <w:rPr>
          <w:spacing w:val="1"/>
        </w:rPr>
        <w:t xml:space="preserve"> </w:t>
      </w:r>
      <w:r>
        <w:t>provide</w:t>
      </w:r>
      <w:r>
        <w:rPr>
          <w:spacing w:val="-6"/>
        </w:rPr>
        <w:t xml:space="preserve"> </w:t>
      </w:r>
      <w:r>
        <w:t>the</w:t>
      </w:r>
      <w:r>
        <w:rPr>
          <w:spacing w:val="-8"/>
        </w:rPr>
        <w:t xml:space="preserve"> </w:t>
      </w:r>
      <w:r>
        <w:t>Commission</w:t>
      </w:r>
      <w:r>
        <w:rPr>
          <w:spacing w:val="-9"/>
        </w:rPr>
        <w:t xml:space="preserve"> </w:t>
      </w:r>
      <w:r>
        <w:t>with</w:t>
      </w:r>
      <w:r>
        <w:rPr>
          <w:spacing w:val="-10"/>
        </w:rPr>
        <w:t xml:space="preserve"> </w:t>
      </w:r>
      <w:r>
        <w:t>opinions,</w:t>
      </w:r>
      <w:r>
        <w:rPr>
          <w:spacing w:val="-6"/>
        </w:rPr>
        <w:t xml:space="preserve"> </w:t>
      </w:r>
      <w:r>
        <w:t>analysis</w:t>
      </w:r>
      <w:r>
        <w:rPr>
          <w:spacing w:val="-8"/>
        </w:rPr>
        <w:t xml:space="preserve"> </w:t>
      </w:r>
      <w:r>
        <w:t>and</w:t>
      </w:r>
      <w:r>
        <w:rPr>
          <w:spacing w:val="-7"/>
        </w:rPr>
        <w:t xml:space="preserve"> </w:t>
      </w:r>
      <w:r>
        <w:t>reports</w:t>
      </w:r>
      <w:r>
        <w:rPr>
          <w:spacing w:val="-8"/>
        </w:rPr>
        <w:t xml:space="preserve"> </w:t>
      </w:r>
      <w:r>
        <w:t>on</w:t>
      </w:r>
      <w:r>
        <w:rPr>
          <w:spacing w:val="-10"/>
        </w:rPr>
        <w:t xml:space="preserve"> </w:t>
      </w:r>
      <w:r>
        <w:t>interoperability</w:t>
      </w:r>
      <w:r>
        <w:rPr>
          <w:spacing w:val="-6"/>
        </w:rPr>
        <w:t xml:space="preserve"> </w:t>
      </w:r>
      <w:r>
        <w:t>of public</w:t>
      </w:r>
      <w:r>
        <w:rPr>
          <w:spacing w:val="-68"/>
        </w:rPr>
        <w:t xml:space="preserve"> </w:t>
      </w:r>
      <w:r>
        <w:t>services,</w:t>
      </w:r>
      <w:r>
        <w:rPr>
          <w:spacing w:val="1"/>
        </w:rPr>
        <w:t xml:space="preserve"> </w:t>
      </w:r>
      <w:r>
        <w:t>to identify</w:t>
      </w:r>
      <w:r>
        <w:rPr>
          <w:spacing w:val="1"/>
        </w:rPr>
        <w:t xml:space="preserve"> </w:t>
      </w:r>
      <w:r>
        <w:t>and</w:t>
      </w:r>
      <w:r>
        <w:rPr>
          <w:spacing w:val="1"/>
        </w:rPr>
        <w:t xml:space="preserve"> </w:t>
      </w:r>
      <w:r>
        <w:t>assess</w:t>
      </w:r>
      <w:r>
        <w:rPr>
          <w:spacing w:val="1"/>
        </w:rPr>
        <w:t xml:space="preserve"> </w:t>
      </w:r>
      <w:r>
        <w:t>the</w:t>
      </w:r>
      <w:r>
        <w:rPr>
          <w:spacing w:val="1"/>
        </w:rPr>
        <w:t xml:space="preserve"> </w:t>
      </w:r>
      <w:r>
        <w:t>legal,</w:t>
      </w:r>
      <w:r>
        <w:rPr>
          <w:spacing w:val="1"/>
        </w:rPr>
        <w:t xml:space="preserve"> </w:t>
      </w:r>
      <w:r>
        <w:t>organisation,</w:t>
      </w:r>
      <w:r>
        <w:rPr>
          <w:spacing w:val="1"/>
        </w:rPr>
        <w:t xml:space="preserve"> </w:t>
      </w:r>
      <w:r>
        <w:t>semantical</w:t>
      </w:r>
      <w:r>
        <w:rPr>
          <w:spacing w:val="1"/>
        </w:rPr>
        <w:t xml:space="preserve"> </w:t>
      </w:r>
      <w:r>
        <w:t>and</w:t>
      </w:r>
      <w:r>
        <w:rPr>
          <w:spacing w:val="1"/>
        </w:rPr>
        <w:t xml:space="preserve"> </w:t>
      </w:r>
      <w:r>
        <w:t>technical</w:t>
      </w:r>
      <w:r>
        <w:rPr>
          <w:spacing w:val="1"/>
        </w:rPr>
        <w:t xml:space="preserve"> </w:t>
      </w:r>
      <w:r>
        <w:t>obstacles preventing the set-up of interoperable European public services, among</w:t>
      </w:r>
      <w:r>
        <w:rPr>
          <w:spacing w:val="1"/>
        </w:rPr>
        <w:t xml:space="preserve"> </w:t>
      </w:r>
      <w:r>
        <w:t>others.</w:t>
      </w:r>
    </w:p>
    <w:p w14:paraId="0DA9AEED" w14:textId="77777777" w:rsidR="009B6B78" w:rsidRDefault="009B6B78" w:rsidP="009B6B78">
      <w:pPr>
        <w:pStyle w:val="BodyText"/>
      </w:pPr>
      <w:r>
        <w:t xml:space="preserve">For regional and local interoperability, the proposal on the </w:t>
      </w:r>
      <w:hyperlink r:id="rId126">
        <w:r>
          <w:rPr>
            <w:color w:val="1A3E7B"/>
          </w:rPr>
          <w:t>European Interoperability</w:t>
        </w:r>
      </w:hyperlink>
      <w:r>
        <w:rPr>
          <w:color w:val="1A3E7B"/>
          <w:spacing w:val="1"/>
        </w:rPr>
        <w:t xml:space="preserve"> </w:t>
      </w:r>
      <w:hyperlink r:id="rId127">
        <w:r>
          <w:rPr>
            <w:color w:val="1A3E7B"/>
          </w:rPr>
          <w:t>Framework</w:t>
        </w:r>
        <w:r>
          <w:rPr>
            <w:color w:val="1A3E7B"/>
            <w:spacing w:val="1"/>
          </w:rPr>
          <w:t xml:space="preserve"> </w:t>
        </w:r>
        <w:r>
          <w:rPr>
            <w:color w:val="1A3E7B"/>
          </w:rPr>
          <w:t>for</w:t>
        </w:r>
        <w:r>
          <w:rPr>
            <w:color w:val="1A3E7B"/>
            <w:spacing w:val="1"/>
          </w:rPr>
          <w:t xml:space="preserve"> </w:t>
        </w:r>
        <w:r>
          <w:rPr>
            <w:color w:val="1A3E7B"/>
          </w:rPr>
          <w:t>Smart</w:t>
        </w:r>
        <w:r>
          <w:rPr>
            <w:color w:val="1A3E7B"/>
            <w:spacing w:val="1"/>
          </w:rPr>
          <w:t xml:space="preserve"> </w:t>
        </w:r>
        <w:r>
          <w:rPr>
            <w:color w:val="1A3E7B"/>
          </w:rPr>
          <w:t>Cities</w:t>
        </w:r>
        <w:r>
          <w:rPr>
            <w:color w:val="1A3E7B"/>
            <w:spacing w:val="1"/>
          </w:rPr>
          <w:t xml:space="preserve"> </w:t>
        </w:r>
        <w:r>
          <w:rPr>
            <w:color w:val="1A3E7B"/>
          </w:rPr>
          <w:t>and</w:t>
        </w:r>
        <w:r>
          <w:rPr>
            <w:color w:val="1A3E7B"/>
            <w:spacing w:val="1"/>
          </w:rPr>
          <w:t xml:space="preserve"> </w:t>
        </w:r>
        <w:r>
          <w:rPr>
            <w:color w:val="1A3E7B"/>
          </w:rPr>
          <w:t>Communities</w:t>
        </w:r>
      </w:hyperlink>
      <w:r>
        <w:rPr>
          <w:color w:val="1A3E7B"/>
          <w:spacing w:val="1"/>
        </w:rPr>
        <w:t xml:space="preserve"> </w:t>
      </w:r>
      <w:r>
        <w:t>(EIF4SCC)</w:t>
      </w:r>
      <w:r>
        <w:rPr>
          <w:spacing w:val="1"/>
        </w:rPr>
        <w:t xml:space="preserve"> </w:t>
      </w:r>
      <w:r>
        <w:t>aims</w:t>
      </w:r>
      <w:r>
        <w:rPr>
          <w:spacing w:val="1"/>
        </w:rPr>
        <w:t xml:space="preserve"> </w:t>
      </w:r>
      <w:r>
        <w:t>to</w:t>
      </w:r>
      <w:r>
        <w:rPr>
          <w:spacing w:val="1"/>
        </w:rPr>
        <w:t xml:space="preserve"> </w:t>
      </w:r>
      <w:r>
        <w:t>support</w:t>
      </w:r>
      <w:r>
        <w:rPr>
          <w:spacing w:val="1"/>
        </w:rPr>
        <w:t xml:space="preserve"> </w:t>
      </w:r>
      <w:r>
        <w:t>local</w:t>
      </w:r>
      <w:r>
        <w:rPr>
          <w:spacing w:val="1"/>
        </w:rPr>
        <w:t xml:space="preserve"> </w:t>
      </w:r>
      <w:r>
        <w:t>administrations and policy makers in offering interoperability services to citizens and</w:t>
      </w:r>
      <w:r>
        <w:rPr>
          <w:spacing w:val="1"/>
        </w:rPr>
        <w:t xml:space="preserve"> </w:t>
      </w:r>
      <w:r>
        <w:t>businesses by providing definitions, principles, recommendations, practical use cases</w:t>
      </w:r>
      <w:r>
        <w:rPr>
          <w:spacing w:val="1"/>
        </w:rPr>
        <w:t xml:space="preserve"> </w:t>
      </w:r>
      <w:r>
        <w:t>and a common model that will enable public service delivery across domains, cities,</w:t>
      </w:r>
      <w:r>
        <w:rPr>
          <w:spacing w:val="1"/>
        </w:rPr>
        <w:t xml:space="preserve"> </w:t>
      </w:r>
      <w:r>
        <w:t>regions</w:t>
      </w:r>
      <w:r>
        <w:rPr>
          <w:spacing w:val="-1"/>
        </w:rPr>
        <w:t xml:space="preserve"> </w:t>
      </w:r>
      <w:r>
        <w:t>and borders.</w:t>
      </w:r>
    </w:p>
    <w:p w14:paraId="41A87E95" w14:textId="77777777" w:rsidR="009B6B78" w:rsidRPr="00CA65C1" w:rsidRDefault="009B6B78" w:rsidP="009B6B78">
      <w:pPr>
        <w:pStyle w:val="BodyText"/>
      </w:pPr>
      <w:r>
        <w:t xml:space="preserve">The EIF4SCC is managed by DG CONNECT under the framework of the </w:t>
      </w:r>
      <w:hyperlink r:id="rId128">
        <w:r>
          <w:rPr>
            <w:color w:val="1A3E7B"/>
          </w:rPr>
          <w:t>Living-in.eu</w:t>
        </w:r>
      </w:hyperlink>
      <w:r>
        <w:rPr>
          <w:color w:val="1A3E7B"/>
          <w:spacing w:val="1"/>
        </w:rPr>
        <w:t xml:space="preserve"> </w:t>
      </w:r>
      <w:r>
        <w:t>movement. This initiative aims to roll out interoperable urban digital platforms and a</w:t>
      </w:r>
      <w:r>
        <w:rPr>
          <w:spacing w:val="1"/>
        </w:rPr>
        <w:t xml:space="preserve"> </w:t>
      </w:r>
      <w:r>
        <w:t>set of standards and technical specifications, such as the Minimum Interoperability</w:t>
      </w:r>
      <w:r>
        <w:rPr>
          <w:spacing w:val="1"/>
        </w:rPr>
        <w:t xml:space="preserve"> </w:t>
      </w:r>
      <w:r>
        <w:t>Mechanisms (MIMs).</w:t>
      </w:r>
    </w:p>
    <w:p w14:paraId="44FBB396" w14:textId="0A9B804D" w:rsidR="008F3F38" w:rsidRPr="005715D8" w:rsidRDefault="003730DF" w:rsidP="00F7478D">
      <w:pPr>
        <w:pStyle w:val="Heading2"/>
      </w:pPr>
      <w:r w:rsidRPr="005715D8">
        <w:t>Key enablers</w:t>
      </w:r>
      <w:bookmarkEnd w:id="18"/>
    </w:p>
    <w:p w14:paraId="072559FC" w14:textId="2A8DC08A" w:rsidR="003730DF" w:rsidRPr="005715D8" w:rsidRDefault="003730DF" w:rsidP="000D671F">
      <w:pPr>
        <w:pStyle w:val="Heading3"/>
      </w:pPr>
      <w:bookmarkStart w:id="19" w:name="_Toc1474953"/>
      <w:r w:rsidRPr="005715D8">
        <w:t xml:space="preserve">Access to </w:t>
      </w:r>
      <w:r w:rsidR="004A6826" w:rsidRPr="005715D8">
        <w:t>P</w:t>
      </w:r>
      <w:r w:rsidRPr="005715D8">
        <w:t xml:space="preserve">ublic </w:t>
      </w:r>
      <w:r w:rsidR="004A6826" w:rsidRPr="005715D8">
        <w:t>I</w:t>
      </w:r>
      <w:r w:rsidRPr="005715D8">
        <w:t>nformation</w:t>
      </w:r>
      <w:bookmarkEnd w:id="19"/>
    </w:p>
    <w:p w14:paraId="11AA5AC1" w14:textId="77777777" w:rsidR="001E76AC" w:rsidRDefault="001E76AC" w:rsidP="00D53DA2">
      <w:pPr>
        <w:pStyle w:val="Subtitle"/>
      </w:pPr>
      <w:bookmarkStart w:id="20" w:name="_Toc1474954"/>
      <w:r>
        <w:t>European</w:t>
      </w:r>
      <w:r>
        <w:rPr>
          <w:spacing w:val="-3"/>
        </w:rPr>
        <w:t xml:space="preserve"> </w:t>
      </w:r>
      <w:r>
        <w:t>Data</w:t>
      </w:r>
      <w:r>
        <w:rPr>
          <w:spacing w:val="-6"/>
        </w:rPr>
        <w:t xml:space="preserve"> </w:t>
      </w:r>
      <w:r>
        <w:t>Strategy</w:t>
      </w:r>
    </w:p>
    <w:p w14:paraId="4F685509" w14:textId="77777777" w:rsidR="001E76AC" w:rsidRDefault="001E76AC" w:rsidP="001E76AC">
      <w:pPr>
        <w:pStyle w:val="BodyText"/>
      </w:pPr>
      <w:r>
        <w:rPr>
          <w:spacing w:val="-1"/>
        </w:rPr>
        <w:t>The</w:t>
      </w:r>
      <w:r>
        <w:rPr>
          <w:spacing w:val="-14"/>
        </w:rPr>
        <w:t xml:space="preserve"> </w:t>
      </w:r>
      <w:hyperlink r:id="rId129">
        <w:r>
          <w:rPr>
            <w:color w:val="1A3E7B"/>
            <w:spacing w:val="-1"/>
          </w:rPr>
          <w:t>European</w:t>
        </w:r>
        <w:r>
          <w:rPr>
            <w:color w:val="1A3E7B"/>
            <w:spacing w:val="-18"/>
          </w:rPr>
          <w:t xml:space="preserve"> </w:t>
        </w:r>
        <w:r>
          <w:rPr>
            <w:color w:val="1A3E7B"/>
            <w:spacing w:val="-1"/>
          </w:rPr>
          <w:t>Data</w:t>
        </w:r>
        <w:r>
          <w:rPr>
            <w:color w:val="1A3E7B"/>
            <w:spacing w:val="-16"/>
          </w:rPr>
          <w:t xml:space="preserve"> </w:t>
        </w:r>
        <w:r>
          <w:rPr>
            <w:color w:val="1A3E7B"/>
            <w:spacing w:val="-1"/>
          </w:rPr>
          <w:t>Strategy</w:t>
        </w:r>
        <w:r>
          <w:rPr>
            <w:color w:val="1A3E7B"/>
            <w:spacing w:val="-17"/>
          </w:rPr>
          <w:t xml:space="preserve"> </w:t>
        </w:r>
      </w:hyperlink>
      <w:r>
        <w:rPr>
          <w:spacing w:val="-1"/>
        </w:rPr>
        <w:t>communication,</w:t>
      </w:r>
      <w:r>
        <w:rPr>
          <w:spacing w:val="-14"/>
        </w:rPr>
        <w:t xml:space="preserve"> </w:t>
      </w:r>
      <w:r>
        <w:rPr>
          <w:spacing w:val="-1"/>
        </w:rPr>
        <w:t>as</w:t>
      </w:r>
      <w:r>
        <w:rPr>
          <w:spacing w:val="-20"/>
        </w:rPr>
        <w:t xml:space="preserve"> </w:t>
      </w:r>
      <w:r>
        <w:rPr>
          <w:spacing w:val="-1"/>
        </w:rPr>
        <w:t>published</w:t>
      </w:r>
      <w:r>
        <w:rPr>
          <w:spacing w:val="-15"/>
        </w:rPr>
        <w:t xml:space="preserve"> </w:t>
      </w:r>
      <w:r>
        <w:rPr>
          <w:spacing w:val="-1"/>
        </w:rPr>
        <w:t>on</w:t>
      </w:r>
      <w:r>
        <w:rPr>
          <w:spacing w:val="-17"/>
        </w:rPr>
        <w:t xml:space="preserve"> </w:t>
      </w:r>
      <w:r>
        <w:t>19</w:t>
      </w:r>
      <w:r>
        <w:rPr>
          <w:spacing w:val="-18"/>
        </w:rPr>
        <w:t xml:space="preserve"> </w:t>
      </w:r>
      <w:r>
        <w:t>February</w:t>
      </w:r>
      <w:r>
        <w:rPr>
          <w:spacing w:val="-15"/>
        </w:rPr>
        <w:t xml:space="preserve"> </w:t>
      </w:r>
      <w:r>
        <w:t>2020,</w:t>
      </w:r>
      <w:r>
        <w:rPr>
          <w:spacing w:val="-14"/>
        </w:rPr>
        <w:t xml:space="preserve"> </w:t>
      </w:r>
      <w:r>
        <w:t>outlines</w:t>
      </w:r>
      <w:r>
        <w:rPr>
          <w:spacing w:val="-67"/>
        </w:rPr>
        <w:t xml:space="preserve"> </w:t>
      </w:r>
      <w:r>
        <w:t>a vision of a genuine single market for data which tackles the problems that have been</w:t>
      </w:r>
      <w:r>
        <w:rPr>
          <w:spacing w:val="-68"/>
        </w:rPr>
        <w:t xml:space="preserve"> </w:t>
      </w:r>
      <w:r>
        <w:t>identified through various policy measures and funding. The strategy is based on four</w:t>
      </w:r>
      <w:r>
        <w:rPr>
          <w:spacing w:val="1"/>
        </w:rPr>
        <w:t xml:space="preserve"> </w:t>
      </w:r>
      <w:r>
        <w:t>pillars,</w:t>
      </w:r>
      <w:r>
        <w:rPr>
          <w:spacing w:val="1"/>
        </w:rPr>
        <w:t xml:space="preserve"> </w:t>
      </w:r>
      <w:r>
        <w:t>as follows:</w:t>
      </w:r>
    </w:p>
    <w:p w14:paraId="70931993" w14:textId="77777777" w:rsidR="001E76AC" w:rsidRPr="00A92865" w:rsidRDefault="001E76AC" w:rsidP="00AA398A">
      <w:pPr>
        <w:pStyle w:val="ListParagraph"/>
      </w:pPr>
      <w:r w:rsidRPr="001C6605">
        <w:t>Cross-sectoral governance framework for data and access use – Key actions</w:t>
      </w:r>
      <w:r w:rsidRPr="00DF00CA">
        <w:t xml:space="preserve"> </w:t>
      </w:r>
      <w:r w:rsidRPr="001C6605">
        <w:t>include</w:t>
      </w:r>
      <w:r w:rsidRPr="00DF00CA">
        <w:t xml:space="preserve"> </w:t>
      </w:r>
      <w:r w:rsidRPr="001C6605">
        <w:t>proposing</w:t>
      </w:r>
      <w:r w:rsidRPr="00DF00CA">
        <w:t xml:space="preserve"> </w:t>
      </w:r>
      <w:r w:rsidRPr="001C6605">
        <w:t>a</w:t>
      </w:r>
      <w:r w:rsidRPr="00DF00CA">
        <w:t xml:space="preserve"> </w:t>
      </w:r>
      <w:r w:rsidRPr="001C6605">
        <w:t>legislative</w:t>
      </w:r>
      <w:r w:rsidRPr="00DF00CA">
        <w:t xml:space="preserve"> </w:t>
      </w:r>
      <w:r w:rsidRPr="001C6605">
        <w:t>framewo</w:t>
      </w:r>
      <w:r w:rsidRPr="00044865">
        <w:t>rk</w:t>
      </w:r>
      <w:r w:rsidRPr="00DF00CA">
        <w:t xml:space="preserve"> </w:t>
      </w:r>
      <w:r w:rsidRPr="001C6605">
        <w:t>for</w:t>
      </w:r>
      <w:r w:rsidRPr="00DF00CA">
        <w:t xml:space="preserve"> </w:t>
      </w:r>
      <w:r w:rsidRPr="001C6605">
        <w:t>the</w:t>
      </w:r>
      <w:r w:rsidRPr="00DF00CA">
        <w:t xml:space="preserve"> </w:t>
      </w:r>
      <w:r w:rsidRPr="001C6605">
        <w:t>governance</w:t>
      </w:r>
      <w:r w:rsidRPr="00DF00CA">
        <w:t xml:space="preserve"> </w:t>
      </w:r>
      <w:r w:rsidRPr="001C6605">
        <w:t>of</w:t>
      </w:r>
      <w:r w:rsidRPr="00DF00CA">
        <w:t xml:space="preserve"> </w:t>
      </w:r>
      <w:r w:rsidRPr="001C6605">
        <w:t>common</w:t>
      </w:r>
      <w:r w:rsidRPr="00DF00CA">
        <w:t xml:space="preserve"> </w:t>
      </w:r>
      <w:r w:rsidRPr="001C6605">
        <w:t>European</w:t>
      </w:r>
      <w:r w:rsidRPr="00DF00CA">
        <w:t xml:space="preserve"> </w:t>
      </w:r>
      <w:r w:rsidRPr="001C6605">
        <w:t>data</w:t>
      </w:r>
      <w:r w:rsidRPr="00DF00CA">
        <w:t xml:space="preserve"> </w:t>
      </w:r>
      <w:r w:rsidRPr="001C6605">
        <w:t>spaces;</w:t>
      </w:r>
      <w:r w:rsidRPr="00DF00CA">
        <w:t xml:space="preserve"> </w:t>
      </w:r>
      <w:r w:rsidRPr="001C6605">
        <w:t>Enacting</w:t>
      </w:r>
      <w:r w:rsidRPr="00DF00CA">
        <w:t xml:space="preserve"> </w:t>
      </w:r>
      <w:r w:rsidRPr="001C6605">
        <w:t>legislation</w:t>
      </w:r>
      <w:r w:rsidRPr="00DF00CA">
        <w:t xml:space="preserve"> </w:t>
      </w:r>
      <w:r w:rsidRPr="001C6605">
        <w:t>on</w:t>
      </w:r>
      <w:r w:rsidRPr="00DF00CA">
        <w:t xml:space="preserve"> </w:t>
      </w:r>
      <w:r w:rsidRPr="001C6605">
        <w:t>high-value</w:t>
      </w:r>
      <w:r w:rsidRPr="00DF00CA">
        <w:t xml:space="preserve"> </w:t>
      </w:r>
      <w:r w:rsidRPr="001C6605">
        <w:t>data</w:t>
      </w:r>
      <w:r w:rsidRPr="00DF00CA">
        <w:t xml:space="preserve"> </w:t>
      </w:r>
      <w:r w:rsidRPr="001C6605">
        <w:t>sets;</w:t>
      </w:r>
      <w:r w:rsidRPr="00DF00CA">
        <w:t xml:space="preserve"> </w:t>
      </w:r>
      <w:r w:rsidRPr="001C6605">
        <w:t>Proposing</w:t>
      </w:r>
      <w:r w:rsidRPr="00DF00CA">
        <w:t xml:space="preserve"> </w:t>
      </w:r>
      <w:r w:rsidRPr="001C6605">
        <w:t>a</w:t>
      </w:r>
      <w:r w:rsidRPr="00DF00CA">
        <w:t xml:space="preserve"> </w:t>
      </w:r>
      <w:r w:rsidRPr="001C6605">
        <w:lastRenderedPageBreak/>
        <w:t>Data Act, where possible; and analysing the importance of data in the digital</w:t>
      </w:r>
      <w:r w:rsidRPr="00DF00CA">
        <w:t xml:space="preserve"> </w:t>
      </w:r>
      <w:r w:rsidRPr="001C6605">
        <w:t>economy and</w:t>
      </w:r>
      <w:r w:rsidRPr="00DF00CA">
        <w:t xml:space="preserve"> </w:t>
      </w:r>
      <w:r w:rsidRPr="001C6605">
        <w:t>reviewing</w:t>
      </w:r>
      <w:r w:rsidRPr="00DF00CA">
        <w:t xml:space="preserve"> </w:t>
      </w:r>
      <w:r w:rsidRPr="001C6605">
        <w:t>the</w:t>
      </w:r>
      <w:r w:rsidRPr="00DF00CA">
        <w:t xml:space="preserve"> </w:t>
      </w:r>
      <w:r w:rsidRPr="001C6605">
        <w:t>existing</w:t>
      </w:r>
      <w:r w:rsidRPr="00DF00CA">
        <w:t xml:space="preserve"> </w:t>
      </w:r>
      <w:r w:rsidRPr="001C6605">
        <w:t>policy framework in</w:t>
      </w:r>
      <w:r w:rsidRPr="00DF00CA">
        <w:t xml:space="preserve"> </w:t>
      </w:r>
      <w:r w:rsidRPr="001C6605">
        <w:t>this</w:t>
      </w:r>
      <w:r w:rsidRPr="00DF00CA">
        <w:t xml:space="preserve"> </w:t>
      </w:r>
      <w:r w:rsidRPr="001C6605">
        <w:t>area.</w:t>
      </w:r>
    </w:p>
    <w:p w14:paraId="56491E67" w14:textId="576519E6" w:rsidR="001E76AC" w:rsidRPr="00A92865" w:rsidRDefault="001E76AC" w:rsidP="00AA398A">
      <w:pPr>
        <w:pStyle w:val="ListParagraph"/>
      </w:pPr>
      <w:r w:rsidRPr="00E06055">
        <w:t>Investments in data and strengthening Europe’s capabilities and infrastructures</w:t>
      </w:r>
      <w:r w:rsidRPr="00DF00CA">
        <w:t xml:space="preserve"> </w:t>
      </w:r>
      <w:r w:rsidRPr="001C6605">
        <w:t xml:space="preserve">for hosting, </w:t>
      </w:r>
      <w:proofErr w:type="gramStart"/>
      <w:r w:rsidRPr="001C6605">
        <w:t>processing</w:t>
      </w:r>
      <w:proofErr w:type="gramEnd"/>
      <w:r w:rsidRPr="001C6605">
        <w:t xml:space="preserve"> and using data, interoperability – Key actions include</w:t>
      </w:r>
      <w:r w:rsidRPr="00DF00CA">
        <w:t xml:space="preserve"> </w:t>
      </w:r>
      <w:r w:rsidRPr="001C6605">
        <w:t>investing</w:t>
      </w:r>
      <w:r w:rsidRPr="00DF00CA">
        <w:t xml:space="preserve"> </w:t>
      </w:r>
      <w:r w:rsidRPr="001C6605">
        <w:t>in</w:t>
      </w:r>
      <w:r w:rsidRPr="00DF00CA">
        <w:t xml:space="preserve"> </w:t>
      </w:r>
      <w:r w:rsidRPr="001C6605">
        <w:t>a</w:t>
      </w:r>
      <w:r w:rsidRPr="00DF00CA">
        <w:t xml:space="preserve"> </w:t>
      </w:r>
      <w:r w:rsidRPr="001C6605">
        <w:t>high-impact</w:t>
      </w:r>
      <w:r w:rsidRPr="00DF00CA">
        <w:t xml:space="preserve"> </w:t>
      </w:r>
      <w:r w:rsidRPr="001C6605">
        <w:t>project</w:t>
      </w:r>
      <w:r w:rsidRPr="00DF00CA">
        <w:t xml:space="preserve"> </w:t>
      </w:r>
      <w:r w:rsidRPr="001C6605">
        <w:t>on</w:t>
      </w:r>
      <w:r w:rsidRPr="00DF00CA">
        <w:t xml:space="preserve"> </w:t>
      </w:r>
      <w:r w:rsidRPr="001C6605">
        <w:t>European</w:t>
      </w:r>
      <w:r w:rsidRPr="00DF00CA">
        <w:t xml:space="preserve"> </w:t>
      </w:r>
      <w:r w:rsidRPr="001C6605">
        <w:t>data</w:t>
      </w:r>
      <w:r w:rsidRPr="00DF00CA">
        <w:t xml:space="preserve"> </w:t>
      </w:r>
      <w:r w:rsidRPr="001C6605">
        <w:t>spaces;</w:t>
      </w:r>
      <w:r w:rsidRPr="00DF00CA">
        <w:t xml:space="preserve"> </w:t>
      </w:r>
      <w:r w:rsidRPr="001C6605">
        <w:t>Signing</w:t>
      </w:r>
      <w:r w:rsidRPr="00DF00CA">
        <w:t xml:space="preserve"> </w:t>
      </w:r>
      <w:r w:rsidRPr="001C6605">
        <w:t>a</w:t>
      </w:r>
      <w:r w:rsidRPr="00DF00CA">
        <w:t xml:space="preserve"> </w:t>
      </w:r>
      <w:r w:rsidRPr="001C6605">
        <w:t>Memorandum</w:t>
      </w:r>
      <w:r w:rsidRPr="00DF00CA">
        <w:t xml:space="preserve"> </w:t>
      </w:r>
      <w:r w:rsidRPr="001C6605">
        <w:t>of</w:t>
      </w:r>
      <w:r w:rsidRPr="00DF00CA">
        <w:t xml:space="preserve"> </w:t>
      </w:r>
      <w:r w:rsidRPr="001C6605">
        <w:t>Underst</w:t>
      </w:r>
      <w:r w:rsidRPr="00A92865">
        <w:t>anding</w:t>
      </w:r>
      <w:r w:rsidRPr="00DF00CA">
        <w:t xml:space="preserve"> </w:t>
      </w:r>
      <w:r w:rsidRPr="001C6605">
        <w:t>with</w:t>
      </w:r>
      <w:r w:rsidRPr="00DF00CA">
        <w:t xml:space="preserve"> </w:t>
      </w:r>
      <w:r w:rsidRPr="001C6605">
        <w:t>Member</w:t>
      </w:r>
      <w:r w:rsidRPr="00DF00CA">
        <w:t xml:space="preserve"> </w:t>
      </w:r>
      <w:r w:rsidRPr="001C6605">
        <w:t>States</w:t>
      </w:r>
      <w:r w:rsidRPr="00DF00CA">
        <w:t xml:space="preserve"> </w:t>
      </w:r>
      <w:r w:rsidRPr="001C6605">
        <w:t>on</w:t>
      </w:r>
      <w:r w:rsidRPr="00DF00CA">
        <w:t xml:space="preserve"> </w:t>
      </w:r>
      <w:r w:rsidRPr="001C6605">
        <w:t>cloud</w:t>
      </w:r>
      <w:r w:rsidRPr="00DF00CA">
        <w:t xml:space="preserve"> </w:t>
      </w:r>
      <w:r w:rsidRPr="001C6605">
        <w:t>federation;</w:t>
      </w:r>
      <w:r w:rsidRPr="00DF00CA">
        <w:t xml:space="preserve"> </w:t>
      </w:r>
      <w:r w:rsidRPr="001C6605">
        <w:t>Launching</w:t>
      </w:r>
      <w:r w:rsidRPr="00DF00CA">
        <w:t xml:space="preserve"> </w:t>
      </w:r>
      <w:r w:rsidRPr="001C6605">
        <w:t>a</w:t>
      </w:r>
      <w:r w:rsidRPr="00DF00CA">
        <w:t xml:space="preserve"> </w:t>
      </w:r>
      <w:r w:rsidRPr="001C6605">
        <w:t>European</w:t>
      </w:r>
      <w:r w:rsidRPr="00DF00CA">
        <w:t xml:space="preserve"> </w:t>
      </w:r>
      <w:r w:rsidRPr="001C6605">
        <w:t>cloud</w:t>
      </w:r>
      <w:r w:rsidRPr="00DF00CA">
        <w:t xml:space="preserve"> </w:t>
      </w:r>
      <w:r w:rsidRPr="001C6605">
        <w:t>services</w:t>
      </w:r>
      <w:r w:rsidRPr="00DF00CA">
        <w:t xml:space="preserve"> </w:t>
      </w:r>
      <w:r w:rsidRPr="001C6605">
        <w:t>marketplace;</w:t>
      </w:r>
      <w:r w:rsidRPr="00DF00CA">
        <w:t xml:space="preserve"> </w:t>
      </w:r>
      <w:r w:rsidRPr="001C6605">
        <w:t>and</w:t>
      </w:r>
      <w:r w:rsidRPr="00DF00CA">
        <w:t xml:space="preserve"> </w:t>
      </w:r>
      <w:r w:rsidRPr="001C6605">
        <w:t>establishing</w:t>
      </w:r>
      <w:r w:rsidRPr="00DF00CA">
        <w:t xml:space="preserve"> </w:t>
      </w:r>
      <w:r w:rsidRPr="001C6605">
        <w:t>an</w:t>
      </w:r>
      <w:r w:rsidRPr="00DF00CA">
        <w:t xml:space="preserve"> </w:t>
      </w:r>
      <w:r w:rsidRPr="001C6605">
        <w:t>EU</w:t>
      </w:r>
      <w:r w:rsidRPr="00DF00CA">
        <w:t xml:space="preserve"> </w:t>
      </w:r>
      <w:r w:rsidRPr="001C6605">
        <w:t>(sel</w:t>
      </w:r>
      <w:r w:rsidR="00DF00CA">
        <w:t>f</w:t>
      </w:r>
      <w:r w:rsidRPr="001C6605">
        <w:t>) regulatory</w:t>
      </w:r>
      <w:r w:rsidRPr="00DF00CA">
        <w:t xml:space="preserve"> </w:t>
      </w:r>
      <w:r w:rsidRPr="001C6605">
        <w:t>cloud</w:t>
      </w:r>
      <w:r w:rsidRPr="00DF00CA">
        <w:t xml:space="preserve"> </w:t>
      </w:r>
      <w:r w:rsidRPr="001C6605">
        <w:t>rulebook.</w:t>
      </w:r>
    </w:p>
    <w:p w14:paraId="4E2034F3" w14:textId="77777777" w:rsidR="001E76AC" w:rsidRPr="00A92865" w:rsidRDefault="001E76AC" w:rsidP="00AA398A">
      <w:pPr>
        <w:pStyle w:val="ListParagraph"/>
      </w:pPr>
      <w:r w:rsidRPr="00E06055">
        <w:t>Empowering individuals, investing in skills and in SMEs – The key action of this</w:t>
      </w:r>
      <w:r w:rsidRPr="00DF00CA">
        <w:t xml:space="preserve"> </w:t>
      </w:r>
      <w:r w:rsidRPr="001C6605">
        <w:t xml:space="preserve">pillar </w:t>
      </w:r>
      <w:r w:rsidRPr="00A92865">
        <w:t>involves exploring the ways in which the portability right for individuals</w:t>
      </w:r>
      <w:r w:rsidRPr="00DF00CA">
        <w:t xml:space="preserve"> </w:t>
      </w:r>
      <w:r w:rsidRPr="001C6605">
        <w:t>under</w:t>
      </w:r>
      <w:r w:rsidRPr="00DF00CA">
        <w:t xml:space="preserve"> </w:t>
      </w:r>
      <w:r w:rsidRPr="001C6605">
        <w:t>Article</w:t>
      </w:r>
      <w:r w:rsidRPr="00DF00CA">
        <w:t xml:space="preserve"> </w:t>
      </w:r>
      <w:r w:rsidRPr="001C6605">
        <w:t>20</w:t>
      </w:r>
      <w:r w:rsidRPr="00DF00CA">
        <w:t xml:space="preserve"> </w:t>
      </w:r>
      <w:r w:rsidRPr="001C6605">
        <w:t>of</w:t>
      </w:r>
      <w:r w:rsidRPr="00DF00CA">
        <w:t xml:space="preserve"> </w:t>
      </w:r>
      <w:r w:rsidRPr="001C6605">
        <w:t>the</w:t>
      </w:r>
      <w:r w:rsidRPr="00DF00CA">
        <w:t xml:space="preserve"> </w:t>
      </w:r>
      <w:r w:rsidRPr="001C6605">
        <w:t>GDPR</w:t>
      </w:r>
      <w:r w:rsidRPr="00DF00CA">
        <w:t xml:space="preserve"> </w:t>
      </w:r>
      <w:r w:rsidRPr="001C6605">
        <w:t>can</w:t>
      </w:r>
      <w:r w:rsidRPr="00DF00CA">
        <w:t xml:space="preserve"> </w:t>
      </w:r>
      <w:r w:rsidRPr="001C6605">
        <w:t>be</w:t>
      </w:r>
      <w:r w:rsidRPr="00DF00CA">
        <w:t xml:space="preserve"> </w:t>
      </w:r>
      <w:r w:rsidRPr="001C6605">
        <w:t>enhanced</w:t>
      </w:r>
      <w:r w:rsidRPr="00DF00CA">
        <w:t xml:space="preserve"> </w:t>
      </w:r>
      <w:proofErr w:type="gramStart"/>
      <w:r w:rsidRPr="001C6605">
        <w:t>in</w:t>
      </w:r>
      <w:r w:rsidRPr="00DF00CA">
        <w:t xml:space="preserve"> </w:t>
      </w:r>
      <w:r w:rsidRPr="001C6605">
        <w:t>order</w:t>
      </w:r>
      <w:r w:rsidRPr="00DF00CA">
        <w:t xml:space="preserve"> </w:t>
      </w:r>
      <w:r w:rsidRPr="001C6605">
        <w:t>to</w:t>
      </w:r>
      <w:proofErr w:type="gramEnd"/>
      <w:r w:rsidRPr="00DF00CA">
        <w:t xml:space="preserve"> </w:t>
      </w:r>
      <w:r w:rsidRPr="001C6605">
        <w:t>give</w:t>
      </w:r>
      <w:r w:rsidRPr="00DF00CA">
        <w:t xml:space="preserve"> </w:t>
      </w:r>
      <w:r w:rsidRPr="001C6605">
        <w:t>them</w:t>
      </w:r>
      <w:r w:rsidRPr="00DF00CA">
        <w:t xml:space="preserve"> </w:t>
      </w:r>
      <w:r w:rsidRPr="001C6605">
        <w:t>more</w:t>
      </w:r>
      <w:r w:rsidRPr="00DF00CA">
        <w:t xml:space="preserve"> </w:t>
      </w:r>
      <w:r w:rsidRPr="001C6605">
        <w:t>control</w:t>
      </w:r>
      <w:r w:rsidRPr="00DF00CA">
        <w:t xml:space="preserve"> </w:t>
      </w:r>
      <w:r w:rsidRPr="001C6605">
        <w:t>over</w:t>
      </w:r>
      <w:r w:rsidRPr="00DF00CA">
        <w:t xml:space="preserve"> </w:t>
      </w:r>
      <w:r w:rsidRPr="001C6605">
        <w:t>who</w:t>
      </w:r>
      <w:r w:rsidRPr="00DF00CA">
        <w:t xml:space="preserve"> </w:t>
      </w:r>
      <w:r w:rsidRPr="001C6605">
        <w:t>can</w:t>
      </w:r>
      <w:r w:rsidRPr="00DF00CA">
        <w:t xml:space="preserve"> </w:t>
      </w:r>
      <w:r w:rsidRPr="001C6605">
        <w:t>access and</w:t>
      </w:r>
      <w:r w:rsidRPr="00DF00CA">
        <w:t xml:space="preserve"> </w:t>
      </w:r>
      <w:r w:rsidRPr="001C6605">
        <w:t>use machine-generated data.</w:t>
      </w:r>
    </w:p>
    <w:p w14:paraId="449C3ED2" w14:textId="77777777" w:rsidR="001E76AC" w:rsidRPr="00A92865" w:rsidRDefault="001E76AC" w:rsidP="00AA398A">
      <w:pPr>
        <w:pStyle w:val="ListParagraph"/>
      </w:pPr>
      <w:r w:rsidRPr="00E06055">
        <w:t>Common European data spaces in strategic sectors and domains of public</w:t>
      </w:r>
      <w:r w:rsidRPr="00DF00CA">
        <w:t xml:space="preserve"> </w:t>
      </w:r>
      <w:r w:rsidRPr="001C6605">
        <w:t>interest</w:t>
      </w:r>
      <w:r w:rsidRPr="00DF00CA">
        <w:t xml:space="preserve"> </w:t>
      </w:r>
      <w:r w:rsidRPr="001C6605">
        <w:t>–</w:t>
      </w:r>
      <w:r w:rsidRPr="00DF00CA">
        <w:t xml:space="preserve"> </w:t>
      </w:r>
      <w:r w:rsidRPr="001C6605">
        <w:t>The</w:t>
      </w:r>
      <w:r w:rsidRPr="00DF00CA">
        <w:t xml:space="preserve"> </w:t>
      </w:r>
      <w:r w:rsidRPr="001C6605">
        <w:t>key</w:t>
      </w:r>
      <w:r w:rsidRPr="00DF00CA">
        <w:t xml:space="preserve"> </w:t>
      </w:r>
      <w:r w:rsidRPr="001C6605">
        <w:t>action</w:t>
      </w:r>
      <w:r w:rsidRPr="00DF00CA">
        <w:t xml:space="preserve"> </w:t>
      </w:r>
      <w:r w:rsidRPr="001C6605">
        <w:t>of</w:t>
      </w:r>
      <w:r w:rsidRPr="00DF00CA">
        <w:t xml:space="preserve"> </w:t>
      </w:r>
      <w:r w:rsidRPr="001C6605">
        <w:t>this</w:t>
      </w:r>
      <w:r w:rsidRPr="00DF00CA">
        <w:t xml:space="preserve"> </w:t>
      </w:r>
      <w:r w:rsidRPr="001C6605">
        <w:t>pillar</w:t>
      </w:r>
      <w:r w:rsidRPr="00DF00CA">
        <w:t xml:space="preserve"> </w:t>
      </w:r>
      <w:r w:rsidRPr="001C6605">
        <w:t>involves</w:t>
      </w:r>
      <w:r w:rsidRPr="00DF00CA">
        <w:t xml:space="preserve"> </w:t>
      </w:r>
      <w:r w:rsidRPr="001C6605">
        <w:t>creating</w:t>
      </w:r>
      <w:r w:rsidRPr="00DF00CA">
        <w:t xml:space="preserve"> </w:t>
      </w:r>
      <w:r w:rsidRPr="001C6605">
        <w:t>a</w:t>
      </w:r>
      <w:r w:rsidRPr="00DF00CA">
        <w:t xml:space="preserve"> </w:t>
      </w:r>
      <w:r w:rsidRPr="001C6605">
        <w:t>framework</w:t>
      </w:r>
      <w:r w:rsidRPr="00DF00CA">
        <w:t xml:space="preserve"> </w:t>
      </w:r>
      <w:r w:rsidRPr="001C6605">
        <w:t>designed</w:t>
      </w:r>
      <w:r w:rsidRPr="00DF00CA">
        <w:t xml:space="preserve"> </w:t>
      </w:r>
      <w:r w:rsidRPr="001C6605">
        <w:t>to</w:t>
      </w:r>
      <w:r w:rsidRPr="00DF00CA">
        <w:t xml:space="preserve"> </w:t>
      </w:r>
      <w:r w:rsidRPr="001C6605">
        <w:t>measure data flows and estimate their economic value within Europe, and</w:t>
      </w:r>
      <w:r w:rsidRPr="00DF00CA">
        <w:t xml:space="preserve"> </w:t>
      </w:r>
      <w:r w:rsidRPr="001C6605">
        <w:t>between</w:t>
      </w:r>
      <w:r w:rsidRPr="00DF00CA">
        <w:t xml:space="preserve"> </w:t>
      </w:r>
      <w:r w:rsidRPr="001C6605">
        <w:t>Europe</w:t>
      </w:r>
      <w:r w:rsidRPr="00DF00CA">
        <w:t xml:space="preserve"> </w:t>
      </w:r>
      <w:r w:rsidRPr="001C6605">
        <w:t>and other</w:t>
      </w:r>
      <w:r w:rsidRPr="00DF00CA">
        <w:t xml:space="preserve"> </w:t>
      </w:r>
      <w:r w:rsidRPr="001C6605">
        <w:t>global actors.</w:t>
      </w:r>
    </w:p>
    <w:p w14:paraId="3922D163" w14:textId="354201FC" w:rsidR="001E76AC" w:rsidRDefault="001E76AC" w:rsidP="001E76AC">
      <w:pPr>
        <w:pStyle w:val="BodyText"/>
      </w:pPr>
      <w:r>
        <w:t xml:space="preserve">On 25 November 2020, the Commission proposed a </w:t>
      </w:r>
      <w:hyperlink r:id="rId130">
        <w:r>
          <w:rPr>
            <w:color w:val="1A3E7B"/>
          </w:rPr>
          <w:t>regulation on European data</w:t>
        </w:r>
      </w:hyperlink>
      <w:r>
        <w:rPr>
          <w:color w:val="1A3E7B"/>
          <w:spacing w:val="1"/>
        </w:rPr>
        <w:t xml:space="preserve"> </w:t>
      </w:r>
      <w:hyperlink r:id="rId131">
        <w:r>
          <w:rPr>
            <w:color w:val="1A3E7B"/>
          </w:rPr>
          <w:t>governance</w:t>
        </w:r>
      </w:hyperlink>
      <w:r>
        <w:rPr>
          <w:color w:val="1A3E7B"/>
        </w:rPr>
        <w:t xml:space="preserve"> </w:t>
      </w:r>
      <w:r>
        <w:t>that will accompany the Data Strategy, to facilitate data sharing across</w:t>
      </w:r>
      <w:r>
        <w:rPr>
          <w:spacing w:val="1"/>
        </w:rPr>
        <w:t xml:space="preserve"> </w:t>
      </w:r>
      <w:r>
        <w:rPr>
          <w:spacing w:val="-1"/>
        </w:rPr>
        <w:t>common</w:t>
      </w:r>
      <w:r>
        <w:rPr>
          <w:spacing w:val="-17"/>
        </w:rPr>
        <w:t xml:space="preserve"> </w:t>
      </w:r>
      <w:r>
        <w:rPr>
          <w:spacing w:val="-1"/>
        </w:rPr>
        <w:t>European</w:t>
      </w:r>
      <w:r>
        <w:rPr>
          <w:spacing w:val="-18"/>
        </w:rPr>
        <w:t xml:space="preserve"> </w:t>
      </w:r>
      <w:r>
        <w:t>data</w:t>
      </w:r>
      <w:r>
        <w:rPr>
          <w:spacing w:val="-10"/>
        </w:rPr>
        <w:t xml:space="preserve"> </w:t>
      </w:r>
      <w:r>
        <w:t>spaces</w:t>
      </w:r>
      <w:r>
        <w:rPr>
          <w:spacing w:val="-15"/>
        </w:rPr>
        <w:t xml:space="preserve"> </w:t>
      </w:r>
      <w:r>
        <w:t>in</w:t>
      </w:r>
      <w:r>
        <w:rPr>
          <w:spacing w:val="-17"/>
        </w:rPr>
        <w:t xml:space="preserve"> </w:t>
      </w:r>
      <w:r>
        <w:t>crucial</w:t>
      </w:r>
      <w:r>
        <w:rPr>
          <w:spacing w:val="-9"/>
        </w:rPr>
        <w:t xml:space="preserve"> </w:t>
      </w:r>
      <w:r>
        <w:t>sectors</w:t>
      </w:r>
      <w:r>
        <w:rPr>
          <w:spacing w:val="-15"/>
        </w:rPr>
        <w:t xml:space="preserve"> </w:t>
      </w:r>
      <w:r>
        <w:t>and</w:t>
      </w:r>
      <w:r>
        <w:rPr>
          <w:spacing w:val="-8"/>
        </w:rPr>
        <w:t xml:space="preserve"> </w:t>
      </w:r>
      <w:r>
        <w:t>help</w:t>
      </w:r>
      <w:r>
        <w:rPr>
          <w:spacing w:val="-14"/>
        </w:rPr>
        <w:t xml:space="preserve"> </w:t>
      </w:r>
      <w:r>
        <w:t>users</w:t>
      </w:r>
      <w:r>
        <w:rPr>
          <w:spacing w:val="-15"/>
        </w:rPr>
        <w:t xml:space="preserve"> </w:t>
      </w:r>
      <w:r>
        <w:t>maintain</w:t>
      </w:r>
      <w:r>
        <w:rPr>
          <w:spacing w:val="-16"/>
        </w:rPr>
        <w:t xml:space="preserve"> </w:t>
      </w:r>
      <w:r>
        <w:t>control</w:t>
      </w:r>
      <w:r>
        <w:rPr>
          <w:spacing w:val="-16"/>
        </w:rPr>
        <w:t xml:space="preserve"> </w:t>
      </w:r>
      <w:r>
        <w:t>of</w:t>
      </w:r>
      <w:r>
        <w:rPr>
          <w:spacing w:val="-16"/>
        </w:rPr>
        <w:t xml:space="preserve"> </w:t>
      </w:r>
      <w:r>
        <w:t xml:space="preserve">their  data. </w:t>
      </w:r>
    </w:p>
    <w:p w14:paraId="4052F6F1" w14:textId="623DA1E3" w:rsidR="009B238F" w:rsidRDefault="009B238F" w:rsidP="001E76AC">
      <w:pPr>
        <w:pStyle w:val="BodyText"/>
      </w:pPr>
      <w:r>
        <w:t xml:space="preserve">On 23 February 2022, as a key pillar of the European strategy for data and complementary to the Data Governance Regulation, a </w:t>
      </w:r>
      <w:hyperlink r:id="rId132" w:history="1">
        <w:r w:rsidRPr="00F13979">
          <w:rPr>
            <w:rStyle w:val="Hyperlink"/>
          </w:rPr>
          <w:t>Regulation on harmonised rules on fair access to and use of data</w:t>
        </w:r>
      </w:hyperlink>
      <w:r w:rsidRPr="00874426">
        <w:t xml:space="preserve"> (Data Act)</w:t>
      </w:r>
      <w:r>
        <w:t xml:space="preserve"> was proposed by the Commission</w:t>
      </w:r>
      <w:r w:rsidRPr="00874426">
        <w:t>.</w:t>
      </w:r>
      <w:r>
        <w:t xml:space="preserve"> More information on these regulations is available under Chapter 4.</w:t>
      </w:r>
    </w:p>
    <w:p w14:paraId="46127F90" w14:textId="1151CAAC" w:rsidR="00D44331" w:rsidRDefault="00D44331" w:rsidP="000D671F">
      <w:pPr>
        <w:pStyle w:val="Heading3"/>
      </w:pPr>
      <w:bookmarkStart w:id="21" w:name="3.3.2_Security_aspects"/>
      <w:bookmarkEnd w:id="21"/>
      <w:proofErr w:type="spellStart"/>
      <w:r>
        <w:t>eID</w:t>
      </w:r>
      <w:proofErr w:type="spellEnd"/>
      <w:r>
        <w:t xml:space="preserve"> and Trust Services</w:t>
      </w:r>
    </w:p>
    <w:p w14:paraId="0528874D" w14:textId="6F1375AF" w:rsidR="002A4714" w:rsidRPr="001C6605" w:rsidRDefault="002A4714" w:rsidP="00D32889">
      <w:pPr>
        <w:pStyle w:val="BodyText"/>
      </w:pPr>
      <w:r w:rsidRPr="000D7BEC">
        <w:t xml:space="preserve">No </w:t>
      </w:r>
      <w:r>
        <w:t>political initiative</w:t>
      </w:r>
      <w:r w:rsidRPr="000D7BEC">
        <w:t xml:space="preserve"> </w:t>
      </w:r>
      <w:r w:rsidR="007678C6">
        <w:t>was</w:t>
      </w:r>
      <w:r w:rsidRPr="000D7BEC">
        <w:t xml:space="preserve"> adopted in this field to date.</w:t>
      </w:r>
    </w:p>
    <w:p w14:paraId="1D1CEED3" w14:textId="65C15CD0" w:rsidR="00051B5B" w:rsidRDefault="00051B5B" w:rsidP="000D671F">
      <w:pPr>
        <w:pStyle w:val="Heading3"/>
      </w:pPr>
      <w:r>
        <w:t>Security aspects</w:t>
      </w:r>
    </w:p>
    <w:p w14:paraId="0C9E61A1" w14:textId="3B1E868F" w:rsidR="001E76AC" w:rsidRDefault="001E76AC" w:rsidP="00D53DA2">
      <w:pPr>
        <w:pStyle w:val="Subtitle"/>
      </w:pPr>
      <w:r>
        <w:t>EU’s</w:t>
      </w:r>
      <w:r>
        <w:rPr>
          <w:spacing w:val="-4"/>
        </w:rPr>
        <w:t xml:space="preserve"> </w:t>
      </w:r>
      <w:r>
        <w:t>Cybersecurity</w:t>
      </w:r>
      <w:r>
        <w:rPr>
          <w:spacing w:val="-3"/>
        </w:rPr>
        <w:t xml:space="preserve"> </w:t>
      </w:r>
      <w:r>
        <w:t>Strategy</w:t>
      </w:r>
      <w:r>
        <w:rPr>
          <w:spacing w:val="-3"/>
        </w:rPr>
        <w:t xml:space="preserve"> </w:t>
      </w:r>
      <w:r>
        <w:t>for</w:t>
      </w:r>
      <w:r>
        <w:rPr>
          <w:spacing w:val="-3"/>
        </w:rPr>
        <w:t xml:space="preserve"> </w:t>
      </w:r>
      <w:r>
        <w:t>the</w:t>
      </w:r>
      <w:r>
        <w:rPr>
          <w:spacing w:val="-8"/>
        </w:rPr>
        <w:t xml:space="preserve"> </w:t>
      </w:r>
      <w:r>
        <w:t>Digital</w:t>
      </w:r>
      <w:r>
        <w:rPr>
          <w:spacing w:val="-5"/>
        </w:rPr>
        <w:t xml:space="preserve"> </w:t>
      </w:r>
      <w:r>
        <w:t>Decade</w:t>
      </w:r>
    </w:p>
    <w:p w14:paraId="331409FF" w14:textId="77777777" w:rsidR="001E76AC" w:rsidRDefault="001E76AC" w:rsidP="001E76AC">
      <w:pPr>
        <w:pStyle w:val="BodyText"/>
      </w:pPr>
      <w:r>
        <w:rPr>
          <w:spacing w:val="-1"/>
        </w:rPr>
        <w:t>Presented</w:t>
      </w:r>
      <w:r>
        <w:rPr>
          <w:spacing w:val="-12"/>
        </w:rPr>
        <w:t xml:space="preserve"> </w:t>
      </w:r>
      <w:r>
        <w:rPr>
          <w:spacing w:val="-1"/>
        </w:rPr>
        <w:t>on</w:t>
      </w:r>
      <w:r>
        <w:rPr>
          <w:spacing w:val="-13"/>
        </w:rPr>
        <w:t xml:space="preserve"> </w:t>
      </w:r>
      <w:r>
        <w:rPr>
          <w:spacing w:val="-1"/>
        </w:rPr>
        <w:t>26</w:t>
      </w:r>
      <w:r>
        <w:rPr>
          <w:spacing w:val="-14"/>
        </w:rPr>
        <w:t xml:space="preserve"> </w:t>
      </w:r>
      <w:r>
        <w:rPr>
          <w:spacing w:val="-1"/>
        </w:rPr>
        <w:t>December</w:t>
      </w:r>
      <w:r>
        <w:rPr>
          <w:spacing w:val="-13"/>
        </w:rPr>
        <w:t xml:space="preserve"> </w:t>
      </w:r>
      <w:r>
        <w:t>2020,</w:t>
      </w:r>
      <w:r>
        <w:rPr>
          <w:spacing w:val="-10"/>
        </w:rPr>
        <w:t xml:space="preserve"> </w:t>
      </w:r>
      <w:r>
        <w:t>the</w:t>
      </w:r>
      <w:r>
        <w:rPr>
          <w:spacing w:val="-6"/>
        </w:rPr>
        <w:t xml:space="preserve"> </w:t>
      </w:r>
      <w:hyperlink r:id="rId133">
        <w:r>
          <w:rPr>
            <w:color w:val="1A3E7B"/>
          </w:rPr>
          <w:t>EU’s</w:t>
        </w:r>
        <w:r>
          <w:rPr>
            <w:color w:val="1A3E7B"/>
            <w:spacing w:val="-11"/>
          </w:rPr>
          <w:t xml:space="preserve"> </w:t>
        </w:r>
        <w:r>
          <w:rPr>
            <w:color w:val="1A3E7B"/>
          </w:rPr>
          <w:t>Cybersecurity</w:t>
        </w:r>
        <w:r>
          <w:rPr>
            <w:color w:val="1A3E7B"/>
            <w:spacing w:val="-11"/>
          </w:rPr>
          <w:t xml:space="preserve"> </w:t>
        </w:r>
        <w:r>
          <w:rPr>
            <w:color w:val="1A3E7B"/>
          </w:rPr>
          <w:t>Strategy</w:t>
        </w:r>
        <w:r>
          <w:rPr>
            <w:color w:val="1A3E7B"/>
            <w:spacing w:val="-10"/>
          </w:rPr>
          <w:t xml:space="preserve"> </w:t>
        </w:r>
        <w:r>
          <w:rPr>
            <w:color w:val="1A3E7B"/>
          </w:rPr>
          <w:t>for</w:t>
        </w:r>
        <w:r>
          <w:rPr>
            <w:color w:val="1A3E7B"/>
            <w:spacing w:val="-17"/>
          </w:rPr>
          <w:t xml:space="preserve"> </w:t>
        </w:r>
        <w:r>
          <w:rPr>
            <w:color w:val="1A3E7B"/>
          </w:rPr>
          <w:t>the</w:t>
        </w:r>
        <w:r>
          <w:rPr>
            <w:color w:val="1A3E7B"/>
            <w:spacing w:val="-12"/>
          </w:rPr>
          <w:t xml:space="preserve"> </w:t>
        </w:r>
        <w:r>
          <w:rPr>
            <w:color w:val="1A3E7B"/>
          </w:rPr>
          <w:t>Digital</w:t>
        </w:r>
        <w:r>
          <w:rPr>
            <w:color w:val="1A3E7B"/>
            <w:spacing w:val="-16"/>
          </w:rPr>
          <w:t xml:space="preserve"> </w:t>
        </w:r>
        <w:r>
          <w:rPr>
            <w:color w:val="1A3E7B"/>
          </w:rPr>
          <w:t>Decade</w:t>
        </w:r>
      </w:hyperlink>
      <w:r>
        <w:rPr>
          <w:color w:val="1A3E7B"/>
          <w:spacing w:val="-68"/>
        </w:rPr>
        <w:t xml:space="preserve"> </w:t>
      </w:r>
      <w:r>
        <w:t>encompasses three areas of action to increase Europe’s collective resilience against</w:t>
      </w:r>
      <w:r>
        <w:rPr>
          <w:spacing w:val="1"/>
        </w:rPr>
        <w:t xml:space="preserve"> </w:t>
      </w:r>
      <w:r>
        <w:rPr>
          <w:spacing w:val="-1"/>
        </w:rPr>
        <w:t>cyber</w:t>
      </w:r>
      <w:r>
        <w:rPr>
          <w:spacing w:val="-16"/>
        </w:rPr>
        <w:t xml:space="preserve"> </w:t>
      </w:r>
      <w:r>
        <w:rPr>
          <w:spacing w:val="-1"/>
        </w:rPr>
        <w:t>threats</w:t>
      </w:r>
      <w:r>
        <w:rPr>
          <w:spacing w:val="-15"/>
        </w:rPr>
        <w:t xml:space="preserve"> </w:t>
      </w:r>
      <w:r>
        <w:rPr>
          <w:spacing w:val="-1"/>
        </w:rPr>
        <w:t>and</w:t>
      </w:r>
      <w:r>
        <w:rPr>
          <w:spacing w:val="-15"/>
        </w:rPr>
        <w:t xml:space="preserve"> </w:t>
      </w:r>
      <w:r>
        <w:rPr>
          <w:spacing w:val="-1"/>
        </w:rPr>
        <w:t>ensure</w:t>
      </w:r>
      <w:r>
        <w:rPr>
          <w:spacing w:val="-15"/>
        </w:rPr>
        <w:t xml:space="preserve"> </w:t>
      </w:r>
      <w:r>
        <w:t>that</w:t>
      </w:r>
      <w:r>
        <w:rPr>
          <w:spacing w:val="-15"/>
        </w:rPr>
        <w:t xml:space="preserve"> </w:t>
      </w:r>
      <w:r>
        <w:t>citizens</w:t>
      </w:r>
      <w:r>
        <w:rPr>
          <w:spacing w:val="-15"/>
        </w:rPr>
        <w:t xml:space="preserve"> </w:t>
      </w:r>
      <w:r>
        <w:t>and</w:t>
      </w:r>
      <w:r>
        <w:rPr>
          <w:spacing w:val="-14"/>
        </w:rPr>
        <w:t xml:space="preserve"> </w:t>
      </w:r>
      <w:r>
        <w:t>business</w:t>
      </w:r>
      <w:r>
        <w:rPr>
          <w:spacing w:val="-15"/>
        </w:rPr>
        <w:t xml:space="preserve"> </w:t>
      </w:r>
      <w:r>
        <w:t>can</w:t>
      </w:r>
      <w:r>
        <w:rPr>
          <w:spacing w:val="-18"/>
        </w:rPr>
        <w:t xml:space="preserve"> </w:t>
      </w:r>
      <w:r>
        <w:t>benefit</w:t>
      </w:r>
      <w:r>
        <w:rPr>
          <w:spacing w:val="-15"/>
        </w:rPr>
        <w:t xml:space="preserve"> </w:t>
      </w:r>
      <w:r>
        <w:t>from</w:t>
      </w:r>
      <w:r>
        <w:rPr>
          <w:spacing w:val="-15"/>
        </w:rPr>
        <w:t xml:space="preserve"> </w:t>
      </w:r>
      <w:r>
        <w:t>secure</w:t>
      </w:r>
      <w:r>
        <w:rPr>
          <w:spacing w:val="-15"/>
        </w:rPr>
        <w:t xml:space="preserve"> </w:t>
      </w:r>
      <w:r>
        <w:t>digital</w:t>
      </w:r>
      <w:r>
        <w:rPr>
          <w:spacing w:val="-15"/>
        </w:rPr>
        <w:t xml:space="preserve"> </w:t>
      </w:r>
      <w:r>
        <w:t>tools:</w:t>
      </w:r>
    </w:p>
    <w:p w14:paraId="22D0516F" w14:textId="77777777" w:rsidR="001E76AC" w:rsidRDefault="001E76AC" w:rsidP="008A13DF">
      <w:pPr>
        <w:pStyle w:val="ListParagraph"/>
        <w:widowControl w:val="0"/>
        <w:numPr>
          <w:ilvl w:val="0"/>
          <w:numId w:val="27"/>
        </w:numPr>
        <w:tabs>
          <w:tab w:val="left" w:pos="1296"/>
        </w:tabs>
        <w:autoSpaceDE w:val="0"/>
        <w:autoSpaceDN w:val="0"/>
        <w:spacing w:before="122"/>
        <w:jc w:val="left"/>
      </w:pPr>
      <w:r>
        <w:t>Resilience,</w:t>
      </w:r>
      <w:r>
        <w:rPr>
          <w:spacing w:val="-4"/>
        </w:rPr>
        <w:t xml:space="preserve"> </w:t>
      </w:r>
      <w:r>
        <w:t>technological</w:t>
      </w:r>
      <w:r>
        <w:rPr>
          <w:spacing w:val="-5"/>
        </w:rPr>
        <w:t xml:space="preserve"> </w:t>
      </w:r>
      <w:r>
        <w:t>sovereignty</w:t>
      </w:r>
      <w:r>
        <w:rPr>
          <w:spacing w:val="-5"/>
        </w:rPr>
        <w:t xml:space="preserve"> </w:t>
      </w:r>
      <w:r>
        <w:t>and</w:t>
      </w:r>
      <w:r>
        <w:rPr>
          <w:spacing w:val="-5"/>
        </w:rPr>
        <w:t xml:space="preserve"> </w:t>
      </w:r>
      <w:proofErr w:type="gramStart"/>
      <w:r>
        <w:t>leadership;</w:t>
      </w:r>
      <w:proofErr w:type="gramEnd"/>
    </w:p>
    <w:p w14:paraId="2CD0C1FA" w14:textId="77777777" w:rsidR="001E76AC" w:rsidRDefault="001E76AC" w:rsidP="008A13DF">
      <w:pPr>
        <w:pStyle w:val="ListParagraph"/>
        <w:widowControl w:val="0"/>
        <w:numPr>
          <w:ilvl w:val="0"/>
          <w:numId w:val="27"/>
        </w:numPr>
        <w:tabs>
          <w:tab w:val="left" w:pos="1296"/>
        </w:tabs>
        <w:autoSpaceDE w:val="0"/>
        <w:autoSpaceDN w:val="0"/>
        <w:spacing w:before="121"/>
        <w:jc w:val="left"/>
      </w:pPr>
      <w:r>
        <w:t>Building</w:t>
      </w:r>
      <w:r>
        <w:rPr>
          <w:spacing w:val="-3"/>
        </w:rPr>
        <w:t xml:space="preserve"> </w:t>
      </w:r>
      <w:r>
        <w:t>operational</w:t>
      </w:r>
      <w:r>
        <w:rPr>
          <w:spacing w:val="-3"/>
        </w:rPr>
        <w:t xml:space="preserve"> </w:t>
      </w:r>
      <w:r>
        <w:t>capacity</w:t>
      </w:r>
      <w:r>
        <w:rPr>
          <w:spacing w:val="-2"/>
        </w:rPr>
        <w:t xml:space="preserve"> </w:t>
      </w:r>
      <w:r>
        <w:t>to</w:t>
      </w:r>
      <w:r>
        <w:rPr>
          <w:spacing w:val="-5"/>
        </w:rPr>
        <w:t xml:space="preserve"> </w:t>
      </w:r>
      <w:r>
        <w:t>prevent,</w:t>
      </w:r>
      <w:r>
        <w:rPr>
          <w:spacing w:val="-1"/>
        </w:rPr>
        <w:t xml:space="preserve"> </w:t>
      </w:r>
      <w:r>
        <w:t>deter</w:t>
      </w:r>
      <w:r>
        <w:rPr>
          <w:spacing w:val="-3"/>
        </w:rPr>
        <w:t xml:space="preserve"> </w:t>
      </w:r>
      <w:r>
        <w:t>and</w:t>
      </w:r>
      <w:r>
        <w:rPr>
          <w:spacing w:val="-3"/>
        </w:rPr>
        <w:t xml:space="preserve"> </w:t>
      </w:r>
      <w:r>
        <w:t>respond;</w:t>
      </w:r>
      <w:r>
        <w:rPr>
          <w:spacing w:val="-4"/>
        </w:rPr>
        <w:t xml:space="preserve"> </w:t>
      </w:r>
      <w:r>
        <w:t>and</w:t>
      </w:r>
    </w:p>
    <w:p w14:paraId="5FAE6591" w14:textId="77777777" w:rsidR="001E76AC" w:rsidRDefault="001E76AC" w:rsidP="008A13DF">
      <w:pPr>
        <w:pStyle w:val="ListParagraph"/>
        <w:widowControl w:val="0"/>
        <w:numPr>
          <w:ilvl w:val="0"/>
          <w:numId w:val="27"/>
        </w:numPr>
        <w:tabs>
          <w:tab w:val="left" w:pos="1296"/>
        </w:tabs>
        <w:autoSpaceDE w:val="0"/>
        <w:autoSpaceDN w:val="0"/>
        <w:spacing w:before="122"/>
      </w:pPr>
      <w:r>
        <w:t>Advancing</w:t>
      </w:r>
      <w:r>
        <w:rPr>
          <w:spacing w:val="-3"/>
        </w:rPr>
        <w:t xml:space="preserve"> </w:t>
      </w:r>
      <w:r>
        <w:t>a</w:t>
      </w:r>
      <w:r>
        <w:rPr>
          <w:spacing w:val="-2"/>
        </w:rPr>
        <w:t xml:space="preserve"> </w:t>
      </w:r>
      <w:r>
        <w:t>global</w:t>
      </w:r>
      <w:r>
        <w:rPr>
          <w:spacing w:val="-3"/>
        </w:rPr>
        <w:t xml:space="preserve"> </w:t>
      </w:r>
      <w:r>
        <w:t>and</w:t>
      </w:r>
      <w:r>
        <w:rPr>
          <w:spacing w:val="-2"/>
        </w:rPr>
        <w:t xml:space="preserve"> </w:t>
      </w:r>
      <w:r>
        <w:t>open</w:t>
      </w:r>
      <w:r>
        <w:rPr>
          <w:spacing w:val="-4"/>
        </w:rPr>
        <w:t xml:space="preserve"> </w:t>
      </w:r>
      <w:r>
        <w:t>cyberspace</w:t>
      </w:r>
      <w:r>
        <w:rPr>
          <w:spacing w:val="-3"/>
        </w:rPr>
        <w:t xml:space="preserve"> </w:t>
      </w:r>
      <w:r>
        <w:t>through</w:t>
      </w:r>
      <w:r>
        <w:rPr>
          <w:spacing w:val="-4"/>
        </w:rPr>
        <w:t xml:space="preserve"> </w:t>
      </w:r>
      <w:r>
        <w:t>increased</w:t>
      </w:r>
      <w:r>
        <w:rPr>
          <w:spacing w:val="-2"/>
        </w:rPr>
        <w:t xml:space="preserve"> </w:t>
      </w:r>
      <w:r>
        <w:t>cooperation.</w:t>
      </w:r>
    </w:p>
    <w:p w14:paraId="407B4C09" w14:textId="38DE156B" w:rsidR="001E76AC" w:rsidRDefault="001E76AC" w:rsidP="00D173AF">
      <w:pPr>
        <w:pStyle w:val="BodyText"/>
        <w:spacing w:before="240"/>
      </w:pPr>
      <w:r>
        <w:t>The EU’s Cybersecurity Strategy requires for existing EU-level measures aimed at</w:t>
      </w:r>
      <w:r>
        <w:rPr>
          <w:spacing w:val="1"/>
        </w:rPr>
        <w:t xml:space="preserve"> </w:t>
      </w:r>
      <w:r>
        <w:t xml:space="preserve">protecting key services and infrastructures from </w:t>
      </w:r>
      <w:r w:rsidR="002301C5">
        <w:t>cyber-attacks</w:t>
      </w:r>
      <w:r>
        <w:t xml:space="preserve"> to be updated, through</w:t>
      </w:r>
      <w:r>
        <w:rPr>
          <w:spacing w:val="1"/>
        </w:rPr>
        <w:t xml:space="preserve"> </w:t>
      </w:r>
      <w:r>
        <w:t xml:space="preserve">the proposed </w:t>
      </w:r>
      <w:hyperlink r:id="rId134">
        <w:r>
          <w:rPr>
            <w:color w:val="1A3E7B"/>
          </w:rPr>
          <w:t>Directive on measures for high common level of cybersecurity across the</w:t>
        </w:r>
      </w:hyperlink>
      <w:r>
        <w:rPr>
          <w:color w:val="1A3E7B"/>
          <w:spacing w:val="-68"/>
        </w:rPr>
        <w:t xml:space="preserve"> </w:t>
      </w:r>
      <w:hyperlink r:id="rId135">
        <w:r>
          <w:rPr>
            <w:color w:val="1A3E7B"/>
          </w:rPr>
          <w:t>Union</w:t>
        </w:r>
        <w:r>
          <w:rPr>
            <w:color w:val="1A3E7B"/>
            <w:spacing w:val="-2"/>
          </w:rPr>
          <w:t xml:space="preserve"> </w:t>
        </w:r>
      </w:hyperlink>
      <w:r>
        <w:t xml:space="preserve">and the </w:t>
      </w:r>
      <w:hyperlink r:id="rId136">
        <w:r>
          <w:rPr>
            <w:color w:val="1A3E7B"/>
          </w:rPr>
          <w:t>Critical Entities Resilience</w:t>
        </w:r>
        <w:r>
          <w:rPr>
            <w:color w:val="1A3E7B"/>
            <w:spacing w:val="-1"/>
          </w:rPr>
          <w:t xml:space="preserve"> </w:t>
        </w:r>
        <w:r>
          <w:rPr>
            <w:color w:val="1A3E7B"/>
          </w:rPr>
          <w:t>(CER)</w:t>
        </w:r>
        <w:r>
          <w:rPr>
            <w:color w:val="1A3E7B"/>
            <w:spacing w:val="-1"/>
          </w:rPr>
          <w:t xml:space="preserve"> </w:t>
        </w:r>
        <w:r>
          <w:rPr>
            <w:color w:val="1A3E7B"/>
          </w:rPr>
          <w:t>Directive</w:t>
        </w:r>
      </w:hyperlink>
      <w:r>
        <w:t>.</w:t>
      </w:r>
    </w:p>
    <w:p w14:paraId="5520BF5F" w14:textId="031EB17B" w:rsidR="001E76AC" w:rsidRDefault="001E76AC" w:rsidP="001E76AC">
      <w:pPr>
        <w:pStyle w:val="BodyText"/>
      </w:pPr>
      <w:r>
        <w:t>Cybersecurity research, investments in the entire digital technology supply chain and</w:t>
      </w:r>
      <w:r>
        <w:rPr>
          <w:spacing w:val="1"/>
        </w:rPr>
        <w:t xml:space="preserve"> </w:t>
      </w:r>
      <w:r>
        <w:t xml:space="preserve">support to SMEs will be funded under the </w:t>
      </w:r>
      <w:hyperlink r:id="rId137">
        <w:r>
          <w:rPr>
            <w:color w:val="1A3E7B"/>
          </w:rPr>
          <w:t>Digital Europe Programme</w:t>
        </w:r>
      </w:hyperlink>
      <w:r>
        <w:t xml:space="preserve">, </w:t>
      </w:r>
      <w:hyperlink r:id="rId138">
        <w:r>
          <w:rPr>
            <w:color w:val="1A3E7B"/>
          </w:rPr>
          <w:t>Horizon Europe</w:t>
        </w:r>
      </w:hyperlink>
      <w:r>
        <w:t>,</w:t>
      </w:r>
      <w:r>
        <w:rPr>
          <w:spacing w:val="1"/>
        </w:rPr>
        <w:t xml:space="preserve"> </w:t>
      </w:r>
      <w:r>
        <w:t>as</w:t>
      </w:r>
      <w:r>
        <w:rPr>
          <w:spacing w:val="-1"/>
        </w:rPr>
        <w:t xml:space="preserve"> </w:t>
      </w:r>
      <w:r>
        <w:t>well as the</w:t>
      </w:r>
      <w:r>
        <w:rPr>
          <w:spacing w:val="2"/>
        </w:rPr>
        <w:t xml:space="preserve"> </w:t>
      </w:r>
      <w:hyperlink r:id="rId139">
        <w:r>
          <w:rPr>
            <w:color w:val="1A3E7B"/>
          </w:rPr>
          <w:t>European</w:t>
        </w:r>
        <w:r>
          <w:rPr>
            <w:color w:val="1A3E7B"/>
            <w:spacing w:val="-2"/>
          </w:rPr>
          <w:t xml:space="preserve"> </w:t>
        </w:r>
        <w:r>
          <w:rPr>
            <w:color w:val="1A3E7B"/>
          </w:rPr>
          <w:t>Defence Fund</w:t>
        </w:r>
      </w:hyperlink>
      <w:r>
        <w:t>.</w:t>
      </w:r>
    </w:p>
    <w:p w14:paraId="4B8B5FE0" w14:textId="5935EADA" w:rsidR="0098045F" w:rsidRPr="00D32889" w:rsidRDefault="008F21FD" w:rsidP="00D53DA2">
      <w:pPr>
        <w:pStyle w:val="Subtitle"/>
        <w:rPr>
          <w:lang w:val="en-GB"/>
        </w:rPr>
      </w:pPr>
      <w:r w:rsidRPr="00D32889">
        <w:rPr>
          <w:lang w:val="en-GB"/>
        </w:rPr>
        <w:t>Roadmap on security and defence technologies</w:t>
      </w:r>
    </w:p>
    <w:p w14:paraId="5E5E92FA" w14:textId="282D3513" w:rsidR="00E17746" w:rsidRDefault="00580CC6" w:rsidP="008F21FD">
      <w:pPr>
        <w:rPr>
          <w:lang w:eastAsia="en-US"/>
        </w:rPr>
      </w:pPr>
      <w:r>
        <w:rPr>
          <w:lang w:val="en-US" w:eastAsia="en-US"/>
        </w:rPr>
        <w:t>In February 2022</w:t>
      </w:r>
      <w:r w:rsidR="00C51814">
        <w:rPr>
          <w:lang w:val="en-US" w:eastAsia="en-US"/>
        </w:rPr>
        <w:t xml:space="preserve">, the Commission </w:t>
      </w:r>
      <w:r w:rsidR="00C13CAF">
        <w:rPr>
          <w:lang w:val="en-US" w:eastAsia="en-US"/>
        </w:rPr>
        <w:t>set out</w:t>
      </w:r>
      <w:r w:rsidR="00632A85">
        <w:rPr>
          <w:lang w:val="en-US" w:eastAsia="en-US"/>
        </w:rPr>
        <w:t xml:space="preserve"> a </w:t>
      </w:r>
      <w:hyperlink r:id="rId140" w:history="1">
        <w:r w:rsidR="00632A85" w:rsidRPr="00AF259F">
          <w:rPr>
            <w:rStyle w:val="Hyperlink"/>
            <w:lang w:val="en-US" w:eastAsia="en-US"/>
          </w:rPr>
          <w:t xml:space="preserve">roadmap on security and </w:t>
        </w:r>
        <w:proofErr w:type="spellStart"/>
        <w:r w:rsidR="00632A85" w:rsidRPr="00AF259F">
          <w:rPr>
            <w:rStyle w:val="Hyperlink"/>
            <w:lang w:val="en-US" w:eastAsia="en-US"/>
          </w:rPr>
          <w:t>defence</w:t>
        </w:r>
        <w:proofErr w:type="spellEnd"/>
        <w:r w:rsidR="00632A85" w:rsidRPr="00AF259F">
          <w:rPr>
            <w:rStyle w:val="Hyperlink"/>
            <w:lang w:val="en-US" w:eastAsia="en-US"/>
          </w:rPr>
          <w:t xml:space="preserve"> technologies</w:t>
        </w:r>
      </w:hyperlink>
      <w:r w:rsidR="00632A85">
        <w:rPr>
          <w:lang w:val="en-US" w:eastAsia="en-US"/>
        </w:rPr>
        <w:t xml:space="preserve"> </w:t>
      </w:r>
      <w:r w:rsidR="003B1BC8" w:rsidRPr="003B1BC8">
        <w:rPr>
          <w:lang w:eastAsia="en-US"/>
        </w:rPr>
        <w:t xml:space="preserve">for boosting research, technology development and innovation and </w:t>
      </w:r>
      <w:r w:rsidR="003B1BC8" w:rsidRPr="003B1BC8">
        <w:rPr>
          <w:lang w:eastAsia="en-US"/>
        </w:rPr>
        <w:lastRenderedPageBreak/>
        <w:t xml:space="preserve">reducing the EU’s strategic dependencies in critical technologies and value chains </w:t>
      </w:r>
      <w:r w:rsidR="005A0150">
        <w:rPr>
          <w:lang w:eastAsia="en-US"/>
        </w:rPr>
        <w:t>for security and defence</w:t>
      </w:r>
      <w:r w:rsidR="003B1BC8" w:rsidRPr="003B1BC8">
        <w:rPr>
          <w:lang w:eastAsia="en-US"/>
        </w:rPr>
        <w:t>.</w:t>
      </w:r>
      <w:r w:rsidR="00335F9C">
        <w:rPr>
          <w:lang w:eastAsia="en-US"/>
        </w:rPr>
        <w:t xml:space="preserve"> </w:t>
      </w:r>
      <w:r w:rsidR="0006577F">
        <w:rPr>
          <w:lang w:eastAsia="en-US"/>
        </w:rPr>
        <w:t xml:space="preserve">This </w:t>
      </w:r>
      <w:r w:rsidR="003E5887">
        <w:rPr>
          <w:lang w:eastAsia="en-US"/>
        </w:rPr>
        <w:t xml:space="preserve">goal </w:t>
      </w:r>
      <w:r w:rsidR="0006577F">
        <w:rPr>
          <w:lang w:eastAsia="en-US"/>
        </w:rPr>
        <w:t xml:space="preserve">will </w:t>
      </w:r>
      <w:r w:rsidR="00422264">
        <w:rPr>
          <w:lang w:eastAsia="en-US"/>
        </w:rPr>
        <w:t xml:space="preserve">notably </w:t>
      </w:r>
      <w:r w:rsidR="0006577F">
        <w:rPr>
          <w:lang w:eastAsia="en-US"/>
        </w:rPr>
        <w:t xml:space="preserve">be </w:t>
      </w:r>
      <w:r w:rsidR="00AD1D8D">
        <w:rPr>
          <w:lang w:eastAsia="en-US"/>
        </w:rPr>
        <w:t xml:space="preserve">reached </w:t>
      </w:r>
      <w:r w:rsidR="0006577F">
        <w:rPr>
          <w:lang w:eastAsia="en-US"/>
        </w:rPr>
        <w:t>by</w:t>
      </w:r>
      <w:r w:rsidR="00E17746">
        <w:rPr>
          <w:lang w:eastAsia="en-US"/>
        </w:rPr>
        <w:t>:</w:t>
      </w:r>
    </w:p>
    <w:p w14:paraId="21A2B0F7" w14:textId="70E5599C" w:rsidR="006054E7" w:rsidRPr="007165F6" w:rsidRDefault="00134CAD" w:rsidP="00D32889">
      <w:pPr>
        <w:pStyle w:val="ListParagraph"/>
        <w:rPr>
          <w:lang w:eastAsia="en-US"/>
        </w:rPr>
      </w:pPr>
      <w:r>
        <w:rPr>
          <w:lang w:eastAsia="en-US"/>
        </w:rPr>
        <w:t>I</w:t>
      </w:r>
      <w:r w:rsidR="006054E7" w:rsidRPr="007165F6">
        <w:rPr>
          <w:lang w:eastAsia="en-US"/>
        </w:rPr>
        <w:t xml:space="preserve">dentifying technologies critical for EU security and defence, boosting them through European (RTD&amp;I) </w:t>
      </w:r>
      <w:proofErr w:type="gramStart"/>
      <w:r w:rsidR="006054E7" w:rsidRPr="007165F6">
        <w:rPr>
          <w:lang w:eastAsia="en-US"/>
        </w:rPr>
        <w:t>programmes;</w:t>
      </w:r>
      <w:proofErr w:type="gramEnd"/>
    </w:p>
    <w:p w14:paraId="796BB9EF" w14:textId="29ABAF6F" w:rsidR="006054E7" w:rsidRPr="007165F6" w:rsidRDefault="00134CAD" w:rsidP="00D32889">
      <w:pPr>
        <w:pStyle w:val="ListParagraph"/>
        <w:rPr>
          <w:lang w:eastAsia="en-US"/>
        </w:rPr>
      </w:pPr>
      <w:r>
        <w:rPr>
          <w:lang w:eastAsia="en-US"/>
        </w:rPr>
        <w:t>E</w:t>
      </w:r>
      <w:r w:rsidR="006054E7" w:rsidRPr="007165F6">
        <w:rPr>
          <w:lang w:eastAsia="en-US"/>
        </w:rPr>
        <w:t xml:space="preserve">nsuring that defence considerations are better taken into account in civilian European RTD&amp;I programmes and industrial and trade policies, as appropriate, while possible civilian uses of technologies are also better considered in defence RTD&amp;I </w:t>
      </w:r>
      <w:proofErr w:type="gramStart"/>
      <w:r w:rsidR="006054E7" w:rsidRPr="007165F6">
        <w:rPr>
          <w:lang w:eastAsia="en-US"/>
        </w:rPr>
        <w:t>programmes;</w:t>
      </w:r>
      <w:proofErr w:type="gramEnd"/>
    </w:p>
    <w:p w14:paraId="34C90D98" w14:textId="3A75EF3F" w:rsidR="006054E7" w:rsidRPr="007165F6" w:rsidRDefault="00134CAD" w:rsidP="00D32889">
      <w:pPr>
        <w:pStyle w:val="ListParagraph"/>
        <w:rPr>
          <w:lang w:eastAsia="en-US"/>
        </w:rPr>
      </w:pPr>
      <w:r>
        <w:rPr>
          <w:lang w:eastAsia="en-US"/>
        </w:rPr>
        <w:t>P</w:t>
      </w:r>
      <w:r w:rsidR="006054E7" w:rsidRPr="007165F6">
        <w:rPr>
          <w:lang w:eastAsia="en-US"/>
        </w:rPr>
        <w:t xml:space="preserve">romoting from the outset an EU-wide strategic and coordinated approach for critical technologies for security and defence, to make the best use of EU and Member States’ RTD&amp;I programmes, achieve synergies between civilian and defence RTD&amp;I communities and mitigate strategic dependencies from external </w:t>
      </w:r>
      <w:proofErr w:type="gramStart"/>
      <w:r w:rsidR="006054E7" w:rsidRPr="007165F6">
        <w:rPr>
          <w:lang w:eastAsia="en-US"/>
        </w:rPr>
        <w:t>sources;</w:t>
      </w:r>
      <w:proofErr w:type="gramEnd"/>
    </w:p>
    <w:p w14:paraId="047F8DEF" w14:textId="59680705" w:rsidR="008F21FD" w:rsidRDefault="00134CAD" w:rsidP="00134CAD">
      <w:pPr>
        <w:pStyle w:val="ListParagraph"/>
        <w:rPr>
          <w:lang w:eastAsia="en-US"/>
        </w:rPr>
      </w:pPr>
      <w:r>
        <w:rPr>
          <w:lang w:eastAsia="en-US"/>
        </w:rPr>
        <w:t>C</w:t>
      </w:r>
      <w:r w:rsidR="006054E7" w:rsidRPr="007165F6">
        <w:rPr>
          <w:lang w:eastAsia="en-US"/>
        </w:rPr>
        <w:t>oordinating as much as possible with other like-minded partners, such as the United States and the North Atlantic Treaty Organization (NATO), under mutually beneficial conditions.</w:t>
      </w:r>
    </w:p>
    <w:p w14:paraId="4E1248F4" w14:textId="2429B2C9" w:rsidR="00DB58A5" w:rsidRDefault="00DB58A5" w:rsidP="00DB58A5">
      <w:pPr>
        <w:pStyle w:val="Heading3"/>
        <w:rPr>
          <w:lang w:eastAsia="en-US"/>
        </w:rPr>
      </w:pPr>
      <w:r>
        <w:rPr>
          <w:lang w:eastAsia="en-US"/>
        </w:rPr>
        <w:t xml:space="preserve">Interconnection of base registries </w:t>
      </w:r>
    </w:p>
    <w:p w14:paraId="44915CB4" w14:textId="6A72621F" w:rsidR="002A4714" w:rsidRPr="00D32889" w:rsidRDefault="002A4714" w:rsidP="00D32889">
      <w:pPr>
        <w:pStyle w:val="BodyText"/>
      </w:pPr>
      <w:r w:rsidRPr="000D7BEC">
        <w:t xml:space="preserve">No </w:t>
      </w:r>
      <w:r>
        <w:t>political initiative</w:t>
      </w:r>
      <w:r w:rsidRPr="000D7BEC">
        <w:t xml:space="preserve"> </w:t>
      </w:r>
      <w:r w:rsidR="007678C6">
        <w:t>was</w:t>
      </w:r>
      <w:r w:rsidRPr="000D7BEC">
        <w:t xml:space="preserve"> adopted in this field to date.</w:t>
      </w:r>
    </w:p>
    <w:p w14:paraId="51FACF0C" w14:textId="59A672D3" w:rsidR="00DB58A5" w:rsidRDefault="00DB58A5" w:rsidP="00DB58A5">
      <w:pPr>
        <w:pStyle w:val="Heading3"/>
        <w:rPr>
          <w:lang w:eastAsia="en-US"/>
        </w:rPr>
      </w:pPr>
      <w:r>
        <w:rPr>
          <w:lang w:eastAsia="en-US"/>
        </w:rPr>
        <w:t>eProcurement</w:t>
      </w:r>
    </w:p>
    <w:p w14:paraId="14710C3E" w14:textId="497AE17F" w:rsidR="002A4714" w:rsidRPr="00D32889" w:rsidRDefault="002A4714" w:rsidP="00D32889">
      <w:pPr>
        <w:pStyle w:val="BodyText"/>
      </w:pPr>
      <w:r w:rsidRPr="000D7BEC">
        <w:t xml:space="preserve">No </w:t>
      </w:r>
      <w:r>
        <w:t>political initiative</w:t>
      </w:r>
      <w:r w:rsidRPr="000D7BEC">
        <w:t xml:space="preserve"> </w:t>
      </w:r>
      <w:r w:rsidR="007678C6">
        <w:t>was</w:t>
      </w:r>
      <w:r w:rsidRPr="000D7BEC">
        <w:t xml:space="preserve"> adopted in this field to date.</w:t>
      </w:r>
    </w:p>
    <w:p w14:paraId="645A9200" w14:textId="77777777" w:rsidR="001E76AC" w:rsidRPr="00D32889" w:rsidRDefault="001E76AC" w:rsidP="00F7478D">
      <w:pPr>
        <w:pStyle w:val="Heading2"/>
      </w:pPr>
      <w:bookmarkStart w:id="22" w:name="3.4_Other_relevant_EU_political_initiati"/>
      <w:bookmarkStart w:id="23" w:name="_Toc96518820"/>
      <w:bookmarkStart w:id="24" w:name="_Toc96519127"/>
      <w:bookmarkStart w:id="25" w:name="_Toc96519306"/>
      <w:bookmarkEnd w:id="22"/>
      <w:r w:rsidRPr="00D32889">
        <w:t>Other relevant EU political initiatives</w:t>
      </w:r>
      <w:bookmarkEnd w:id="23"/>
      <w:bookmarkEnd w:id="24"/>
      <w:bookmarkEnd w:id="25"/>
    </w:p>
    <w:p w14:paraId="019FF8D3" w14:textId="77777777" w:rsidR="001E76AC" w:rsidRDefault="001E76AC" w:rsidP="00CB46D5">
      <w:pPr>
        <w:pStyle w:val="Subtitle"/>
      </w:pPr>
      <w:r>
        <w:t>An</w:t>
      </w:r>
      <w:r>
        <w:rPr>
          <w:spacing w:val="-2"/>
        </w:rPr>
        <w:t xml:space="preserve"> </w:t>
      </w:r>
      <w:r>
        <w:t>SME</w:t>
      </w:r>
      <w:r>
        <w:rPr>
          <w:spacing w:val="-1"/>
        </w:rPr>
        <w:t xml:space="preserve"> </w:t>
      </w:r>
      <w:r>
        <w:t>Strategy</w:t>
      </w:r>
      <w:r>
        <w:rPr>
          <w:spacing w:val="-2"/>
        </w:rPr>
        <w:t xml:space="preserve"> </w:t>
      </w:r>
      <w:r>
        <w:t>for</w:t>
      </w:r>
      <w:r>
        <w:rPr>
          <w:spacing w:val="-5"/>
        </w:rPr>
        <w:t xml:space="preserve"> </w:t>
      </w:r>
      <w:r>
        <w:t>a</w:t>
      </w:r>
      <w:r>
        <w:rPr>
          <w:spacing w:val="-4"/>
        </w:rPr>
        <w:t xml:space="preserve"> </w:t>
      </w:r>
      <w:r>
        <w:t>sustainable</w:t>
      </w:r>
      <w:r>
        <w:rPr>
          <w:spacing w:val="-3"/>
        </w:rPr>
        <w:t xml:space="preserve"> </w:t>
      </w:r>
      <w:r>
        <w:t>and</w:t>
      </w:r>
      <w:r>
        <w:rPr>
          <w:spacing w:val="-3"/>
        </w:rPr>
        <w:t xml:space="preserve"> </w:t>
      </w:r>
      <w:r>
        <w:t>digital</w:t>
      </w:r>
      <w:r>
        <w:rPr>
          <w:spacing w:val="2"/>
        </w:rPr>
        <w:t xml:space="preserve"> </w:t>
      </w:r>
      <w:r>
        <w:t>Europe</w:t>
      </w:r>
    </w:p>
    <w:p w14:paraId="71195C90" w14:textId="77777777" w:rsidR="001E76AC" w:rsidRDefault="001E76AC" w:rsidP="001E76AC">
      <w:pPr>
        <w:pStyle w:val="BodyText"/>
      </w:pPr>
      <w:r>
        <w:t xml:space="preserve">The communication outlining </w:t>
      </w:r>
      <w:hyperlink r:id="rId141">
        <w:r>
          <w:rPr>
            <w:color w:val="1A3E7B"/>
          </w:rPr>
          <w:t>an SME Strategy for a sustainable and digital Europe</w:t>
        </w:r>
      </w:hyperlink>
      <w:r>
        <w:t>, as</w:t>
      </w:r>
      <w:r>
        <w:rPr>
          <w:spacing w:val="1"/>
        </w:rPr>
        <w:t xml:space="preserve"> </w:t>
      </w:r>
      <w:r>
        <w:t>published on 10 March 2020, sets out the strategy of the European Commission for</w:t>
      </w:r>
      <w:r>
        <w:rPr>
          <w:spacing w:val="1"/>
        </w:rPr>
        <w:t xml:space="preserve"> </w:t>
      </w:r>
      <w:r>
        <w:t>helping SMEs lead the transition to climate neutrality and digital transformation. The</w:t>
      </w:r>
      <w:r>
        <w:rPr>
          <w:spacing w:val="1"/>
        </w:rPr>
        <w:t xml:space="preserve"> </w:t>
      </w:r>
      <w:r>
        <w:t xml:space="preserve">Strategy forms part of an Industry Policy Package led by a Communication on a </w:t>
      </w:r>
      <w:hyperlink r:id="rId142">
        <w:r>
          <w:rPr>
            <w:color w:val="1A3E7B"/>
          </w:rPr>
          <w:t>'New</w:t>
        </w:r>
      </w:hyperlink>
      <w:r>
        <w:rPr>
          <w:color w:val="1A3E7B"/>
          <w:spacing w:val="1"/>
        </w:rPr>
        <w:t xml:space="preserve"> </w:t>
      </w:r>
      <w:hyperlink r:id="rId143">
        <w:r>
          <w:rPr>
            <w:color w:val="1A3E7B"/>
          </w:rPr>
          <w:t>Industrial Strategy for Europe'</w:t>
        </w:r>
      </w:hyperlink>
      <w:r>
        <w:t>. It puts forward several actions based on the following</w:t>
      </w:r>
      <w:r>
        <w:rPr>
          <w:spacing w:val="1"/>
        </w:rPr>
        <w:t xml:space="preserve"> </w:t>
      </w:r>
      <w:r>
        <w:t>three pillars:</w:t>
      </w:r>
    </w:p>
    <w:p w14:paraId="7500FD11" w14:textId="1223AEAE" w:rsidR="001E76AC" w:rsidRPr="00D32889" w:rsidRDefault="001E76AC" w:rsidP="00D32889">
      <w:pPr>
        <w:pStyle w:val="ListParagraph"/>
      </w:pPr>
      <w:r w:rsidRPr="001C6605">
        <w:t>Capacity-building</w:t>
      </w:r>
      <w:r w:rsidRPr="001C6605">
        <w:tab/>
      </w:r>
      <w:r w:rsidRPr="00A92865">
        <w:t>and</w:t>
      </w:r>
      <w:r w:rsidRPr="00A92865">
        <w:tab/>
        <w:t>support</w:t>
      </w:r>
      <w:r w:rsidRPr="00A92865">
        <w:tab/>
        <w:t>for</w:t>
      </w:r>
      <w:r w:rsidRPr="00A92865">
        <w:tab/>
        <w:t>the</w:t>
      </w:r>
      <w:r w:rsidRPr="00A92865">
        <w:tab/>
        <w:t>transition</w:t>
      </w:r>
      <w:r w:rsidRPr="00A92865">
        <w:tab/>
        <w:t>to sustainability</w:t>
      </w:r>
      <w:r w:rsidRPr="00A92865">
        <w:tab/>
      </w:r>
      <w:r w:rsidR="00134CAD" w:rsidRPr="00D32889">
        <w:t xml:space="preserve">and </w:t>
      </w:r>
      <w:proofErr w:type="gramStart"/>
      <w:r w:rsidR="00134CAD" w:rsidRPr="00D32889">
        <w:t>digitalisation</w:t>
      </w:r>
      <w:r w:rsidRPr="00D32889">
        <w:t>;</w:t>
      </w:r>
      <w:proofErr w:type="gramEnd"/>
    </w:p>
    <w:p w14:paraId="41F96B30" w14:textId="77777777" w:rsidR="001E76AC" w:rsidRPr="00A92865" w:rsidRDefault="001E76AC" w:rsidP="00D32889">
      <w:pPr>
        <w:pStyle w:val="ListParagraph"/>
      </w:pPr>
      <w:r w:rsidRPr="00D32889">
        <w:t xml:space="preserve">Reducing </w:t>
      </w:r>
      <w:r w:rsidRPr="001C6605">
        <w:t>regulatory</w:t>
      </w:r>
      <w:r w:rsidRPr="00D32889">
        <w:t xml:space="preserve"> </w:t>
      </w:r>
      <w:r w:rsidRPr="001C6605">
        <w:t>burden</w:t>
      </w:r>
      <w:r w:rsidRPr="00D32889">
        <w:t xml:space="preserve"> </w:t>
      </w:r>
      <w:r w:rsidRPr="001C6605">
        <w:t>and</w:t>
      </w:r>
      <w:r w:rsidRPr="00D32889">
        <w:t xml:space="preserve"> </w:t>
      </w:r>
      <w:r w:rsidRPr="001C6605">
        <w:t>improving</w:t>
      </w:r>
      <w:r w:rsidRPr="00D32889">
        <w:t xml:space="preserve"> </w:t>
      </w:r>
      <w:r w:rsidRPr="001C6605">
        <w:t>market</w:t>
      </w:r>
      <w:r w:rsidRPr="00D32889">
        <w:t xml:space="preserve"> </w:t>
      </w:r>
      <w:proofErr w:type="gramStart"/>
      <w:r w:rsidRPr="001C6605">
        <w:t>access;</w:t>
      </w:r>
      <w:proofErr w:type="gramEnd"/>
    </w:p>
    <w:p w14:paraId="1891ED93" w14:textId="77777777" w:rsidR="001E76AC" w:rsidRPr="00A92865" w:rsidRDefault="001E76AC" w:rsidP="00D32889">
      <w:pPr>
        <w:pStyle w:val="ListParagraph"/>
      </w:pPr>
      <w:r w:rsidRPr="00E06055">
        <w:t>Improving</w:t>
      </w:r>
      <w:r w:rsidRPr="00D32889">
        <w:t xml:space="preserve"> </w:t>
      </w:r>
      <w:r w:rsidRPr="001C6605">
        <w:t>access</w:t>
      </w:r>
      <w:r w:rsidRPr="00D32889">
        <w:t xml:space="preserve"> </w:t>
      </w:r>
      <w:r w:rsidRPr="001C6605">
        <w:t>to</w:t>
      </w:r>
      <w:r w:rsidRPr="00D32889">
        <w:t xml:space="preserve"> </w:t>
      </w:r>
      <w:r w:rsidRPr="001C6605">
        <w:t>financing.</w:t>
      </w:r>
    </w:p>
    <w:p w14:paraId="07A0F605" w14:textId="77777777" w:rsidR="003B3FE9" w:rsidRDefault="003B3FE9" w:rsidP="001E76AC">
      <w:pPr>
        <w:pStyle w:val="BodyText"/>
      </w:pPr>
    </w:p>
    <w:p w14:paraId="7C6F1CCE" w14:textId="1AD5656E" w:rsidR="001E76AC" w:rsidRDefault="001E76AC" w:rsidP="001E76AC">
      <w:pPr>
        <w:pStyle w:val="BodyText"/>
      </w:pPr>
      <w:r>
        <w:t>These</w:t>
      </w:r>
      <w:r>
        <w:rPr>
          <w:spacing w:val="-13"/>
        </w:rPr>
        <w:t xml:space="preserve"> </w:t>
      </w:r>
      <w:r>
        <w:t>actions</w:t>
      </w:r>
      <w:r>
        <w:rPr>
          <w:spacing w:val="-12"/>
        </w:rPr>
        <w:t xml:space="preserve"> </w:t>
      </w:r>
      <w:r>
        <w:t>will</w:t>
      </w:r>
      <w:r>
        <w:rPr>
          <w:spacing w:val="-13"/>
        </w:rPr>
        <w:t xml:space="preserve"> </w:t>
      </w:r>
      <w:r>
        <w:t>build</w:t>
      </w:r>
      <w:r>
        <w:rPr>
          <w:spacing w:val="-7"/>
        </w:rPr>
        <w:t xml:space="preserve"> </w:t>
      </w:r>
      <w:r>
        <w:t>upon</w:t>
      </w:r>
      <w:r>
        <w:rPr>
          <w:spacing w:val="-10"/>
        </w:rPr>
        <w:t xml:space="preserve"> </w:t>
      </w:r>
      <w:r>
        <w:t>on</w:t>
      </w:r>
      <w:r>
        <w:rPr>
          <w:spacing w:val="-10"/>
        </w:rPr>
        <w:t xml:space="preserve"> </w:t>
      </w:r>
      <w:r>
        <w:t>the</w:t>
      </w:r>
      <w:r>
        <w:rPr>
          <w:spacing w:val="-12"/>
        </w:rPr>
        <w:t xml:space="preserve"> </w:t>
      </w:r>
      <w:r>
        <w:t>existing</w:t>
      </w:r>
      <w:r>
        <w:rPr>
          <w:spacing w:val="-13"/>
        </w:rPr>
        <w:t xml:space="preserve"> </w:t>
      </w:r>
      <w:r>
        <w:t>policy</w:t>
      </w:r>
      <w:r>
        <w:rPr>
          <w:spacing w:val="-6"/>
        </w:rPr>
        <w:t xml:space="preserve"> </w:t>
      </w:r>
      <w:r>
        <w:t>framework</w:t>
      </w:r>
      <w:r>
        <w:rPr>
          <w:spacing w:val="-12"/>
        </w:rPr>
        <w:t xml:space="preserve"> </w:t>
      </w:r>
      <w:r>
        <w:t>and</w:t>
      </w:r>
      <w:r>
        <w:rPr>
          <w:spacing w:val="-12"/>
        </w:rPr>
        <w:t xml:space="preserve"> </w:t>
      </w:r>
      <w:r>
        <w:t>support</w:t>
      </w:r>
      <w:r>
        <w:rPr>
          <w:spacing w:val="-7"/>
        </w:rPr>
        <w:t xml:space="preserve"> </w:t>
      </w:r>
      <w:r>
        <w:t>programmes</w:t>
      </w:r>
      <w:r>
        <w:rPr>
          <w:spacing w:val="-68"/>
        </w:rPr>
        <w:t xml:space="preserve"> </w:t>
      </w:r>
      <w:r>
        <w:t>of the EU with regards to SMEs, such as the various SME support actions funded under</w:t>
      </w:r>
      <w:r>
        <w:rPr>
          <w:spacing w:val="-68"/>
        </w:rPr>
        <w:t xml:space="preserve"> </w:t>
      </w:r>
      <w:r>
        <w:t>the</w:t>
      </w:r>
      <w:r>
        <w:rPr>
          <w:spacing w:val="-1"/>
        </w:rPr>
        <w:t xml:space="preserve"> </w:t>
      </w:r>
      <w:hyperlink r:id="rId144">
        <w:r>
          <w:rPr>
            <w:color w:val="1A3E7B"/>
          </w:rPr>
          <w:t>Horizon</w:t>
        </w:r>
        <w:r>
          <w:rPr>
            <w:color w:val="1A3E7B"/>
            <w:spacing w:val="-3"/>
          </w:rPr>
          <w:t xml:space="preserve"> </w:t>
        </w:r>
        <w:r>
          <w:rPr>
            <w:color w:val="1A3E7B"/>
          </w:rPr>
          <w:t>2020</w:t>
        </w:r>
        <w:r>
          <w:rPr>
            <w:color w:val="1A3E7B"/>
            <w:spacing w:val="-4"/>
          </w:rPr>
          <w:t xml:space="preserve"> </w:t>
        </w:r>
        <w:r>
          <w:rPr>
            <w:color w:val="1A3E7B"/>
          </w:rPr>
          <w:t xml:space="preserve">Programme </w:t>
        </w:r>
      </w:hyperlink>
      <w:r>
        <w:t>and</w:t>
      </w:r>
      <w:r>
        <w:rPr>
          <w:spacing w:val="4"/>
        </w:rPr>
        <w:t xml:space="preserve"> </w:t>
      </w:r>
      <w:hyperlink r:id="rId145">
        <w:r>
          <w:rPr>
            <w:color w:val="1A3E7B"/>
          </w:rPr>
          <w:t>European</w:t>
        </w:r>
        <w:r>
          <w:rPr>
            <w:color w:val="1A3E7B"/>
            <w:spacing w:val="1"/>
          </w:rPr>
          <w:t xml:space="preserve"> </w:t>
        </w:r>
        <w:r>
          <w:rPr>
            <w:color w:val="1A3E7B"/>
          </w:rPr>
          <w:t>Structural</w:t>
        </w:r>
        <w:r>
          <w:rPr>
            <w:color w:val="1A3E7B"/>
            <w:spacing w:val="-1"/>
          </w:rPr>
          <w:t xml:space="preserve"> </w:t>
        </w:r>
        <w:r>
          <w:rPr>
            <w:color w:val="1A3E7B"/>
          </w:rPr>
          <w:t>and</w:t>
        </w:r>
        <w:r>
          <w:rPr>
            <w:color w:val="1A3E7B"/>
            <w:spacing w:val="-1"/>
          </w:rPr>
          <w:t xml:space="preserve"> </w:t>
        </w:r>
        <w:r>
          <w:rPr>
            <w:color w:val="1A3E7B"/>
          </w:rPr>
          <w:t>Investment Funds</w:t>
        </w:r>
      </w:hyperlink>
      <w:r>
        <w:t>.</w:t>
      </w:r>
    </w:p>
    <w:p w14:paraId="6137F22C" w14:textId="77777777" w:rsidR="00A527FE" w:rsidRDefault="00A527FE" w:rsidP="00A527FE">
      <w:pPr>
        <w:pStyle w:val="Subtitle"/>
      </w:pPr>
      <w:r>
        <w:t>EU strategy for space traffic management</w:t>
      </w:r>
    </w:p>
    <w:p w14:paraId="3A527706" w14:textId="77777777" w:rsidR="00A527FE" w:rsidRDefault="00A527FE" w:rsidP="00A527FE">
      <w:pPr>
        <w:rPr>
          <w:lang w:val="en-US" w:eastAsia="en-US"/>
        </w:rPr>
      </w:pPr>
      <w:r>
        <w:rPr>
          <w:lang w:val="en-US" w:eastAsia="en-US"/>
        </w:rPr>
        <w:t xml:space="preserve">On 15 February 2022, the Commission adopted an </w:t>
      </w:r>
      <w:hyperlink r:id="rId146" w:history="1">
        <w:r w:rsidRPr="00766BA8">
          <w:rPr>
            <w:rStyle w:val="Hyperlink"/>
            <w:lang w:val="en-US" w:eastAsia="en-US"/>
          </w:rPr>
          <w:t>EU strategy for space traffic management</w:t>
        </w:r>
      </w:hyperlink>
      <w:r>
        <w:rPr>
          <w:lang w:val="en-US" w:eastAsia="en-US"/>
        </w:rPr>
        <w:t xml:space="preserve"> aimed at ensuring a safe and sustainable use of space while preserving the EU space industry’s competitiveness.</w:t>
      </w:r>
    </w:p>
    <w:p w14:paraId="198A276B" w14:textId="77777777" w:rsidR="005D6E04" w:rsidRDefault="005D6E04" w:rsidP="005D6E04">
      <w:pPr>
        <w:pStyle w:val="Subtitle"/>
      </w:pPr>
      <w:r>
        <w:t>Recommendation on improving the provision of digital skills in education and training</w:t>
      </w:r>
    </w:p>
    <w:p w14:paraId="6416E1A7" w14:textId="689584AE" w:rsidR="005D6E04" w:rsidRDefault="005D6E04" w:rsidP="005D6E04">
      <w:pPr>
        <w:rPr>
          <w:lang w:val="en-US" w:eastAsia="en-US"/>
        </w:rPr>
      </w:pPr>
      <w:r>
        <w:rPr>
          <w:lang w:val="en-US" w:eastAsia="en-US"/>
        </w:rPr>
        <w:t xml:space="preserve">As part of the </w:t>
      </w:r>
      <w:hyperlink r:id="rId147" w:history="1">
        <w:r w:rsidRPr="004E4692">
          <w:rPr>
            <w:rStyle w:val="Hyperlink"/>
            <w:lang w:val="en-US" w:eastAsia="en-US"/>
          </w:rPr>
          <w:t>Digital Education Action Plan actions for the period 2021-2027</w:t>
        </w:r>
      </w:hyperlink>
      <w:r>
        <w:rPr>
          <w:lang w:val="en-US" w:eastAsia="en-US"/>
        </w:rPr>
        <w:t xml:space="preserve">, a proposal is planned by the end of 2022, for a </w:t>
      </w:r>
      <w:hyperlink r:id="rId148" w:history="1">
        <w:r w:rsidRPr="00AC1BDD">
          <w:rPr>
            <w:rStyle w:val="Hyperlink"/>
            <w:lang w:val="en-US" w:eastAsia="en-US"/>
          </w:rPr>
          <w:t>Council Recommendation on improving the provision of digital skills</w:t>
        </w:r>
      </w:hyperlink>
      <w:r>
        <w:rPr>
          <w:lang w:val="en-US" w:eastAsia="en-US"/>
        </w:rPr>
        <w:t xml:space="preserve">. The primary goal of this initiative is to empower European citizens to </w:t>
      </w:r>
      <w:r>
        <w:rPr>
          <w:lang w:val="en-US" w:eastAsia="en-US"/>
        </w:rPr>
        <w:lastRenderedPageBreak/>
        <w:t xml:space="preserve">develop basic and advanced digital skills through education and training. More specifically, the expected results of this initiative are to:  </w:t>
      </w:r>
    </w:p>
    <w:p w14:paraId="5CDB9CD5" w14:textId="58336891" w:rsidR="005D6E04" w:rsidRPr="00134CAD" w:rsidRDefault="00134CAD" w:rsidP="00D32889">
      <w:pPr>
        <w:pStyle w:val="ListParagraph"/>
      </w:pPr>
      <w:r w:rsidRPr="001C6605">
        <w:t>C</w:t>
      </w:r>
      <w:r w:rsidR="005D6E04" w:rsidRPr="00134CAD">
        <w:t xml:space="preserve">reate guidance on IT as a subject, including its principles, concepts and practices in teaching and </w:t>
      </w:r>
      <w:proofErr w:type="gramStart"/>
      <w:r w:rsidR="005D6E04" w:rsidRPr="00134CAD">
        <w:t>learning</w:t>
      </w:r>
      <w:r w:rsidRPr="00134CAD">
        <w:t>;</w:t>
      </w:r>
      <w:proofErr w:type="gramEnd"/>
    </w:p>
    <w:p w14:paraId="701C770F" w14:textId="473F56F8" w:rsidR="005D6E04" w:rsidRPr="00134CAD" w:rsidRDefault="00134CAD" w:rsidP="00D32889">
      <w:pPr>
        <w:pStyle w:val="ListParagraph"/>
      </w:pPr>
      <w:r w:rsidRPr="00134CAD">
        <w:t>R</w:t>
      </w:r>
      <w:r w:rsidR="005D6E04" w:rsidRPr="00134CAD">
        <w:t xml:space="preserve">each an agreement on a coherent vision and shared terminology related to providing high-quality computing/IT education to all students in </w:t>
      </w:r>
      <w:proofErr w:type="gramStart"/>
      <w:r w:rsidR="005D6E04" w:rsidRPr="00134CAD">
        <w:t>Europe</w:t>
      </w:r>
      <w:r w:rsidRPr="00134CAD">
        <w:t>;</w:t>
      </w:r>
      <w:proofErr w:type="gramEnd"/>
    </w:p>
    <w:p w14:paraId="0F1078EE" w14:textId="63F84F31" w:rsidR="005D6E04" w:rsidRPr="00134CAD" w:rsidRDefault="00134CAD" w:rsidP="00D32889">
      <w:pPr>
        <w:pStyle w:val="ListParagraph"/>
      </w:pPr>
      <w:r w:rsidRPr="00134CAD">
        <w:t>S</w:t>
      </w:r>
      <w:r w:rsidR="005D6E04" w:rsidRPr="00134CAD">
        <w:t xml:space="preserve">hare best practices for assessment in education institutions and highlight the potential and limitations of computing for solving societal </w:t>
      </w:r>
      <w:proofErr w:type="gramStart"/>
      <w:r w:rsidR="005D6E04" w:rsidRPr="00134CAD">
        <w:t>challenges</w:t>
      </w:r>
      <w:r w:rsidRPr="00134CAD">
        <w:t>;</w:t>
      </w:r>
      <w:proofErr w:type="gramEnd"/>
    </w:p>
    <w:p w14:paraId="712E0B30" w14:textId="4803089B" w:rsidR="00C170C6" w:rsidRPr="008D79E3" w:rsidRDefault="00134CAD" w:rsidP="00D32889">
      <w:pPr>
        <w:pStyle w:val="ListParagraph"/>
      </w:pPr>
      <w:r w:rsidRPr="00134CAD">
        <w:t>C</w:t>
      </w:r>
      <w:r w:rsidR="005D6E04" w:rsidRPr="00134CAD">
        <w:t>ontribute to the objectives of the </w:t>
      </w:r>
      <w:hyperlink r:id="rId149" w:tgtFrame="_blank" w:history="1">
        <w:r w:rsidR="005D6E04" w:rsidRPr="00A92865">
          <w:t>Strategy for Shaping Europe’s Digital Future</w:t>
        </w:r>
      </w:hyperlink>
      <w:r w:rsidR="005D6E04" w:rsidRPr="001C6605">
        <w:t> to ensure 65% of Europeans have at least basic digital skills by 2025</w:t>
      </w:r>
      <w:r w:rsidRPr="00A92865">
        <w:t>.</w:t>
      </w:r>
    </w:p>
    <w:p w14:paraId="53AB4067" w14:textId="5EC4E71F" w:rsidR="007E6408" w:rsidRDefault="007E6408" w:rsidP="00D53DA2">
      <w:pPr>
        <w:pStyle w:val="Subtitle"/>
      </w:pPr>
      <w:r>
        <w:t>Recommendation on the enabling factors for digital education</w:t>
      </w:r>
    </w:p>
    <w:p w14:paraId="225AE180" w14:textId="4B505A8C" w:rsidR="002F36CE" w:rsidRPr="00D53DA2" w:rsidRDefault="003E738C" w:rsidP="008E379E">
      <w:r>
        <w:t xml:space="preserve">A </w:t>
      </w:r>
      <w:hyperlink r:id="rId150" w:history="1">
        <w:r w:rsidRPr="00DD2E6B">
          <w:rPr>
            <w:rStyle w:val="Hyperlink"/>
          </w:rPr>
          <w:t xml:space="preserve">Recommendation </w:t>
        </w:r>
        <w:r w:rsidR="005979BF" w:rsidRPr="00DD2E6B">
          <w:rPr>
            <w:rStyle w:val="Hyperlink"/>
          </w:rPr>
          <w:t xml:space="preserve">on the enabling factors for </w:t>
        </w:r>
        <w:r w:rsidR="00D83F79" w:rsidRPr="00DD2E6B">
          <w:rPr>
            <w:rStyle w:val="Hyperlink"/>
          </w:rPr>
          <w:t>digital education</w:t>
        </w:r>
      </w:hyperlink>
      <w:r w:rsidR="007778CA">
        <w:t xml:space="preserve">, aiming to set out </w:t>
      </w:r>
      <w:r w:rsidR="00496CE2">
        <w:t xml:space="preserve">the investments and policy reforms that need to be put in place </w:t>
      </w:r>
      <w:r w:rsidR="009225C6">
        <w:t xml:space="preserve">to ensure that everyone has access to digital </w:t>
      </w:r>
      <w:r w:rsidR="005603E6">
        <w:t>education,</w:t>
      </w:r>
      <w:r w:rsidR="00D83F79">
        <w:t xml:space="preserve"> is currently in preparation and </w:t>
      </w:r>
      <w:r w:rsidR="002F36CE">
        <w:t>planned for the fourth quarter of 2022</w:t>
      </w:r>
      <w:r w:rsidR="007778CA">
        <w:t>.</w:t>
      </w:r>
    </w:p>
    <w:p w14:paraId="4DB10FE8" w14:textId="423452C2" w:rsidR="001E76AC" w:rsidRDefault="001E76AC">
      <w:pPr>
        <w:pStyle w:val="Subtitle"/>
      </w:pPr>
      <w:r>
        <w:t>Action Plan</w:t>
      </w:r>
      <w:r>
        <w:rPr>
          <w:spacing w:val="-5"/>
        </w:rPr>
        <w:t xml:space="preserve"> </w:t>
      </w:r>
      <w:r>
        <w:t>for</w:t>
      </w:r>
      <w:r>
        <w:rPr>
          <w:spacing w:val="-5"/>
        </w:rPr>
        <w:t xml:space="preserve"> </w:t>
      </w:r>
      <w:r>
        <w:t>Better Implementation</w:t>
      </w:r>
      <w:r>
        <w:rPr>
          <w:spacing w:val="1"/>
        </w:rPr>
        <w:t xml:space="preserve"> </w:t>
      </w:r>
      <w:r>
        <w:t>and</w:t>
      </w:r>
      <w:r>
        <w:rPr>
          <w:spacing w:val="-3"/>
        </w:rPr>
        <w:t xml:space="preserve"> </w:t>
      </w:r>
      <w:r>
        <w:t>Enforcement</w:t>
      </w:r>
      <w:r>
        <w:rPr>
          <w:spacing w:val="-8"/>
        </w:rPr>
        <w:t xml:space="preserve"> </w:t>
      </w:r>
      <w:r>
        <w:t>of</w:t>
      </w:r>
      <w:r>
        <w:rPr>
          <w:spacing w:val="-2"/>
        </w:rPr>
        <w:t xml:space="preserve"> </w:t>
      </w:r>
      <w:r>
        <w:t>Single</w:t>
      </w:r>
      <w:r>
        <w:rPr>
          <w:spacing w:val="-2"/>
        </w:rPr>
        <w:t xml:space="preserve"> </w:t>
      </w:r>
      <w:r>
        <w:t>Market</w:t>
      </w:r>
      <w:r>
        <w:rPr>
          <w:spacing w:val="-3"/>
        </w:rPr>
        <w:t xml:space="preserve"> </w:t>
      </w:r>
      <w:r>
        <w:t>Rules</w:t>
      </w:r>
    </w:p>
    <w:p w14:paraId="1CBC27E7" w14:textId="77777777" w:rsidR="001E76AC" w:rsidRDefault="001E76AC" w:rsidP="001E76AC">
      <w:pPr>
        <w:pStyle w:val="BodyText"/>
      </w:pPr>
      <w:r>
        <w:t>As</w:t>
      </w:r>
      <w:r>
        <w:rPr>
          <w:spacing w:val="1"/>
        </w:rPr>
        <w:t xml:space="preserve"> </w:t>
      </w:r>
      <w:r>
        <w:t>published</w:t>
      </w:r>
      <w:r>
        <w:rPr>
          <w:spacing w:val="1"/>
        </w:rPr>
        <w:t xml:space="preserve"> </w:t>
      </w:r>
      <w:r>
        <w:t>on</w:t>
      </w:r>
      <w:r>
        <w:rPr>
          <w:spacing w:val="1"/>
        </w:rPr>
        <w:t xml:space="preserve"> </w:t>
      </w:r>
      <w:r>
        <w:t>10</w:t>
      </w:r>
      <w:r>
        <w:rPr>
          <w:spacing w:val="1"/>
        </w:rPr>
        <w:t xml:space="preserve"> </w:t>
      </w:r>
      <w:r>
        <w:t>March</w:t>
      </w:r>
      <w:r>
        <w:rPr>
          <w:spacing w:val="1"/>
        </w:rPr>
        <w:t xml:space="preserve"> </w:t>
      </w:r>
      <w:r>
        <w:t>2020,</w:t>
      </w:r>
      <w:r>
        <w:rPr>
          <w:spacing w:val="1"/>
        </w:rPr>
        <w:t xml:space="preserve"> </w:t>
      </w:r>
      <w:r>
        <w:t>the</w:t>
      </w:r>
      <w:r>
        <w:rPr>
          <w:spacing w:val="1"/>
        </w:rPr>
        <w:t xml:space="preserve"> </w:t>
      </w:r>
      <w:hyperlink r:id="rId151">
        <w:r>
          <w:rPr>
            <w:color w:val="1A3E7B"/>
          </w:rPr>
          <w:t>Action</w:t>
        </w:r>
        <w:r>
          <w:rPr>
            <w:color w:val="1A3E7B"/>
            <w:spacing w:val="1"/>
          </w:rPr>
          <w:t xml:space="preserve"> </w:t>
        </w:r>
        <w:r>
          <w:rPr>
            <w:color w:val="1A3E7B"/>
          </w:rPr>
          <w:t>Plan</w:t>
        </w:r>
        <w:r>
          <w:rPr>
            <w:color w:val="1A3E7B"/>
            <w:spacing w:val="1"/>
          </w:rPr>
          <w:t xml:space="preserve"> </w:t>
        </w:r>
        <w:r>
          <w:rPr>
            <w:color w:val="1A3E7B"/>
          </w:rPr>
          <w:t>for</w:t>
        </w:r>
        <w:r>
          <w:rPr>
            <w:color w:val="1A3E7B"/>
            <w:spacing w:val="1"/>
          </w:rPr>
          <w:t xml:space="preserve"> </w:t>
        </w:r>
        <w:r>
          <w:rPr>
            <w:color w:val="1A3E7B"/>
          </w:rPr>
          <w:t>better</w:t>
        </w:r>
        <w:r>
          <w:rPr>
            <w:color w:val="1A3E7B"/>
            <w:spacing w:val="1"/>
          </w:rPr>
          <w:t xml:space="preserve"> </w:t>
        </w:r>
        <w:r>
          <w:rPr>
            <w:color w:val="1A3E7B"/>
          </w:rPr>
          <w:t>implementation</w:t>
        </w:r>
        <w:r>
          <w:rPr>
            <w:color w:val="1A3E7B"/>
            <w:spacing w:val="1"/>
          </w:rPr>
          <w:t xml:space="preserve"> </w:t>
        </w:r>
        <w:r>
          <w:rPr>
            <w:color w:val="1A3E7B"/>
          </w:rPr>
          <w:t>and</w:t>
        </w:r>
      </w:hyperlink>
      <w:r>
        <w:rPr>
          <w:color w:val="1A3E7B"/>
          <w:spacing w:val="-68"/>
        </w:rPr>
        <w:t xml:space="preserve"> </w:t>
      </w:r>
      <w:hyperlink r:id="rId152">
        <w:r>
          <w:rPr>
            <w:color w:val="1A3E7B"/>
          </w:rPr>
          <w:t>enforcement</w:t>
        </w:r>
        <w:r>
          <w:rPr>
            <w:color w:val="1A3E7B"/>
            <w:spacing w:val="-11"/>
          </w:rPr>
          <w:t xml:space="preserve"> </w:t>
        </w:r>
        <w:r>
          <w:rPr>
            <w:color w:val="1A3E7B"/>
          </w:rPr>
          <w:t>of</w:t>
        </w:r>
        <w:r>
          <w:rPr>
            <w:color w:val="1A3E7B"/>
            <w:spacing w:val="-12"/>
          </w:rPr>
          <w:t xml:space="preserve"> </w:t>
        </w:r>
        <w:r>
          <w:rPr>
            <w:color w:val="1A3E7B"/>
          </w:rPr>
          <w:t>single</w:t>
        </w:r>
        <w:r>
          <w:rPr>
            <w:color w:val="1A3E7B"/>
            <w:spacing w:val="-11"/>
          </w:rPr>
          <w:t xml:space="preserve"> </w:t>
        </w:r>
        <w:r>
          <w:rPr>
            <w:color w:val="1A3E7B"/>
          </w:rPr>
          <w:t>market</w:t>
        </w:r>
        <w:r>
          <w:rPr>
            <w:color w:val="1A3E7B"/>
            <w:spacing w:val="-10"/>
          </w:rPr>
          <w:t xml:space="preserve"> </w:t>
        </w:r>
        <w:r>
          <w:rPr>
            <w:color w:val="1A3E7B"/>
          </w:rPr>
          <w:t>rules</w:t>
        </w:r>
        <w:r>
          <w:rPr>
            <w:color w:val="1A3E7B"/>
            <w:spacing w:val="-8"/>
          </w:rPr>
          <w:t xml:space="preserve"> </w:t>
        </w:r>
      </w:hyperlink>
      <w:r>
        <w:t>aims</w:t>
      </w:r>
      <w:r>
        <w:rPr>
          <w:spacing w:val="-11"/>
        </w:rPr>
        <w:t xml:space="preserve"> </w:t>
      </w:r>
      <w:r>
        <w:t>to</w:t>
      </w:r>
      <w:r>
        <w:rPr>
          <w:spacing w:val="-13"/>
        </w:rPr>
        <w:t xml:space="preserve"> </w:t>
      </w:r>
      <w:r>
        <w:t>address</w:t>
      </w:r>
      <w:r>
        <w:rPr>
          <w:spacing w:val="-10"/>
        </w:rPr>
        <w:t xml:space="preserve"> </w:t>
      </w:r>
      <w:r>
        <w:t>the</w:t>
      </w:r>
      <w:r>
        <w:rPr>
          <w:spacing w:val="-11"/>
        </w:rPr>
        <w:t xml:space="preserve"> </w:t>
      </w:r>
      <w:r>
        <w:t>existing</w:t>
      </w:r>
      <w:r>
        <w:rPr>
          <w:spacing w:val="-11"/>
        </w:rPr>
        <w:t xml:space="preserve"> </w:t>
      </w:r>
      <w:r>
        <w:t>challenges</w:t>
      </w:r>
      <w:r>
        <w:rPr>
          <w:spacing w:val="-10"/>
        </w:rPr>
        <w:t xml:space="preserve"> </w:t>
      </w:r>
      <w:r>
        <w:t>with</w:t>
      </w:r>
      <w:r>
        <w:rPr>
          <w:spacing w:val="-13"/>
        </w:rPr>
        <w:t xml:space="preserve"> </w:t>
      </w:r>
      <w:r>
        <w:t>regards</w:t>
      </w:r>
      <w:r>
        <w:rPr>
          <w:spacing w:val="-68"/>
        </w:rPr>
        <w:t xml:space="preserve"> </w:t>
      </w:r>
      <w:r>
        <w:t>to implementation and enforcement of single market rules. The Strategy emphasises</w:t>
      </w:r>
      <w:r>
        <w:rPr>
          <w:spacing w:val="1"/>
        </w:rPr>
        <w:t xml:space="preserve"> </w:t>
      </w:r>
      <w:r>
        <w:t xml:space="preserve">the core role that the single market </w:t>
      </w:r>
      <w:proofErr w:type="gramStart"/>
      <w:r>
        <w:t>has to</w:t>
      </w:r>
      <w:proofErr w:type="gramEnd"/>
      <w:r>
        <w:t xml:space="preserve"> play in the industrial transformation of the</w:t>
      </w:r>
      <w:r>
        <w:rPr>
          <w:spacing w:val="1"/>
        </w:rPr>
        <w:t xml:space="preserve"> </w:t>
      </w:r>
      <w:r>
        <w:t>European</w:t>
      </w:r>
      <w:r>
        <w:rPr>
          <w:spacing w:val="-3"/>
        </w:rPr>
        <w:t xml:space="preserve"> </w:t>
      </w:r>
      <w:r>
        <w:t>Union, outlining</w:t>
      </w:r>
      <w:r>
        <w:rPr>
          <w:spacing w:val="-1"/>
        </w:rPr>
        <w:t xml:space="preserve"> </w:t>
      </w:r>
      <w:r>
        <w:t>22</w:t>
      </w:r>
      <w:r>
        <w:rPr>
          <w:spacing w:val="-4"/>
        </w:rPr>
        <w:t xml:space="preserve"> </w:t>
      </w:r>
      <w:r>
        <w:t>actions</w:t>
      </w:r>
      <w:r>
        <w:rPr>
          <w:spacing w:val="-1"/>
        </w:rPr>
        <w:t xml:space="preserve"> </w:t>
      </w:r>
      <w:r>
        <w:t>organised</w:t>
      </w:r>
      <w:r>
        <w:rPr>
          <w:spacing w:val="-1"/>
        </w:rPr>
        <w:t xml:space="preserve"> </w:t>
      </w:r>
      <w:r>
        <w:t>under</w:t>
      </w:r>
      <w:r>
        <w:rPr>
          <w:spacing w:val="-2"/>
        </w:rPr>
        <w:t xml:space="preserve"> </w:t>
      </w:r>
      <w:r>
        <w:t>6</w:t>
      </w:r>
      <w:r>
        <w:rPr>
          <w:spacing w:val="-4"/>
        </w:rPr>
        <w:t xml:space="preserve"> </w:t>
      </w:r>
      <w:r>
        <w:t>subcategories</w:t>
      </w:r>
      <w:r>
        <w:rPr>
          <w:spacing w:val="-1"/>
        </w:rPr>
        <w:t xml:space="preserve"> </w:t>
      </w:r>
      <w:r>
        <w:t>as</w:t>
      </w:r>
      <w:r>
        <w:rPr>
          <w:spacing w:val="-1"/>
        </w:rPr>
        <w:t xml:space="preserve"> </w:t>
      </w:r>
      <w:r>
        <w:t>follows:</w:t>
      </w:r>
    </w:p>
    <w:p w14:paraId="79537C9E" w14:textId="77777777" w:rsidR="001E76AC" w:rsidRDefault="001E76AC" w:rsidP="008A13DF">
      <w:pPr>
        <w:pStyle w:val="ListParagraph"/>
        <w:widowControl w:val="0"/>
        <w:numPr>
          <w:ilvl w:val="0"/>
          <w:numId w:val="26"/>
        </w:numPr>
        <w:tabs>
          <w:tab w:val="left" w:pos="1215"/>
          <w:tab w:val="left" w:pos="1216"/>
        </w:tabs>
        <w:autoSpaceDE w:val="0"/>
        <w:autoSpaceDN w:val="0"/>
        <w:spacing w:before="120"/>
        <w:jc w:val="left"/>
      </w:pPr>
      <w:r>
        <w:t>Increasing</w:t>
      </w:r>
      <w:r>
        <w:rPr>
          <w:spacing w:val="-2"/>
        </w:rPr>
        <w:t xml:space="preserve"> </w:t>
      </w:r>
      <w:r>
        <w:t>knowledge</w:t>
      </w:r>
      <w:r>
        <w:rPr>
          <w:spacing w:val="-2"/>
        </w:rPr>
        <w:t xml:space="preserve"> </w:t>
      </w:r>
      <w:r>
        <w:t>and</w:t>
      </w:r>
      <w:r>
        <w:rPr>
          <w:spacing w:val="-1"/>
        </w:rPr>
        <w:t xml:space="preserve"> </w:t>
      </w:r>
      <w:r>
        <w:t>awareness</w:t>
      </w:r>
      <w:r>
        <w:rPr>
          <w:spacing w:val="-2"/>
        </w:rPr>
        <w:t xml:space="preserve"> </w:t>
      </w:r>
      <w:r>
        <w:t>of</w:t>
      </w:r>
      <w:r>
        <w:rPr>
          <w:spacing w:val="-3"/>
        </w:rPr>
        <w:t xml:space="preserve"> </w:t>
      </w:r>
      <w:r>
        <w:t>single</w:t>
      </w:r>
      <w:r>
        <w:rPr>
          <w:spacing w:val="-1"/>
        </w:rPr>
        <w:t xml:space="preserve"> </w:t>
      </w:r>
      <w:r>
        <w:t>market</w:t>
      </w:r>
      <w:r>
        <w:rPr>
          <w:spacing w:val="-1"/>
        </w:rPr>
        <w:t xml:space="preserve"> </w:t>
      </w:r>
      <w:proofErr w:type="gramStart"/>
      <w:r>
        <w:t>rules;</w:t>
      </w:r>
      <w:proofErr w:type="gramEnd"/>
    </w:p>
    <w:p w14:paraId="12E09FFA" w14:textId="77777777" w:rsidR="001E76AC" w:rsidRDefault="001E76AC" w:rsidP="008A13DF">
      <w:pPr>
        <w:pStyle w:val="ListParagraph"/>
        <w:widowControl w:val="0"/>
        <w:numPr>
          <w:ilvl w:val="0"/>
          <w:numId w:val="26"/>
        </w:numPr>
        <w:tabs>
          <w:tab w:val="left" w:pos="1215"/>
          <w:tab w:val="left" w:pos="1216"/>
        </w:tabs>
        <w:autoSpaceDE w:val="0"/>
        <w:autoSpaceDN w:val="0"/>
        <w:spacing w:before="2" w:line="242" w:lineRule="exact"/>
        <w:jc w:val="left"/>
      </w:pPr>
      <w:r>
        <w:t>Improving</w:t>
      </w:r>
      <w:r>
        <w:rPr>
          <w:spacing w:val="-3"/>
        </w:rPr>
        <w:t xml:space="preserve"> </w:t>
      </w:r>
      <w:r>
        <w:t>the</w:t>
      </w:r>
      <w:r>
        <w:rPr>
          <w:spacing w:val="-3"/>
        </w:rPr>
        <w:t xml:space="preserve"> </w:t>
      </w:r>
      <w:r>
        <w:t>transposition,</w:t>
      </w:r>
      <w:r>
        <w:rPr>
          <w:spacing w:val="-1"/>
        </w:rPr>
        <w:t xml:space="preserve"> </w:t>
      </w:r>
      <w:r>
        <w:t>implementation</w:t>
      </w:r>
      <w:r>
        <w:rPr>
          <w:spacing w:val="-4"/>
        </w:rPr>
        <w:t xml:space="preserve"> </w:t>
      </w:r>
      <w:r>
        <w:t>and</w:t>
      </w:r>
      <w:r>
        <w:rPr>
          <w:spacing w:val="-3"/>
        </w:rPr>
        <w:t xml:space="preserve"> </w:t>
      </w:r>
      <w:r>
        <w:t>application</w:t>
      </w:r>
      <w:r>
        <w:rPr>
          <w:spacing w:val="-5"/>
        </w:rPr>
        <w:t xml:space="preserve"> </w:t>
      </w:r>
      <w:r>
        <w:t>of</w:t>
      </w:r>
      <w:r>
        <w:rPr>
          <w:spacing w:val="-3"/>
        </w:rPr>
        <w:t xml:space="preserve"> </w:t>
      </w:r>
      <w:r>
        <w:t>EU</w:t>
      </w:r>
      <w:r>
        <w:rPr>
          <w:spacing w:val="-5"/>
        </w:rPr>
        <w:t xml:space="preserve"> </w:t>
      </w:r>
      <w:proofErr w:type="gramStart"/>
      <w:r>
        <w:t>rules;</w:t>
      </w:r>
      <w:proofErr w:type="gramEnd"/>
    </w:p>
    <w:p w14:paraId="4E6606EC" w14:textId="77777777" w:rsidR="001E76AC" w:rsidRDefault="001E76AC" w:rsidP="008A13DF">
      <w:pPr>
        <w:pStyle w:val="ListParagraph"/>
        <w:widowControl w:val="0"/>
        <w:numPr>
          <w:ilvl w:val="0"/>
          <w:numId w:val="26"/>
        </w:numPr>
        <w:tabs>
          <w:tab w:val="left" w:pos="1215"/>
          <w:tab w:val="left" w:pos="1216"/>
        </w:tabs>
        <w:autoSpaceDE w:val="0"/>
        <w:autoSpaceDN w:val="0"/>
        <w:spacing w:line="242" w:lineRule="exact"/>
        <w:jc w:val="left"/>
      </w:pPr>
      <w:r>
        <w:t>Making</w:t>
      </w:r>
      <w:r>
        <w:rPr>
          <w:spacing w:val="-2"/>
        </w:rPr>
        <w:t xml:space="preserve"> </w:t>
      </w:r>
      <w:r>
        <w:t>the</w:t>
      </w:r>
      <w:r>
        <w:rPr>
          <w:spacing w:val="-2"/>
        </w:rPr>
        <w:t xml:space="preserve"> </w:t>
      </w:r>
      <w:r>
        <w:t>best</w:t>
      </w:r>
      <w:r>
        <w:rPr>
          <w:spacing w:val="-1"/>
        </w:rPr>
        <w:t xml:space="preserve"> </w:t>
      </w:r>
      <w:r>
        <w:t>use</w:t>
      </w:r>
      <w:r>
        <w:rPr>
          <w:spacing w:val="-2"/>
        </w:rPr>
        <w:t xml:space="preserve"> </w:t>
      </w:r>
      <w:r>
        <w:t>of</w:t>
      </w:r>
      <w:r>
        <w:rPr>
          <w:spacing w:val="-3"/>
        </w:rPr>
        <w:t xml:space="preserve"> </w:t>
      </w:r>
      <w:r>
        <w:t>preventive</w:t>
      </w:r>
      <w:r>
        <w:rPr>
          <w:spacing w:val="3"/>
        </w:rPr>
        <w:t xml:space="preserve"> </w:t>
      </w:r>
      <w:proofErr w:type="gramStart"/>
      <w:r>
        <w:t>mechanisms;</w:t>
      </w:r>
      <w:proofErr w:type="gramEnd"/>
    </w:p>
    <w:p w14:paraId="3B24620D" w14:textId="77777777" w:rsidR="001E76AC" w:rsidRDefault="001E76AC" w:rsidP="008A13DF">
      <w:pPr>
        <w:pStyle w:val="ListParagraph"/>
        <w:widowControl w:val="0"/>
        <w:numPr>
          <w:ilvl w:val="0"/>
          <w:numId w:val="26"/>
        </w:numPr>
        <w:tabs>
          <w:tab w:val="left" w:pos="1215"/>
          <w:tab w:val="left" w:pos="1216"/>
        </w:tabs>
        <w:autoSpaceDE w:val="0"/>
        <w:autoSpaceDN w:val="0"/>
        <w:spacing w:before="2"/>
        <w:jc w:val="left"/>
      </w:pPr>
      <w:r>
        <w:t>Detecting</w:t>
      </w:r>
      <w:r>
        <w:rPr>
          <w:spacing w:val="-2"/>
        </w:rPr>
        <w:t xml:space="preserve"> </w:t>
      </w:r>
      <w:r>
        <w:t>non-compliance</w:t>
      </w:r>
      <w:r>
        <w:rPr>
          <w:spacing w:val="-2"/>
        </w:rPr>
        <w:t xml:space="preserve"> </w:t>
      </w:r>
      <w:r>
        <w:t>inside</w:t>
      </w:r>
      <w:r>
        <w:rPr>
          <w:spacing w:val="-2"/>
        </w:rPr>
        <w:t xml:space="preserve"> </w:t>
      </w:r>
      <w:r>
        <w:t>the</w:t>
      </w:r>
      <w:r>
        <w:rPr>
          <w:spacing w:val="-1"/>
        </w:rPr>
        <w:t xml:space="preserve"> </w:t>
      </w:r>
      <w:r>
        <w:t>single</w:t>
      </w:r>
      <w:r>
        <w:rPr>
          <w:spacing w:val="-2"/>
        </w:rPr>
        <w:t xml:space="preserve"> </w:t>
      </w:r>
      <w:r>
        <w:t>market</w:t>
      </w:r>
      <w:r>
        <w:rPr>
          <w:spacing w:val="-6"/>
        </w:rPr>
        <w:t xml:space="preserve"> </w:t>
      </w:r>
      <w:r>
        <w:t>and</w:t>
      </w:r>
      <w:r>
        <w:rPr>
          <w:spacing w:val="-2"/>
        </w:rPr>
        <w:t xml:space="preserve"> </w:t>
      </w:r>
      <w:r>
        <w:t>at</w:t>
      </w:r>
      <w:r>
        <w:rPr>
          <w:spacing w:val="-1"/>
        </w:rPr>
        <w:t xml:space="preserve"> </w:t>
      </w:r>
      <w:r>
        <w:t>the</w:t>
      </w:r>
      <w:r>
        <w:rPr>
          <w:spacing w:val="-2"/>
        </w:rPr>
        <w:t xml:space="preserve"> </w:t>
      </w:r>
      <w:r>
        <w:t>external</w:t>
      </w:r>
      <w:r>
        <w:rPr>
          <w:spacing w:val="-2"/>
        </w:rPr>
        <w:t xml:space="preserve"> </w:t>
      </w:r>
      <w:proofErr w:type="gramStart"/>
      <w:r>
        <w:t>borders;</w:t>
      </w:r>
      <w:proofErr w:type="gramEnd"/>
    </w:p>
    <w:p w14:paraId="7DD27026" w14:textId="77777777" w:rsidR="001E76AC" w:rsidRPr="003124B4" w:rsidRDefault="001E76AC" w:rsidP="008A13DF">
      <w:pPr>
        <w:pStyle w:val="ListParagraph"/>
        <w:widowControl w:val="0"/>
        <w:numPr>
          <w:ilvl w:val="0"/>
          <w:numId w:val="26"/>
        </w:numPr>
        <w:tabs>
          <w:tab w:val="left" w:pos="1215"/>
          <w:tab w:val="left" w:pos="1216"/>
        </w:tabs>
        <w:autoSpaceDE w:val="0"/>
        <w:autoSpaceDN w:val="0"/>
        <w:spacing w:before="2" w:line="242" w:lineRule="exact"/>
        <w:jc w:val="left"/>
      </w:pPr>
      <w:r>
        <w:t>Strengthening</w:t>
      </w:r>
      <w:r>
        <w:rPr>
          <w:spacing w:val="-3"/>
        </w:rPr>
        <w:t xml:space="preserve"> </w:t>
      </w:r>
      <w:r>
        <w:t>enforcement</w:t>
      </w:r>
      <w:r>
        <w:rPr>
          <w:spacing w:val="-2"/>
        </w:rPr>
        <w:t xml:space="preserve"> </w:t>
      </w:r>
      <w:r>
        <w:t>on</w:t>
      </w:r>
      <w:r>
        <w:rPr>
          <w:spacing w:val="-5"/>
        </w:rPr>
        <w:t xml:space="preserve"> </w:t>
      </w:r>
      <w:r>
        <w:t>the</w:t>
      </w:r>
      <w:r>
        <w:rPr>
          <w:spacing w:val="-3"/>
        </w:rPr>
        <w:t xml:space="preserve"> </w:t>
      </w:r>
      <w:proofErr w:type="gramStart"/>
      <w:r>
        <w:t>ground;</w:t>
      </w:r>
      <w:proofErr w:type="gramEnd"/>
    </w:p>
    <w:p w14:paraId="0D25636F" w14:textId="77777777" w:rsidR="001E76AC" w:rsidRDefault="001E76AC" w:rsidP="008A13DF">
      <w:pPr>
        <w:pStyle w:val="ListParagraph"/>
        <w:widowControl w:val="0"/>
        <w:numPr>
          <w:ilvl w:val="0"/>
          <w:numId w:val="26"/>
        </w:numPr>
        <w:tabs>
          <w:tab w:val="left" w:pos="1215"/>
          <w:tab w:val="left" w:pos="1216"/>
        </w:tabs>
        <w:autoSpaceDE w:val="0"/>
        <w:autoSpaceDN w:val="0"/>
        <w:spacing w:line="242" w:lineRule="exact"/>
        <w:jc w:val="left"/>
      </w:pPr>
      <w:r>
        <w:t>Improving</w:t>
      </w:r>
      <w:r>
        <w:rPr>
          <w:spacing w:val="-2"/>
        </w:rPr>
        <w:t xml:space="preserve"> </w:t>
      </w:r>
      <w:r>
        <w:t>handling</w:t>
      </w:r>
      <w:r>
        <w:rPr>
          <w:spacing w:val="-2"/>
        </w:rPr>
        <w:t xml:space="preserve"> </w:t>
      </w:r>
      <w:r>
        <w:t>of</w:t>
      </w:r>
      <w:r>
        <w:rPr>
          <w:spacing w:val="-3"/>
        </w:rPr>
        <w:t xml:space="preserve"> </w:t>
      </w:r>
      <w:r>
        <w:t>infringement</w:t>
      </w:r>
      <w:r>
        <w:rPr>
          <w:spacing w:val="-1"/>
        </w:rPr>
        <w:t xml:space="preserve"> </w:t>
      </w:r>
      <w:r>
        <w:t>cases.</w:t>
      </w:r>
    </w:p>
    <w:p w14:paraId="6E645617" w14:textId="4EBE2BE2" w:rsidR="001E76AC" w:rsidRDefault="001E76AC" w:rsidP="001E76AC">
      <w:pPr>
        <w:pStyle w:val="BodyText"/>
      </w:pPr>
      <w:r>
        <w:t>These</w:t>
      </w:r>
      <w:r>
        <w:rPr>
          <w:spacing w:val="-7"/>
        </w:rPr>
        <w:t xml:space="preserve"> </w:t>
      </w:r>
      <w:r>
        <w:t>actions</w:t>
      </w:r>
      <w:r>
        <w:rPr>
          <w:spacing w:val="-7"/>
        </w:rPr>
        <w:t xml:space="preserve"> </w:t>
      </w:r>
      <w:r>
        <w:t>seek</w:t>
      </w:r>
      <w:r>
        <w:rPr>
          <w:spacing w:val="-5"/>
        </w:rPr>
        <w:t xml:space="preserve"> </w:t>
      </w:r>
      <w:r>
        <w:t>to</w:t>
      </w:r>
      <w:r>
        <w:rPr>
          <w:spacing w:val="-9"/>
        </w:rPr>
        <w:t xml:space="preserve"> </w:t>
      </w:r>
      <w:r>
        <w:t>overcome</w:t>
      </w:r>
      <w:r>
        <w:rPr>
          <w:spacing w:val="-6"/>
        </w:rPr>
        <w:t xml:space="preserve"> </w:t>
      </w:r>
      <w:r>
        <w:t>a</w:t>
      </w:r>
      <w:r>
        <w:rPr>
          <w:spacing w:val="-8"/>
        </w:rPr>
        <w:t xml:space="preserve"> </w:t>
      </w:r>
      <w:r>
        <w:t>range</w:t>
      </w:r>
      <w:r>
        <w:rPr>
          <w:spacing w:val="-6"/>
        </w:rPr>
        <w:t xml:space="preserve"> </w:t>
      </w:r>
      <w:r>
        <w:t>of</w:t>
      </w:r>
      <w:r>
        <w:rPr>
          <w:spacing w:val="-8"/>
        </w:rPr>
        <w:t xml:space="preserve"> </w:t>
      </w:r>
      <w:r>
        <w:t>problems</w:t>
      </w:r>
      <w:r>
        <w:rPr>
          <w:spacing w:val="-6"/>
        </w:rPr>
        <w:t xml:space="preserve"> </w:t>
      </w:r>
      <w:r>
        <w:t>that</w:t>
      </w:r>
      <w:r>
        <w:rPr>
          <w:spacing w:val="-7"/>
        </w:rPr>
        <w:t xml:space="preserve"> </w:t>
      </w:r>
      <w:r>
        <w:t>arise</w:t>
      </w:r>
      <w:r>
        <w:rPr>
          <w:spacing w:val="-6"/>
        </w:rPr>
        <w:t xml:space="preserve"> </w:t>
      </w:r>
      <w:r>
        <w:t>when</w:t>
      </w:r>
      <w:r>
        <w:rPr>
          <w:spacing w:val="-9"/>
        </w:rPr>
        <w:t xml:space="preserve"> </w:t>
      </w:r>
      <w:r>
        <w:t>implementing</w:t>
      </w:r>
      <w:r>
        <w:rPr>
          <w:spacing w:val="-7"/>
        </w:rPr>
        <w:t xml:space="preserve"> </w:t>
      </w:r>
      <w:r>
        <w:t>and</w:t>
      </w:r>
      <w:r>
        <w:rPr>
          <w:spacing w:val="-67"/>
        </w:rPr>
        <w:t xml:space="preserve"> </w:t>
      </w:r>
      <w:r>
        <w:t>enforcing single market rules at both the European Union and national level. Through</w:t>
      </w:r>
      <w:r>
        <w:rPr>
          <w:spacing w:val="1"/>
        </w:rPr>
        <w:t xml:space="preserve"> </w:t>
      </w:r>
      <w:r>
        <w:t>these actions, it is hoped that they will help the European Union to accelerate business</w:t>
      </w:r>
      <w:r>
        <w:rPr>
          <w:spacing w:val="-68"/>
        </w:rPr>
        <w:t xml:space="preserve"> </w:t>
      </w:r>
      <w:r>
        <w:t>growth</w:t>
      </w:r>
      <w:r>
        <w:rPr>
          <w:spacing w:val="-9"/>
        </w:rPr>
        <w:t xml:space="preserve"> </w:t>
      </w:r>
      <w:r>
        <w:t>and</w:t>
      </w:r>
      <w:r>
        <w:rPr>
          <w:spacing w:val="-6"/>
        </w:rPr>
        <w:t xml:space="preserve"> </w:t>
      </w:r>
      <w:r>
        <w:t>continue</w:t>
      </w:r>
      <w:r>
        <w:rPr>
          <w:spacing w:val="-7"/>
        </w:rPr>
        <w:t xml:space="preserve"> </w:t>
      </w:r>
      <w:r>
        <w:t>to</w:t>
      </w:r>
      <w:r>
        <w:rPr>
          <w:spacing w:val="-8"/>
        </w:rPr>
        <w:t xml:space="preserve"> </w:t>
      </w:r>
      <w:r>
        <w:t>provide</w:t>
      </w:r>
      <w:r>
        <w:rPr>
          <w:spacing w:val="-6"/>
        </w:rPr>
        <w:t xml:space="preserve"> </w:t>
      </w:r>
      <w:r>
        <w:t>consumers</w:t>
      </w:r>
      <w:r>
        <w:rPr>
          <w:spacing w:val="-7"/>
        </w:rPr>
        <w:t xml:space="preserve"> </w:t>
      </w:r>
      <w:r>
        <w:t>with</w:t>
      </w:r>
      <w:r>
        <w:rPr>
          <w:spacing w:val="-8"/>
        </w:rPr>
        <w:t xml:space="preserve"> </w:t>
      </w:r>
      <w:r>
        <w:t>the</w:t>
      </w:r>
      <w:r>
        <w:rPr>
          <w:spacing w:val="-7"/>
        </w:rPr>
        <w:t xml:space="preserve"> </w:t>
      </w:r>
      <w:r>
        <w:t>best</w:t>
      </w:r>
      <w:r>
        <w:rPr>
          <w:spacing w:val="-6"/>
        </w:rPr>
        <w:t xml:space="preserve"> </w:t>
      </w:r>
      <w:r>
        <w:t>choice,</w:t>
      </w:r>
      <w:r>
        <w:rPr>
          <w:spacing w:val="-5"/>
        </w:rPr>
        <w:t xml:space="preserve"> </w:t>
      </w:r>
      <w:r>
        <w:t>thus</w:t>
      </w:r>
      <w:r>
        <w:rPr>
          <w:spacing w:val="-7"/>
        </w:rPr>
        <w:t xml:space="preserve"> </w:t>
      </w:r>
      <w:r>
        <w:t>making</w:t>
      </w:r>
      <w:r>
        <w:rPr>
          <w:spacing w:val="-6"/>
        </w:rPr>
        <w:t xml:space="preserve"> </w:t>
      </w:r>
      <w:r>
        <w:t>the</w:t>
      </w:r>
      <w:r>
        <w:rPr>
          <w:spacing w:val="-7"/>
        </w:rPr>
        <w:t xml:space="preserve"> </w:t>
      </w:r>
      <w:r>
        <w:t>single</w:t>
      </w:r>
      <w:r>
        <w:rPr>
          <w:spacing w:val="-67"/>
        </w:rPr>
        <w:t xml:space="preserve"> </w:t>
      </w:r>
      <w:r>
        <w:t>market work</w:t>
      </w:r>
      <w:r>
        <w:rPr>
          <w:spacing w:val="1"/>
        </w:rPr>
        <w:t xml:space="preserve"> </w:t>
      </w:r>
      <w:r>
        <w:t>for</w:t>
      </w:r>
      <w:r>
        <w:rPr>
          <w:spacing w:val="-1"/>
        </w:rPr>
        <w:t xml:space="preserve"> </w:t>
      </w:r>
      <w:r>
        <w:t>all citizens.</w:t>
      </w:r>
    </w:p>
    <w:p w14:paraId="36BE801B" w14:textId="77777777" w:rsidR="002D4646" w:rsidRPr="0042273A" w:rsidRDefault="002D4646" w:rsidP="00D53DA2">
      <w:pPr>
        <w:pStyle w:val="Subtitle"/>
        <w:rPr>
          <w:sz w:val="20"/>
        </w:rPr>
      </w:pPr>
      <w:r w:rsidRPr="0042273A">
        <w:t>Single market emergency instrument</w:t>
      </w:r>
    </w:p>
    <w:p w14:paraId="4545590F" w14:textId="77777777" w:rsidR="002D4646" w:rsidRPr="00A92865" w:rsidRDefault="002D4646" w:rsidP="002D4646">
      <w:pPr>
        <w:pStyle w:val="BodyText"/>
      </w:pPr>
      <w:r>
        <w:t xml:space="preserve">As part of the Europe fit for the digital age and as a response to the unprecedented disruption of the single market caused by the Covid-19 pandemic, the Commission stated in the </w:t>
      </w:r>
      <w:hyperlink r:id="rId153" w:history="1">
        <w:r w:rsidRPr="00F97196">
          <w:rPr>
            <w:color w:val="1A3E7B"/>
          </w:rPr>
          <w:t>work programme 2022</w:t>
        </w:r>
      </w:hyperlink>
      <w:r>
        <w:t xml:space="preserve">, that a competition policy will be launched to ensure the suitability of the various instruments as well as the creation of a single market emergency instrument with the purpose of preventing future disruptions. The key elements of </w:t>
      </w:r>
      <w:r w:rsidRPr="001C6605">
        <w:t xml:space="preserve">the latter will be: </w:t>
      </w:r>
    </w:p>
    <w:p w14:paraId="107678B5" w14:textId="6CE4E96F" w:rsidR="002D4646" w:rsidRPr="00817360" w:rsidRDefault="002D4646" w:rsidP="00817360">
      <w:pPr>
        <w:pStyle w:val="ListParagraph"/>
      </w:pPr>
      <w:r w:rsidRPr="008D79E3">
        <w:t xml:space="preserve">Reinforced single market governance tools and </w:t>
      </w:r>
      <w:proofErr w:type="gramStart"/>
      <w:r w:rsidRPr="008D79E3">
        <w:t>procedures</w:t>
      </w:r>
      <w:r w:rsidR="001566D5">
        <w:t>;</w:t>
      </w:r>
      <w:proofErr w:type="gramEnd"/>
    </w:p>
    <w:p w14:paraId="2C016C94" w14:textId="24DC29DB" w:rsidR="002D4646" w:rsidRPr="00817360" w:rsidRDefault="002D4646" w:rsidP="00817360">
      <w:pPr>
        <w:pStyle w:val="ListParagraph"/>
      </w:pPr>
      <w:r w:rsidRPr="00817360">
        <w:t xml:space="preserve">Improved transparency and coordination on intra-EU export restrictions and services </w:t>
      </w:r>
      <w:proofErr w:type="gramStart"/>
      <w:r w:rsidRPr="00817360">
        <w:t>restrictions</w:t>
      </w:r>
      <w:r w:rsidR="001566D5">
        <w:t>;</w:t>
      </w:r>
      <w:proofErr w:type="gramEnd"/>
    </w:p>
    <w:p w14:paraId="4DAF45C7" w14:textId="2D3E8B01" w:rsidR="002D4646" w:rsidRPr="00817360" w:rsidRDefault="002D4646" w:rsidP="00817360">
      <w:pPr>
        <w:pStyle w:val="ListParagraph"/>
      </w:pPr>
      <w:r w:rsidRPr="001C6605">
        <w:t xml:space="preserve">Structures and tools to facilitate circulation of goods and services in the context of border </w:t>
      </w:r>
      <w:proofErr w:type="gramStart"/>
      <w:r w:rsidRPr="001C6605">
        <w:t>restrictions</w:t>
      </w:r>
      <w:r w:rsidR="001566D5">
        <w:t>;</w:t>
      </w:r>
      <w:proofErr w:type="gramEnd"/>
    </w:p>
    <w:p w14:paraId="5814BF3B" w14:textId="5367740A" w:rsidR="002D4646" w:rsidRPr="00817360" w:rsidRDefault="002D4646" w:rsidP="00817360">
      <w:pPr>
        <w:pStyle w:val="ListParagraph"/>
      </w:pPr>
      <w:r w:rsidRPr="00817360">
        <w:t xml:space="preserve">Targeted measures for speedier product </w:t>
      </w:r>
      <w:proofErr w:type="gramStart"/>
      <w:r w:rsidRPr="00817360">
        <w:t>availability</w:t>
      </w:r>
      <w:r w:rsidR="001566D5">
        <w:t>;</w:t>
      </w:r>
      <w:proofErr w:type="gramEnd"/>
    </w:p>
    <w:p w14:paraId="2EF90F67" w14:textId="42DB72D5" w:rsidR="002D4646" w:rsidRPr="00817360" w:rsidRDefault="002D4646" w:rsidP="00817360">
      <w:pPr>
        <w:pStyle w:val="ListParagraph"/>
      </w:pPr>
      <w:r w:rsidRPr="00817360">
        <w:t xml:space="preserve">Enhanced market surveillance </w:t>
      </w:r>
      <w:proofErr w:type="gramStart"/>
      <w:r w:rsidRPr="00817360">
        <w:t>procedures</w:t>
      </w:r>
      <w:r w:rsidR="001566D5">
        <w:t>;</w:t>
      </w:r>
      <w:proofErr w:type="gramEnd"/>
    </w:p>
    <w:p w14:paraId="23D0BB82" w14:textId="77777777" w:rsidR="002D4646" w:rsidRPr="00A92865" w:rsidRDefault="002D4646" w:rsidP="00817360">
      <w:pPr>
        <w:pStyle w:val="ListParagraph"/>
      </w:pPr>
      <w:r w:rsidRPr="001C6605">
        <w:t>Reinforced cooperation and information-sharing in public procurement.</w:t>
      </w:r>
    </w:p>
    <w:p w14:paraId="70A64C00" w14:textId="5DCD7050" w:rsidR="002D4646" w:rsidRPr="004B0A05" w:rsidRDefault="002D4646" w:rsidP="004B0A05">
      <w:pPr>
        <w:pStyle w:val="BodyText"/>
        <w:spacing w:before="240"/>
      </w:pPr>
      <w:r>
        <w:t>T</w:t>
      </w:r>
      <w:r w:rsidRPr="00845E1F">
        <w:t xml:space="preserve">he legislative initiative on </w:t>
      </w:r>
      <w:r>
        <w:t>this</w:t>
      </w:r>
      <w:r w:rsidRPr="00845E1F">
        <w:t xml:space="preserve"> instrument is expected in Q1 2022.</w:t>
      </w:r>
    </w:p>
    <w:p w14:paraId="1A47961C" w14:textId="77777777" w:rsidR="001E76AC" w:rsidRDefault="001E76AC" w:rsidP="00D53DA2">
      <w:pPr>
        <w:pStyle w:val="Subtitle"/>
      </w:pPr>
      <w:r>
        <w:lastRenderedPageBreak/>
        <w:t>A</w:t>
      </w:r>
      <w:r>
        <w:rPr>
          <w:spacing w:val="-3"/>
        </w:rPr>
        <w:t xml:space="preserve"> </w:t>
      </w:r>
      <w:r>
        <w:t>new</w:t>
      </w:r>
      <w:r>
        <w:rPr>
          <w:spacing w:val="-3"/>
        </w:rPr>
        <w:t xml:space="preserve"> </w:t>
      </w:r>
      <w:r>
        <w:t>Industrial</w:t>
      </w:r>
      <w:r>
        <w:rPr>
          <w:spacing w:val="-4"/>
        </w:rPr>
        <w:t xml:space="preserve"> </w:t>
      </w:r>
      <w:r>
        <w:t>Strategy</w:t>
      </w:r>
      <w:r>
        <w:rPr>
          <w:spacing w:val="-3"/>
        </w:rPr>
        <w:t xml:space="preserve"> </w:t>
      </w:r>
      <w:r>
        <w:t>for</w:t>
      </w:r>
      <w:r>
        <w:rPr>
          <w:spacing w:val="-2"/>
        </w:rPr>
        <w:t xml:space="preserve"> </w:t>
      </w:r>
      <w:r>
        <w:t>a</w:t>
      </w:r>
      <w:r>
        <w:rPr>
          <w:spacing w:val="-5"/>
        </w:rPr>
        <w:t xml:space="preserve"> </w:t>
      </w:r>
      <w:r>
        <w:t>globally</w:t>
      </w:r>
      <w:r>
        <w:rPr>
          <w:spacing w:val="-4"/>
        </w:rPr>
        <w:t xml:space="preserve"> </w:t>
      </w:r>
      <w:r>
        <w:t>competitive,</w:t>
      </w:r>
      <w:r>
        <w:rPr>
          <w:spacing w:val="-3"/>
        </w:rPr>
        <w:t xml:space="preserve"> </w:t>
      </w:r>
      <w:proofErr w:type="gramStart"/>
      <w:r>
        <w:t>green</w:t>
      </w:r>
      <w:proofErr w:type="gramEnd"/>
      <w:r>
        <w:rPr>
          <w:spacing w:val="-2"/>
        </w:rPr>
        <w:t xml:space="preserve"> </w:t>
      </w:r>
      <w:r>
        <w:t>and</w:t>
      </w:r>
      <w:r>
        <w:rPr>
          <w:spacing w:val="-5"/>
        </w:rPr>
        <w:t xml:space="preserve"> </w:t>
      </w:r>
      <w:r>
        <w:t>digital</w:t>
      </w:r>
      <w:r>
        <w:rPr>
          <w:spacing w:val="-4"/>
        </w:rPr>
        <w:t xml:space="preserve"> </w:t>
      </w:r>
      <w:r>
        <w:t>Europe</w:t>
      </w:r>
    </w:p>
    <w:p w14:paraId="47567D6C" w14:textId="77777777" w:rsidR="001E76AC" w:rsidRDefault="001E76AC" w:rsidP="001E76AC">
      <w:pPr>
        <w:pStyle w:val="BodyText"/>
      </w:pPr>
      <w:r>
        <w:t xml:space="preserve">This </w:t>
      </w:r>
      <w:hyperlink r:id="rId154">
        <w:r>
          <w:rPr>
            <w:color w:val="1A3E7B"/>
          </w:rPr>
          <w:t>strategy</w:t>
        </w:r>
      </w:hyperlink>
      <w:r>
        <w:t>, as outlined in March 2020, forms the foundations of a future industrial</w:t>
      </w:r>
      <w:r>
        <w:rPr>
          <w:spacing w:val="1"/>
        </w:rPr>
        <w:t xml:space="preserve"> </w:t>
      </w:r>
      <w:r>
        <w:rPr>
          <w:spacing w:val="-1"/>
        </w:rPr>
        <w:t>policy</w:t>
      </w:r>
      <w:r>
        <w:rPr>
          <w:spacing w:val="-15"/>
        </w:rPr>
        <w:t xml:space="preserve"> </w:t>
      </w:r>
      <w:r>
        <w:rPr>
          <w:spacing w:val="-1"/>
        </w:rPr>
        <w:t>that</w:t>
      </w:r>
      <w:r>
        <w:rPr>
          <w:spacing w:val="-15"/>
        </w:rPr>
        <w:t xml:space="preserve"> </w:t>
      </w:r>
      <w:r>
        <w:rPr>
          <w:spacing w:val="-1"/>
        </w:rPr>
        <w:t>will</w:t>
      </w:r>
      <w:r>
        <w:rPr>
          <w:spacing w:val="-17"/>
        </w:rPr>
        <w:t xml:space="preserve"> </w:t>
      </w:r>
      <w:r>
        <w:t>aim</w:t>
      </w:r>
      <w:r>
        <w:rPr>
          <w:spacing w:val="-15"/>
        </w:rPr>
        <w:t xml:space="preserve"> </w:t>
      </w:r>
      <w:r>
        <w:t>to</w:t>
      </w:r>
      <w:r>
        <w:rPr>
          <w:spacing w:val="-17"/>
        </w:rPr>
        <w:t xml:space="preserve"> </w:t>
      </w:r>
      <w:r>
        <w:t>support</w:t>
      </w:r>
      <w:r>
        <w:rPr>
          <w:spacing w:val="-16"/>
        </w:rPr>
        <w:t xml:space="preserve"> </w:t>
      </w:r>
      <w:r>
        <w:t>the</w:t>
      </w:r>
      <w:r>
        <w:rPr>
          <w:spacing w:val="-15"/>
        </w:rPr>
        <w:t xml:space="preserve"> </w:t>
      </w:r>
      <w:r>
        <w:t>twin</w:t>
      </w:r>
      <w:r>
        <w:rPr>
          <w:spacing w:val="-18"/>
        </w:rPr>
        <w:t xml:space="preserve"> </w:t>
      </w:r>
      <w:r>
        <w:t>transitions,</w:t>
      </w:r>
      <w:r>
        <w:rPr>
          <w:spacing w:val="-9"/>
        </w:rPr>
        <w:t xml:space="preserve"> </w:t>
      </w:r>
      <w:r>
        <w:t>enhance</w:t>
      </w:r>
      <w:r>
        <w:rPr>
          <w:spacing w:val="-15"/>
        </w:rPr>
        <w:t xml:space="preserve"> </w:t>
      </w:r>
      <w:r>
        <w:t>Europe’s</w:t>
      </w:r>
      <w:r>
        <w:rPr>
          <w:spacing w:val="-16"/>
        </w:rPr>
        <w:t xml:space="preserve"> </w:t>
      </w:r>
      <w:r>
        <w:t>strategic</w:t>
      </w:r>
      <w:r>
        <w:rPr>
          <w:spacing w:val="-15"/>
        </w:rPr>
        <w:t xml:space="preserve"> </w:t>
      </w:r>
      <w:r>
        <w:t>autonomy</w:t>
      </w:r>
      <w:r>
        <w:rPr>
          <w:spacing w:val="-68"/>
        </w:rPr>
        <w:t xml:space="preserve"> </w:t>
      </w:r>
      <w:r>
        <w:t>and</w:t>
      </w:r>
      <w:r>
        <w:rPr>
          <w:spacing w:val="-7"/>
        </w:rPr>
        <w:t xml:space="preserve"> </w:t>
      </w:r>
      <w:r>
        <w:t>increase</w:t>
      </w:r>
      <w:r>
        <w:rPr>
          <w:spacing w:val="-6"/>
        </w:rPr>
        <w:t xml:space="preserve"> </w:t>
      </w:r>
      <w:r>
        <w:t>the</w:t>
      </w:r>
      <w:r>
        <w:rPr>
          <w:spacing w:val="-6"/>
        </w:rPr>
        <w:t xml:space="preserve"> </w:t>
      </w:r>
      <w:r>
        <w:t>competitiveness</w:t>
      </w:r>
      <w:r>
        <w:rPr>
          <w:spacing w:val="-6"/>
        </w:rPr>
        <w:t xml:space="preserve"> </w:t>
      </w:r>
      <w:r>
        <w:t>of</w:t>
      </w:r>
      <w:r>
        <w:rPr>
          <w:spacing w:val="-8"/>
        </w:rPr>
        <w:t xml:space="preserve"> </w:t>
      </w:r>
      <w:r>
        <w:t>EU</w:t>
      </w:r>
      <w:r>
        <w:rPr>
          <w:spacing w:val="-8"/>
        </w:rPr>
        <w:t xml:space="preserve"> </w:t>
      </w:r>
      <w:r>
        <w:t>industries</w:t>
      </w:r>
      <w:r>
        <w:rPr>
          <w:spacing w:val="-6"/>
        </w:rPr>
        <w:t xml:space="preserve"> </w:t>
      </w:r>
      <w:r>
        <w:t>globally.</w:t>
      </w:r>
      <w:r>
        <w:rPr>
          <w:spacing w:val="-5"/>
        </w:rPr>
        <w:t xml:space="preserve"> </w:t>
      </w:r>
      <w:r>
        <w:t>The</w:t>
      </w:r>
      <w:r>
        <w:rPr>
          <w:spacing w:val="-6"/>
        </w:rPr>
        <w:t xml:space="preserve"> </w:t>
      </w:r>
      <w:r>
        <w:t>strategy</w:t>
      </w:r>
      <w:r>
        <w:rPr>
          <w:spacing w:val="-6"/>
        </w:rPr>
        <w:t xml:space="preserve"> </w:t>
      </w:r>
      <w:r>
        <w:t>was</w:t>
      </w:r>
      <w:r>
        <w:rPr>
          <w:spacing w:val="-6"/>
        </w:rPr>
        <w:t xml:space="preserve"> </w:t>
      </w:r>
      <w:r>
        <w:t>developed</w:t>
      </w:r>
      <w:r>
        <w:rPr>
          <w:spacing w:val="-68"/>
        </w:rPr>
        <w:t xml:space="preserve"> </w:t>
      </w:r>
      <w:r>
        <w:t>after</w:t>
      </w:r>
      <w:r>
        <w:rPr>
          <w:spacing w:val="-13"/>
        </w:rPr>
        <w:t xml:space="preserve"> </w:t>
      </w:r>
      <w:r>
        <w:t>identifying</w:t>
      </w:r>
      <w:r>
        <w:rPr>
          <w:spacing w:val="-12"/>
        </w:rPr>
        <w:t xml:space="preserve"> </w:t>
      </w:r>
      <w:r>
        <w:t>the</w:t>
      </w:r>
      <w:r>
        <w:rPr>
          <w:spacing w:val="-12"/>
        </w:rPr>
        <w:t xml:space="preserve"> </w:t>
      </w:r>
      <w:r>
        <w:t>three</w:t>
      </w:r>
      <w:r>
        <w:rPr>
          <w:spacing w:val="-12"/>
        </w:rPr>
        <w:t xml:space="preserve"> </w:t>
      </w:r>
      <w:r>
        <w:t>goals</w:t>
      </w:r>
      <w:r>
        <w:rPr>
          <w:spacing w:val="-7"/>
        </w:rPr>
        <w:t xml:space="preserve"> </w:t>
      </w:r>
      <w:r>
        <w:t>for</w:t>
      </w:r>
      <w:r>
        <w:rPr>
          <w:spacing w:val="-13"/>
        </w:rPr>
        <w:t xml:space="preserve"> </w:t>
      </w:r>
      <w:r>
        <w:t>the</w:t>
      </w:r>
      <w:r>
        <w:rPr>
          <w:spacing w:val="-7"/>
        </w:rPr>
        <w:t xml:space="preserve"> </w:t>
      </w:r>
      <w:r>
        <w:t>transformation</w:t>
      </w:r>
      <w:r>
        <w:rPr>
          <w:spacing w:val="-14"/>
        </w:rPr>
        <w:t xml:space="preserve"> </w:t>
      </w:r>
      <w:r>
        <w:t>of</w:t>
      </w:r>
      <w:r>
        <w:rPr>
          <w:spacing w:val="-8"/>
        </w:rPr>
        <w:t xml:space="preserve"> </w:t>
      </w:r>
      <w:r>
        <w:t>European</w:t>
      </w:r>
      <w:r>
        <w:rPr>
          <w:spacing w:val="-14"/>
        </w:rPr>
        <w:t xml:space="preserve"> </w:t>
      </w:r>
      <w:r>
        <w:t>industry,</w:t>
      </w:r>
      <w:r>
        <w:rPr>
          <w:spacing w:val="-11"/>
        </w:rPr>
        <w:t xml:space="preserve"> </w:t>
      </w:r>
      <w:r>
        <w:t>supporting</w:t>
      </w:r>
      <w:r>
        <w:rPr>
          <w:spacing w:val="-68"/>
        </w:rPr>
        <w:t xml:space="preserve"> </w:t>
      </w:r>
      <w:proofErr w:type="gramStart"/>
      <w:r>
        <w:t>SMEs</w:t>
      </w:r>
      <w:proofErr w:type="gramEnd"/>
      <w:r>
        <w:rPr>
          <w:spacing w:val="-1"/>
        </w:rPr>
        <w:t xml:space="preserve"> </w:t>
      </w:r>
      <w:r>
        <w:t>and</w:t>
      </w:r>
      <w:r>
        <w:rPr>
          <w:spacing w:val="-1"/>
        </w:rPr>
        <w:t xml:space="preserve"> </w:t>
      </w:r>
      <w:r>
        <w:t>keeping Europe sustainable and</w:t>
      </w:r>
      <w:r>
        <w:rPr>
          <w:spacing w:val="-1"/>
        </w:rPr>
        <w:t xml:space="preserve"> </w:t>
      </w:r>
      <w:r>
        <w:t>competitive,</w:t>
      </w:r>
      <w:r>
        <w:rPr>
          <w:spacing w:val="2"/>
        </w:rPr>
        <w:t xml:space="preserve"> </w:t>
      </w:r>
      <w:r>
        <w:t>as</w:t>
      </w:r>
      <w:r>
        <w:rPr>
          <w:spacing w:val="-1"/>
        </w:rPr>
        <w:t xml:space="preserve"> </w:t>
      </w:r>
      <w:r>
        <w:t>follows:</w:t>
      </w:r>
    </w:p>
    <w:p w14:paraId="5C167C7D" w14:textId="77777777" w:rsidR="001E76AC" w:rsidRPr="00A92865" w:rsidRDefault="001E76AC" w:rsidP="00817360">
      <w:pPr>
        <w:pStyle w:val="ListParagraph"/>
      </w:pPr>
      <w:r w:rsidRPr="001C6605">
        <w:t>A</w:t>
      </w:r>
      <w:r w:rsidRPr="00817360">
        <w:t xml:space="preserve"> </w:t>
      </w:r>
      <w:r w:rsidRPr="001C6605">
        <w:t>globally</w:t>
      </w:r>
      <w:r w:rsidRPr="00817360">
        <w:t xml:space="preserve"> </w:t>
      </w:r>
      <w:r w:rsidRPr="001C6605">
        <w:t>competitive</w:t>
      </w:r>
      <w:r w:rsidRPr="00817360">
        <w:t xml:space="preserve"> </w:t>
      </w:r>
      <w:r w:rsidRPr="001C6605">
        <w:t>and</w:t>
      </w:r>
      <w:r w:rsidRPr="00817360">
        <w:t xml:space="preserve"> </w:t>
      </w:r>
      <w:r w:rsidRPr="001C6605">
        <w:t>world-leading</w:t>
      </w:r>
      <w:r w:rsidRPr="00817360">
        <w:t xml:space="preserve"> </w:t>
      </w:r>
      <w:r w:rsidRPr="001C6605">
        <w:t>industry</w:t>
      </w:r>
    </w:p>
    <w:p w14:paraId="65B2A299" w14:textId="77777777" w:rsidR="001E76AC" w:rsidRPr="00A92865" w:rsidRDefault="001E76AC" w:rsidP="00817360">
      <w:pPr>
        <w:pStyle w:val="ListParagraph"/>
      </w:pPr>
      <w:r w:rsidRPr="008D79E3">
        <w:t>An</w:t>
      </w:r>
      <w:r w:rsidRPr="00817360">
        <w:t xml:space="preserve"> </w:t>
      </w:r>
      <w:r w:rsidRPr="001C6605">
        <w:t>industry that</w:t>
      </w:r>
      <w:r w:rsidRPr="00817360">
        <w:t xml:space="preserve"> </w:t>
      </w:r>
      <w:r w:rsidRPr="001C6605">
        <w:t>paves</w:t>
      </w:r>
      <w:r w:rsidRPr="00817360">
        <w:t xml:space="preserve"> </w:t>
      </w:r>
      <w:r w:rsidRPr="001C6605">
        <w:t>the</w:t>
      </w:r>
      <w:r w:rsidRPr="00817360">
        <w:t xml:space="preserve"> </w:t>
      </w:r>
      <w:r w:rsidRPr="001C6605">
        <w:t>way</w:t>
      </w:r>
      <w:r w:rsidRPr="00817360">
        <w:t xml:space="preserve"> </w:t>
      </w:r>
      <w:r w:rsidRPr="001C6605">
        <w:t>to</w:t>
      </w:r>
      <w:r w:rsidRPr="00817360">
        <w:t xml:space="preserve"> </w:t>
      </w:r>
      <w:r w:rsidRPr="001C6605">
        <w:t>climate-neutrality</w:t>
      </w:r>
    </w:p>
    <w:p w14:paraId="1114A399" w14:textId="77777777" w:rsidR="001E76AC" w:rsidRPr="00A92865" w:rsidRDefault="001E76AC" w:rsidP="00817360">
      <w:pPr>
        <w:pStyle w:val="ListParagraph"/>
      </w:pPr>
      <w:r w:rsidRPr="008D79E3">
        <w:t>An</w:t>
      </w:r>
      <w:r w:rsidRPr="00817360">
        <w:t xml:space="preserve"> </w:t>
      </w:r>
      <w:r w:rsidRPr="001C6605">
        <w:t>industry</w:t>
      </w:r>
      <w:r w:rsidRPr="00817360">
        <w:t xml:space="preserve"> </w:t>
      </w:r>
      <w:r w:rsidRPr="001C6605">
        <w:t>shaping</w:t>
      </w:r>
      <w:r w:rsidRPr="00817360">
        <w:t xml:space="preserve"> </w:t>
      </w:r>
      <w:r w:rsidRPr="001C6605">
        <w:t>Europe’s</w:t>
      </w:r>
      <w:r w:rsidRPr="00817360">
        <w:t xml:space="preserve"> </w:t>
      </w:r>
      <w:r w:rsidRPr="001C6605">
        <w:t>digital</w:t>
      </w:r>
      <w:r w:rsidRPr="00817360">
        <w:t xml:space="preserve"> </w:t>
      </w:r>
      <w:r w:rsidRPr="001C6605">
        <w:t>future</w:t>
      </w:r>
    </w:p>
    <w:p w14:paraId="5FD4DA27" w14:textId="77777777" w:rsidR="001E76AC" w:rsidRDefault="001E76AC" w:rsidP="001E76AC">
      <w:pPr>
        <w:pStyle w:val="BodyText"/>
      </w:pPr>
      <w:proofErr w:type="gramStart"/>
      <w:r>
        <w:rPr>
          <w:spacing w:val="-1"/>
        </w:rPr>
        <w:t>In</w:t>
      </w:r>
      <w:r>
        <w:rPr>
          <w:spacing w:val="-17"/>
        </w:rPr>
        <w:t xml:space="preserve"> </w:t>
      </w:r>
      <w:r>
        <w:rPr>
          <w:spacing w:val="-1"/>
        </w:rPr>
        <w:t>order</w:t>
      </w:r>
      <w:r>
        <w:rPr>
          <w:spacing w:val="-16"/>
        </w:rPr>
        <w:t xml:space="preserve"> </w:t>
      </w:r>
      <w:r>
        <w:rPr>
          <w:spacing w:val="-1"/>
        </w:rPr>
        <w:t>to</w:t>
      </w:r>
      <w:proofErr w:type="gramEnd"/>
      <w:r>
        <w:rPr>
          <w:spacing w:val="-16"/>
        </w:rPr>
        <w:t xml:space="preserve"> </w:t>
      </w:r>
      <w:r>
        <w:rPr>
          <w:spacing w:val="-1"/>
        </w:rPr>
        <w:t>reach</w:t>
      </w:r>
      <w:r>
        <w:rPr>
          <w:spacing w:val="-17"/>
        </w:rPr>
        <w:t xml:space="preserve"> </w:t>
      </w:r>
      <w:r>
        <w:rPr>
          <w:spacing w:val="-1"/>
        </w:rPr>
        <w:t>these</w:t>
      </w:r>
      <w:r>
        <w:rPr>
          <w:spacing w:val="-15"/>
        </w:rPr>
        <w:t xml:space="preserve"> </w:t>
      </w:r>
      <w:r>
        <w:t>goals,</w:t>
      </w:r>
      <w:r>
        <w:rPr>
          <w:spacing w:val="-13"/>
        </w:rPr>
        <w:t xml:space="preserve"> </w:t>
      </w:r>
      <w:r>
        <w:t>the</w:t>
      </w:r>
      <w:r>
        <w:rPr>
          <w:spacing w:val="-15"/>
        </w:rPr>
        <w:t xml:space="preserve"> </w:t>
      </w:r>
      <w:r>
        <w:t>strategy</w:t>
      </w:r>
      <w:r>
        <w:rPr>
          <w:spacing w:val="-14"/>
        </w:rPr>
        <w:t xml:space="preserve"> </w:t>
      </w:r>
      <w:r>
        <w:t>outlines</w:t>
      </w:r>
      <w:r>
        <w:rPr>
          <w:spacing w:val="-9"/>
        </w:rPr>
        <w:t xml:space="preserve"> </w:t>
      </w:r>
      <w:r>
        <w:t>a</w:t>
      </w:r>
      <w:r>
        <w:rPr>
          <w:spacing w:val="-16"/>
        </w:rPr>
        <w:t xml:space="preserve"> </w:t>
      </w:r>
      <w:r>
        <w:t>nine-pronged</w:t>
      </w:r>
      <w:r>
        <w:rPr>
          <w:spacing w:val="-15"/>
        </w:rPr>
        <w:t xml:space="preserve"> </w:t>
      </w:r>
      <w:r>
        <w:t>approach,</w:t>
      </w:r>
      <w:r>
        <w:rPr>
          <w:spacing w:val="-13"/>
        </w:rPr>
        <w:t xml:space="preserve"> </w:t>
      </w:r>
      <w:r>
        <w:t>as</w:t>
      </w:r>
      <w:r>
        <w:rPr>
          <w:spacing w:val="-15"/>
        </w:rPr>
        <w:t xml:space="preserve"> </w:t>
      </w:r>
      <w:r>
        <w:t>follows:</w:t>
      </w:r>
    </w:p>
    <w:p w14:paraId="03C20581" w14:textId="77777777" w:rsidR="001E76AC" w:rsidRPr="00A92865" w:rsidRDefault="001E76AC" w:rsidP="00817360">
      <w:pPr>
        <w:pStyle w:val="ListParagraph"/>
      </w:pPr>
      <w:r w:rsidRPr="001C6605">
        <w:t>Creating</w:t>
      </w:r>
      <w:r w:rsidRPr="00817360">
        <w:t xml:space="preserve"> </w:t>
      </w:r>
      <w:r w:rsidRPr="001C6605">
        <w:t>certainty</w:t>
      </w:r>
      <w:r w:rsidRPr="00817360">
        <w:t xml:space="preserve"> </w:t>
      </w:r>
      <w:r w:rsidRPr="001C6605">
        <w:t>for</w:t>
      </w:r>
      <w:r w:rsidRPr="00817360">
        <w:t xml:space="preserve"> </w:t>
      </w:r>
      <w:r w:rsidRPr="001C6605">
        <w:t>industry</w:t>
      </w:r>
      <w:r w:rsidRPr="00817360">
        <w:t xml:space="preserve"> </w:t>
      </w:r>
      <w:r w:rsidRPr="001C6605">
        <w:t>through</w:t>
      </w:r>
      <w:r w:rsidRPr="00817360">
        <w:t xml:space="preserve"> </w:t>
      </w:r>
      <w:r w:rsidRPr="001C6605">
        <w:t>a</w:t>
      </w:r>
      <w:r w:rsidRPr="00817360">
        <w:t xml:space="preserve"> </w:t>
      </w:r>
      <w:r w:rsidRPr="001C6605">
        <w:t>deeper</w:t>
      </w:r>
      <w:r w:rsidRPr="00817360">
        <w:t xml:space="preserve"> </w:t>
      </w:r>
      <w:r w:rsidRPr="001C6605">
        <w:t>and</w:t>
      </w:r>
      <w:r w:rsidRPr="00817360">
        <w:t xml:space="preserve"> </w:t>
      </w:r>
      <w:r w:rsidRPr="001C6605">
        <w:t>more</w:t>
      </w:r>
      <w:r w:rsidRPr="00817360">
        <w:t xml:space="preserve"> </w:t>
      </w:r>
      <w:r w:rsidRPr="001C6605">
        <w:t>digital</w:t>
      </w:r>
      <w:r w:rsidRPr="00817360">
        <w:t xml:space="preserve"> </w:t>
      </w:r>
      <w:r w:rsidRPr="001C6605">
        <w:t>single</w:t>
      </w:r>
      <w:r w:rsidRPr="00817360">
        <w:t xml:space="preserve"> </w:t>
      </w:r>
      <w:proofErr w:type="gramStart"/>
      <w:r w:rsidRPr="001C6605">
        <w:t>market;</w:t>
      </w:r>
      <w:proofErr w:type="gramEnd"/>
    </w:p>
    <w:p w14:paraId="4559D897" w14:textId="77777777" w:rsidR="001E76AC" w:rsidRPr="00A92865" w:rsidRDefault="001E76AC" w:rsidP="00817360">
      <w:pPr>
        <w:pStyle w:val="ListParagraph"/>
      </w:pPr>
      <w:r w:rsidRPr="008D79E3">
        <w:t>Upholding</w:t>
      </w:r>
      <w:r w:rsidRPr="00817360">
        <w:t xml:space="preserve"> </w:t>
      </w:r>
      <w:r w:rsidRPr="001C6605">
        <w:t>a</w:t>
      </w:r>
      <w:r w:rsidRPr="00817360">
        <w:t xml:space="preserve"> </w:t>
      </w:r>
      <w:r w:rsidRPr="001C6605">
        <w:t>global</w:t>
      </w:r>
      <w:r w:rsidRPr="00605629">
        <w:t xml:space="preserve"> </w:t>
      </w:r>
      <w:r w:rsidRPr="001C6605">
        <w:t>level</w:t>
      </w:r>
      <w:r w:rsidRPr="00605629">
        <w:t xml:space="preserve"> </w:t>
      </w:r>
      <w:r w:rsidRPr="001C6605">
        <w:t>playing</w:t>
      </w:r>
      <w:r w:rsidRPr="00605629">
        <w:t xml:space="preserve"> </w:t>
      </w:r>
      <w:proofErr w:type="gramStart"/>
      <w:r w:rsidRPr="001C6605">
        <w:t>field;</w:t>
      </w:r>
      <w:proofErr w:type="gramEnd"/>
    </w:p>
    <w:p w14:paraId="22D6F193" w14:textId="77777777" w:rsidR="001E76AC" w:rsidRPr="00A92865" w:rsidRDefault="001E76AC" w:rsidP="00817360">
      <w:pPr>
        <w:pStyle w:val="ListParagraph"/>
      </w:pPr>
      <w:r w:rsidRPr="008D79E3">
        <w:t>Supporting</w:t>
      </w:r>
      <w:r w:rsidRPr="00605629">
        <w:t xml:space="preserve"> </w:t>
      </w:r>
      <w:r w:rsidRPr="001C6605">
        <w:t>industry</w:t>
      </w:r>
      <w:r w:rsidRPr="00605629">
        <w:t xml:space="preserve"> </w:t>
      </w:r>
      <w:r w:rsidRPr="001C6605">
        <w:t>towards</w:t>
      </w:r>
      <w:r w:rsidRPr="00605629">
        <w:t xml:space="preserve"> </w:t>
      </w:r>
      <w:r w:rsidRPr="001C6605">
        <w:t>climate</w:t>
      </w:r>
      <w:r w:rsidRPr="00605629">
        <w:t xml:space="preserve"> </w:t>
      </w:r>
      <w:proofErr w:type="gramStart"/>
      <w:r w:rsidRPr="001C6605">
        <w:t>neutrality;</w:t>
      </w:r>
      <w:proofErr w:type="gramEnd"/>
    </w:p>
    <w:p w14:paraId="2AFE4A47" w14:textId="77777777" w:rsidR="001E76AC" w:rsidRPr="00A92865" w:rsidRDefault="001E76AC" w:rsidP="00817360">
      <w:pPr>
        <w:pStyle w:val="ListParagraph"/>
      </w:pPr>
      <w:r w:rsidRPr="008D79E3">
        <w:t>Building</w:t>
      </w:r>
      <w:r w:rsidRPr="00605629">
        <w:t xml:space="preserve"> </w:t>
      </w:r>
      <w:r w:rsidRPr="001C6605">
        <w:t>a</w:t>
      </w:r>
      <w:r w:rsidRPr="00605629">
        <w:t xml:space="preserve"> </w:t>
      </w:r>
      <w:r w:rsidRPr="001C6605">
        <w:t>more</w:t>
      </w:r>
      <w:r w:rsidRPr="00605629">
        <w:t xml:space="preserve"> </w:t>
      </w:r>
      <w:r w:rsidRPr="001C6605">
        <w:t>circular</w:t>
      </w:r>
      <w:r w:rsidRPr="00605629">
        <w:t xml:space="preserve"> </w:t>
      </w:r>
      <w:proofErr w:type="gramStart"/>
      <w:r w:rsidRPr="001C6605">
        <w:t>economy;</w:t>
      </w:r>
      <w:proofErr w:type="gramEnd"/>
    </w:p>
    <w:p w14:paraId="78745045" w14:textId="77777777" w:rsidR="001E76AC" w:rsidRPr="00A92865" w:rsidRDefault="001E76AC" w:rsidP="00817360">
      <w:pPr>
        <w:pStyle w:val="ListParagraph"/>
      </w:pPr>
      <w:r w:rsidRPr="008D79E3">
        <w:t>Embedding</w:t>
      </w:r>
      <w:r w:rsidRPr="00605629">
        <w:t xml:space="preserve"> </w:t>
      </w:r>
      <w:r w:rsidRPr="001C6605">
        <w:t>a</w:t>
      </w:r>
      <w:r w:rsidRPr="00605629">
        <w:t xml:space="preserve"> </w:t>
      </w:r>
      <w:r w:rsidRPr="001C6605">
        <w:t>spirit</w:t>
      </w:r>
      <w:r w:rsidRPr="00605629">
        <w:t xml:space="preserve"> </w:t>
      </w:r>
      <w:r w:rsidRPr="001C6605">
        <w:t>of</w:t>
      </w:r>
      <w:r w:rsidRPr="00605629">
        <w:t xml:space="preserve"> </w:t>
      </w:r>
      <w:r w:rsidRPr="001C6605">
        <w:t>industrial</w:t>
      </w:r>
      <w:r w:rsidRPr="00605629">
        <w:t xml:space="preserve"> </w:t>
      </w:r>
      <w:proofErr w:type="gramStart"/>
      <w:r w:rsidRPr="001C6605">
        <w:t>innovation;</w:t>
      </w:r>
      <w:proofErr w:type="gramEnd"/>
    </w:p>
    <w:p w14:paraId="2138560A" w14:textId="77777777" w:rsidR="001E76AC" w:rsidRPr="00A92865" w:rsidRDefault="001E76AC" w:rsidP="00817360">
      <w:pPr>
        <w:pStyle w:val="ListParagraph"/>
      </w:pPr>
      <w:r w:rsidRPr="008D79E3">
        <w:t>Skilling</w:t>
      </w:r>
      <w:r w:rsidRPr="00605629">
        <w:t xml:space="preserve"> </w:t>
      </w:r>
      <w:r w:rsidRPr="001C6605">
        <w:t>and</w:t>
      </w:r>
      <w:r w:rsidRPr="00605629">
        <w:t xml:space="preserve"> </w:t>
      </w:r>
      <w:proofErr w:type="gramStart"/>
      <w:r w:rsidRPr="001C6605">
        <w:t>reskilling;</w:t>
      </w:r>
      <w:proofErr w:type="gramEnd"/>
    </w:p>
    <w:p w14:paraId="09497190" w14:textId="77777777" w:rsidR="001E76AC" w:rsidRPr="00A92865" w:rsidRDefault="001E76AC" w:rsidP="00817360">
      <w:pPr>
        <w:pStyle w:val="ListParagraph"/>
      </w:pPr>
      <w:r w:rsidRPr="008D79E3">
        <w:t>Investing</w:t>
      </w:r>
      <w:r w:rsidRPr="00605629">
        <w:t xml:space="preserve"> </w:t>
      </w:r>
      <w:r w:rsidRPr="001C6605">
        <w:t>and</w:t>
      </w:r>
      <w:r w:rsidRPr="00605629">
        <w:t xml:space="preserve"> </w:t>
      </w:r>
      <w:r w:rsidRPr="001C6605">
        <w:t>financing</w:t>
      </w:r>
      <w:r w:rsidRPr="00605629">
        <w:t xml:space="preserve"> </w:t>
      </w:r>
      <w:r w:rsidRPr="001C6605">
        <w:t>the</w:t>
      </w:r>
      <w:r w:rsidRPr="00605629">
        <w:t xml:space="preserve"> </w:t>
      </w:r>
      <w:proofErr w:type="gramStart"/>
      <w:r w:rsidRPr="001C6605">
        <w:t>transition;</w:t>
      </w:r>
      <w:proofErr w:type="gramEnd"/>
    </w:p>
    <w:p w14:paraId="61965011" w14:textId="77777777" w:rsidR="001E76AC" w:rsidRPr="00A92865" w:rsidRDefault="001E76AC" w:rsidP="00817360">
      <w:pPr>
        <w:pStyle w:val="ListParagraph"/>
      </w:pPr>
      <w:r w:rsidRPr="008D79E3">
        <w:t>Reinforcing</w:t>
      </w:r>
      <w:r w:rsidRPr="00605629">
        <w:t xml:space="preserve"> </w:t>
      </w:r>
      <w:r w:rsidRPr="001C6605">
        <w:t>Europe’s</w:t>
      </w:r>
      <w:r w:rsidRPr="00605629">
        <w:t xml:space="preserve"> </w:t>
      </w:r>
      <w:r w:rsidRPr="001C6605">
        <w:t>industrial</w:t>
      </w:r>
      <w:r w:rsidRPr="00605629">
        <w:t xml:space="preserve"> </w:t>
      </w:r>
      <w:r w:rsidRPr="001C6605">
        <w:t>and</w:t>
      </w:r>
      <w:r w:rsidRPr="00605629">
        <w:t xml:space="preserve"> </w:t>
      </w:r>
      <w:r w:rsidRPr="001C6605">
        <w:t>strategic</w:t>
      </w:r>
      <w:r w:rsidRPr="00605629">
        <w:t xml:space="preserve"> </w:t>
      </w:r>
      <w:proofErr w:type="gramStart"/>
      <w:r w:rsidRPr="001C6605">
        <w:t>autonomy;</w:t>
      </w:r>
      <w:proofErr w:type="gramEnd"/>
    </w:p>
    <w:p w14:paraId="5E8A8333" w14:textId="77777777" w:rsidR="001E76AC" w:rsidRPr="00A92865" w:rsidRDefault="001E76AC" w:rsidP="00817360">
      <w:pPr>
        <w:pStyle w:val="ListParagraph"/>
      </w:pPr>
      <w:r w:rsidRPr="008D79E3">
        <w:t>A</w:t>
      </w:r>
      <w:r w:rsidRPr="00605629">
        <w:t xml:space="preserve"> </w:t>
      </w:r>
      <w:r w:rsidRPr="001C6605">
        <w:t>partnership</w:t>
      </w:r>
      <w:r w:rsidRPr="00605629">
        <w:t xml:space="preserve"> </w:t>
      </w:r>
      <w:r w:rsidRPr="001C6605">
        <w:t>approach</w:t>
      </w:r>
      <w:r w:rsidRPr="00605629">
        <w:t xml:space="preserve"> </w:t>
      </w:r>
      <w:r w:rsidRPr="001C6605">
        <w:t>to</w:t>
      </w:r>
      <w:r w:rsidRPr="00605629">
        <w:t xml:space="preserve"> </w:t>
      </w:r>
      <w:r w:rsidRPr="001C6605">
        <w:t>governance.</w:t>
      </w:r>
    </w:p>
    <w:p w14:paraId="02D8325E" w14:textId="77777777" w:rsidR="001E76AC" w:rsidRDefault="001E76AC" w:rsidP="001E76AC">
      <w:pPr>
        <w:pStyle w:val="BodyText"/>
      </w:pPr>
      <w:r>
        <w:t xml:space="preserve">This strategy has been designed </w:t>
      </w:r>
      <w:proofErr w:type="gramStart"/>
      <w:r>
        <w:t>so as to</w:t>
      </w:r>
      <w:proofErr w:type="gramEnd"/>
      <w:r>
        <w:t xml:space="preserve"> react to the technological and climate-related</w:t>
      </w:r>
      <w:r>
        <w:rPr>
          <w:spacing w:val="-68"/>
        </w:rPr>
        <w:t xml:space="preserve"> </w:t>
      </w:r>
      <w:r>
        <w:t>changes that industries throughout the European Union are facing. It is hoped that</w:t>
      </w:r>
      <w:r>
        <w:rPr>
          <w:spacing w:val="1"/>
        </w:rPr>
        <w:t xml:space="preserve"> </w:t>
      </w:r>
      <w:r>
        <w:t>measures make Europe more competitive and enhance strategy autonomy through a</w:t>
      </w:r>
      <w:r>
        <w:rPr>
          <w:spacing w:val="1"/>
        </w:rPr>
        <w:t xml:space="preserve"> </w:t>
      </w:r>
      <w:r>
        <w:t>shared</w:t>
      </w:r>
      <w:r>
        <w:rPr>
          <w:spacing w:val="-13"/>
        </w:rPr>
        <w:t xml:space="preserve"> </w:t>
      </w:r>
      <w:r>
        <w:t>commitment</w:t>
      </w:r>
      <w:r>
        <w:rPr>
          <w:spacing w:val="-12"/>
        </w:rPr>
        <w:t xml:space="preserve"> </w:t>
      </w:r>
      <w:r>
        <w:t>from</w:t>
      </w:r>
      <w:r>
        <w:rPr>
          <w:spacing w:val="-12"/>
        </w:rPr>
        <w:t xml:space="preserve"> </w:t>
      </w:r>
      <w:r>
        <w:t>the</w:t>
      </w:r>
      <w:r>
        <w:rPr>
          <w:spacing w:val="-12"/>
        </w:rPr>
        <w:t xml:space="preserve"> </w:t>
      </w:r>
      <w:r>
        <w:t>European</w:t>
      </w:r>
      <w:r>
        <w:rPr>
          <w:spacing w:val="-15"/>
        </w:rPr>
        <w:t xml:space="preserve"> </w:t>
      </w:r>
      <w:r>
        <w:t>Union,</w:t>
      </w:r>
      <w:r>
        <w:rPr>
          <w:spacing w:val="-11"/>
        </w:rPr>
        <w:t xml:space="preserve"> </w:t>
      </w:r>
      <w:r>
        <w:t>the</w:t>
      </w:r>
      <w:r>
        <w:rPr>
          <w:spacing w:val="-7"/>
        </w:rPr>
        <w:t xml:space="preserve"> </w:t>
      </w:r>
      <w:r>
        <w:t>Member</w:t>
      </w:r>
      <w:r>
        <w:rPr>
          <w:spacing w:val="-13"/>
        </w:rPr>
        <w:t xml:space="preserve"> </w:t>
      </w:r>
      <w:r>
        <w:t>States</w:t>
      </w:r>
      <w:r>
        <w:rPr>
          <w:spacing w:val="-13"/>
        </w:rPr>
        <w:t xml:space="preserve"> </w:t>
      </w:r>
      <w:r>
        <w:t>and</w:t>
      </w:r>
      <w:r>
        <w:rPr>
          <w:spacing w:val="-12"/>
        </w:rPr>
        <w:t xml:space="preserve"> </w:t>
      </w:r>
      <w:r>
        <w:t>regions,</w:t>
      </w:r>
      <w:r>
        <w:rPr>
          <w:spacing w:val="-11"/>
        </w:rPr>
        <w:t xml:space="preserve"> </w:t>
      </w:r>
      <w:proofErr w:type="gramStart"/>
      <w:r>
        <w:t>industry</w:t>
      </w:r>
      <w:proofErr w:type="gramEnd"/>
      <w:r>
        <w:rPr>
          <w:spacing w:val="-68"/>
        </w:rPr>
        <w:t xml:space="preserve"> </w:t>
      </w:r>
      <w:r>
        <w:t>and</w:t>
      </w:r>
      <w:r>
        <w:rPr>
          <w:spacing w:val="-1"/>
        </w:rPr>
        <w:t xml:space="preserve"> </w:t>
      </w:r>
      <w:r>
        <w:t>SMEs.</w:t>
      </w:r>
    </w:p>
    <w:p w14:paraId="3B10F6C6" w14:textId="77777777" w:rsidR="001E76AC" w:rsidRDefault="001E76AC" w:rsidP="001E76AC">
      <w:pPr>
        <w:pStyle w:val="BodyText"/>
      </w:pPr>
      <w:r>
        <w:t xml:space="preserve">On 5 May 2021, the Commission adopted the </w:t>
      </w:r>
      <w:hyperlink r:id="rId155">
        <w:r>
          <w:rPr>
            <w:color w:val="1A3E7B"/>
          </w:rPr>
          <w:t>update on the 2020 Industrial Strategy</w:t>
        </w:r>
      </w:hyperlink>
      <w:r>
        <w:t>.</w:t>
      </w:r>
      <w:r>
        <w:rPr>
          <w:spacing w:val="1"/>
        </w:rPr>
        <w:t xml:space="preserve"> </w:t>
      </w:r>
      <w:r>
        <w:t xml:space="preserve">The updated strategy </w:t>
      </w:r>
      <w:proofErr w:type="gramStart"/>
      <w:r>
        <w:t>took into account</w:t>
      </w:r>
      <w:proofErr w:type="gramEnd"/>
      <w:r>
        <w:t xml:space="preserve"> the experiences of the COVID-19 crisis and its</w:t>
      </w:r>
      <w:r>
        <w:rPr>
          <w:spacing w:val="1"/>
        </w:rPr>
        <w:t xml:space="preserve"> </w:t>
      </w:r>
      <w:r>
        <w:t>impact on the Single Market, taking into account aspects such as dependencies in key</w:t>
      </w:r>
      <w:r>
        <w:rPr>
          <w:spacing w:val="1"/>
        </w:rPr>
        <w:t xml:space="preserve"> </w:t>
      </w:r>
      <w:r>
        <w:t>strategic areas and looking to drive the digital transformation in a more sustainable,</w:t>
      </w:r>
      <w:r>
        <w:rPr>
          <w:spacing w:val="1"/>
        </w:rPr>
        <w:t xml:space="preserve"> </w:t>
      </w:r>
      <w:r>
        <w:t>digital,</w:t>
      </w:r>
      <w:r>
        <w:rPr>
          <w:spacing w:val="1"/>
        </w:rPr>
        <w:t xml:space="preserve"> </w:t>
      </w:r>
      <w:r>
        <w:t>resilient</w:t>
      </w:r>
      <w:r>
        <w:rPr>
          <w:spacing w:val="1"/>
        </w:rPr>
        <w:t xml:space="preserve"> </w:t>
      </w:r>
      <w:r>
        <w:t>and</w:t>
      </w:r>
      <w:r>
        <w:rPr>
          <w:spacing w:val="-1"/>
        </w:rPr>
        <w:t xml:space="preserve"> </w:t>
      </w:r>
      <w:r>
        <w:t>globally</w:t>
      </w:r>
      <w:r>
        <w:rPr>
          <w:spacing w:val="1"/>
        </w:rPr>
        <w:t xml:space="preserve"> </w:t>
      </w:r>
      <w:r>
        <w:t>competitive</w:t>
      </w:r>
      <w:r>
        <w:rPr>
          <w:spacing w:val="-1"/>
        </w:rPr>
        <w:t xml:space="preserve"> </w:t>
      </w:r>
      <w:r>
        <w:t>economy.</w:t>
      </w:r>
    </w:p>
    <w:p w14:paraId="14D7CD5F" w14:textId="77777777" w:rsidR="001E76AC" w:rsidRDefault="001E76AC" w:rsidP="00D53DA2">
      <w:pPr>
        <w:pStyle w:val="Subtitle"/>
      </w:pPr>
      <w:r>
        <w:t>ICT</w:t>
      </w:r>
      <w:r>
        <w:rPr>
          <w:spacing w:val="-6"/>
        </w:rPr>
        <w:t xml:space="preserve"> </w:t>
      </w:r>
      <w:proofErr w:type="spellStart"/>
      <w:r>
        <w:t>Standardisation</w:t>
      </w:r>
      <w:proofErr w:type="spellEnd"/>
      <w:r>
        <w:rPr>
          <w:spacing w:val="-4"/>
        </w:rPr>
        <w:t xml:space="preserve"> </w:t>
      </w:r>
      <w:r>
        <w:t>Priorities</w:t>
      </w:r>
      <w:r>
        <w:rPr>
          <w:spacing w:val="-4"/>
        </w:rPr>
        <w:t xml:space="preserve"> </w:t>
      </w:r>
      <w:r>
        <w:t>for</w:t>
      </w:r>
      <w:r>
        <w:rPr>
          <w:spacing w:val="-4"/>
        </w:rPr>
        <w:t xml:space="preserve"> </w:t>
      </w:r>
      <w:r>
        <w:t>the</w:t>
      </w:r>
      <w:r>
        <w:rPr>
          <w:spacing w:val="-5"/>
        </w:rPr>
        <w:t xml:space="preserve"> </w:t>
      </w:r>
      <w:r>
        <w:t>Digital</w:t>
      </w:r>
      <w:r>
        <w:rPr>
          <w:spacing w:val="-6"/>
        </w:rPr>
        <w:t xml:space="preserve"> </w:t>
      </w:r>
      <w:r>
        <w:t>Single</w:t>
      </w:r>
      <w:r>
        <w:rPr>
          <w:spacing w:val="-5"/>
        </w:rPr>
        <w:t xml:space="preserve"> </w:t>
      </w:r>
      <w:r>
        <w:t>Market</w:t>
      </w:r>
    </w:p>
    <w:p w14:paraId="35EE6BE9" w14:textId="316A7C74" w:rsidR="001E76AC" w:rsidRDefault="001E76AC" w:rsidP="001E76AC">
      <w:pPr>
        <w:pStyle w:val="BodyText"/>
      </w:pPr>
      <w:r>
        <w:t>The</w:t>
      </w:r>
      <w:r>
        <w:rPr>
          <w:spacing w:val="1"/>
        </w:rPr>
        <w:t xml:space="preserve"> </w:t>
      </w:r>
      <w:r>
        <w:t>Commission</w:t>
      </w:r>
      <w:r>
        <w:rPr>
          <w:spacing w:val="1"/>
        </w:rPr>
        <w:t xml:space="preserve"> </w:t>
      </w:r>
      <w:r>
        <w:t>adopted</w:t>
      </w:r>
      <w:r>
        <w:rPr>
          <w:spacing w:val="1"/>
        </w:rPr>
        <w:t xml:space="preserve"> </w:t>
      </w:r>
      <w:r>
        <w:t>on</w:t>
      </w:r>
      <w:r>
        <w:rPr>
          <w:spacing w:val="1"/>
        </w:rPr>
        <w:t xml:space="preserve"> </w:t>
      </w:r>
      <w:r>
        <w:t>19</w:t>
      </w:r>
      <w:r>
        <w:rPr>
          <w:spacing w:val="1"/>
        </w:rPr>
        <w:t xml:space="preserve"> </w:t>
      </w:r>
      <w:r>
        <w:t>April</w:t>
      </w:r>
      <w:r>
        <w:rPr>
          <w:spacing w:val="1"/>
        </w:rPr>
        <w:t xml:space="preserve"> </w:t>
      </w:r>
      <w:r>
        <w:t>2016</w:t>
      </w:r>
      <w:r>
        <w:rPr>
          <w:spacing w:val="1"/>
        </w:rPr>
        <w:t xml:space="preserve"> </w:t>
      </w:r>
      <w:r>
        <w:t>a</w:t>
      </w:r>
      <w:r>
        <w:rPr>
          <w:spacing w:val="1"/>
        </w:rPr>
        <w:t xml:space="preserve"> </w:t>
      </w:r>
      <w:hyperlink r:id="rId156">
        <w:r>
          <w:rPr>
            <w:color w:val="1A3E7B"/>
          </w:rPr>
          <w:t>Communication</w:t>
        </w:r>
        <w:r>
          <w:rPr>
            <w:color w:val="1A3E7B"/>
            <w:spacing w:val="1"/>
          </w:rPr>
          <w:t xml:space="preserve"> </w:t>
        </w:r>
        <w:r>
          <w:rPr>
            <w:color w:val="1A3E7B"/>
          </w:rPr>
          <w:t>setting</w:t>
        </w:r>
        <w:r>
          <w:rPr>
            <w:color w:val="1A3E7B"/>
            <w:spacing w:val="1"/>
          </w:rPr>
          <w:t xml:space="preserve"> </w:t>
        </w:r>
        <w:r>
          <w:rPr>
            <w:color w:val="1A3E7B"/>
          </w:rPr>
          <w:t>up</w:t>
        </w:r>
        <w:r>
          <w:rPr>
            <w:color w:val="1A3E7B"/>
            <w:spacing w:val="1"/>
          </w:rPr>
          <w:t xml:space="preserve"> </w:t>
        </w:r>
        <w:r>
          <w:rPr>
            <w:color w:val="1A3E7B"/>
          </w:rPr>
          <w:t>ICT</w:t>
        </w:r>
      </w:hyperlink>
      <w:r>
        <w:rPr>
          <w:color w:val="1A3E7B"/>
          <w:spacing w:val="1"/>
        </w:rPr>
        <w:t xml:space="preserve"> </w:t>
      </w:r>
      <w:hyperlink r:id="rId157">
        <w:r>
          <w:rPr>
            <w:color w:val="1A3E7B"/>
          </w:rPr>
          <w:t>standardisation priorities for the Digital Single Market</w:t>
        </w:r>
      </w:hyperlink>
      <w:r>
        <w:rPr>
          <w:color w:val="1A3E7B"/>
          <w:spacing w:val="1"/>
        </w:rPr>
        <w:t xml:space="preserve"> </w:t>
      </w:r>
      <w:r>
        <w:t>as part of the package on</w:t>
      </w:r>
      <w:r>
        <w:rPr>
          <w:spacing w:val="1"/>
        </w:rPr>
        <w:t xml:space="preserve"> </w:t>
      </w:r>
      <w:hyperlink r:id="rId158">
        <w:r>
          <w:rPr>
            <w:color w:val="1A3E7B"/>
          </w:rPr>
          <w:t>Digitising European Industry</w:t>
        </w:r>
      </w:hyperlink>
      <w:r>
        <w:t>. The initiative aimed to re-</w:t>
      </w:r>
      <w:r w:rsidR="00B713B7">
        <w:t>enforcing</w:t>
      </w:r>
      <w:r>
        <w:t xml:space="preserve"> the standard-setting</w:t>
      </w:r>
      <w:r>
        <w:rPr>
          <w:spacing w:val="1"/>
        </w:rPr>
        <w:t xml:space="preserve"> </w:t>
      </w:r>
      <w:r>
        <w:t>system in Europe as a step towards industrial global leadership and digital innovation.</w:t>
      </w:r>
      <w:r>
        <w:rPr>
          <w:spacing w:val="1"/>
        </w:rPr>
        <w:t xml:space="preserve"> </w:t>
      </w:r>
      <w:r>
        <w:t>The results of this plan were intended to ensure that European standards would be in</w:t>
      </w:r>
      <w:r>
        <w:rPr>
          <w:spacing w:val="1"/>
        </w:rPr>
        <w:t xml:space="preserve"> </w:t>
      </w:r>
      <w:r>
        <w:t>place quickly enough to allow future devices to connect smoothly across the Digital</w:t>
      </w:r>
      <w:r>
        <w:rPr>
          <w:spacing w:val="1"/>
        </w:rPr>
        <w:t xml:space="preserve"> </w:t>
      </w:r>
      <w:r>
        <w:t>Single</w:t>
      </w:r>
      <w:r>
        <w:rPr>
          <w:spacing w:val="-1"/>
        </w:rPr>
        <w:t xml:space="preserve"> </w:t>
      </w:r>
      <w:r>
        <w:t>Market.</w:t>
      </w:r>
    </w:p>
    <w:p w14:paraId="16AE9E8B" w14:textId="77777777" w:rsidR="001E76AC" w:rsidRDefault="001E76AC" w:rsidP="001E76AC">
      <w:pPr>
        <w:pStyle w:val="BodyText"/>
      </w:pPr>
      <w:r>
        <w:t>The Commission identified the following priority areas: 5G communications, cloud</w:t>
      </w:r>
      <w:r>
        <w:rPr>
          <w:spacing w:val="1"/>
        </w:rPr>
        <w:t xml:space="preserve"> </w:t>
      </w:r>
      <w:r>
        <w:rPr>
          <w:spacing w:val="-1"/>
        </w:rPr>
        <w:t>computing,</w:t>
      </w:r>
      <w:r>
        <w:rPr>
          <w:spacing w:val="-13"/>
        </w:rPr>
        <w:t xml:space="preserve"> </w:t>
      </w:r>
      <w:r>
        <w:rPr>
          <w:spacing w:val="-1"/>
        </w:rPr>
        <w:t>the</w:t>
      </w:r>
      <w:r>
        <w:rPr>
          <w:spacing w:val="-14"/>
        </w:rPr>
        <w:t xml:space="preserve"> </w:t>
      </w:r>
      <w:r>
        <w:rPr>
          <w:spacing w:val="-1"/>
        </w:rPr>
        <w:t>internet</w:t>
      </w:r>
      <w:r>
        <w:rPr>
          <w:spacing w:val="-14"/>
        </w:rPr>
        <w:t xml:space="preserve"> </w:t>
      </w:r>
      <w:r>
        <w:rPr>
          <w:spacing w:val="-1"/>
        </w:rPr>
        <w:t>of</w:t>
      </w:r>
      <w:r>
        <w:rPr>
          <w:spacing w:val="-20"/>
        </w:rPr>
        <w:t xml:space="preserve"> </w:t>
      </w:r>
      <w:r>
        <w:rPr>
          <w:spacing w:val="-1"/>
        </w:rPr>
        <w:t>things</w:t>
      </w:r>
      <w:r>
        <w:rPr>
          <w:spacing w:val="-9"/>
        </w:rPr>
        <w:t xml:space="preserve"> </w:t>
      </w:r>
      <w:r>
        <w:rPr>
          <w:spacing w:val="-1"/>
        </w:rPr>
        <w:t>(IoT),</w:t>
      </w:r>
      <w:r>
        <w:rPr>
          <w:spacing w:val="-13"/>
        </w:rPr>
        <w:t xml:space="preserve"> </w:t>
      </w:r>
      <w:r>
        <w:rPr>
          <w:spacing w:val="-1"/>
        </w:rPr>
        <w:t>(big)</w:t>
      </w:r>
      <w:r>
        <w:rPr>
          <w:spacing w:val="-15"/>
        </w:rPr>
        <w:t xml:space="preserve"> </w:t>
      </w:r>
      <w:r>
        <w:rPr>
          <w:spacing w:val="-1"/>
        </w:rPr>
        <w:t>data</w:t>
      </w:r>
      <w:r>
        <w:rPr>
          <w:spacing w:val="-15"/>
        </w:rPr>
        <w:t xml:space="preserve"> </w:t>
      </w:r>
      <w:r>
        <w:rPr>
          <w:spacing w:val="-1"/>
        </w:rPr>
        <w:t>technologies</w:t>
      </w:r>
      <w:r>
        <w:rPr>
          <w:spacing w:val="-13"/>
        </w:rPr>
        <w:t xml:space="preserve"> </w:t>
      </w:r>
      <w:r>
        <w:t>and</w:t>
      </w:r>
      <w:r>
        <w:rPr>
          <w:spacing w:val="-14"/>
        </w:rPr>
        <w:t xml:space="preserve"> </w:t>
      </w:r>
      <w:r>
        <w:t>cybersecurity.</w:t>
      </w:r>
      <w:r>
        <w:rPr>
          <w:spacing w:val="-13"/>
        </w:rPr>
        <w:t xml:space="preserve"> </w:t>
      </w:r>
      <w:r>
        <w:t>These</w:t>
      </w:r>
      <w:r>
        <w:rPr>
          <w:spacing w:val="-68"/>
        </w:rPr>
        <w:t xml:space="preserve"> </w:t>
      </w:r>
      <w:r>
        <w:rPr>
          <w:spacing w:val="-1"/>
        </w:rPr>
        <w:t>are</w:t>
      </w:r>
      <w:r>
        <w:rPr>
          <w:spacing w:val="-15"/>
        </w:rPr>
        <w:t xml:space="preserve"> </w:t>
      </w:r>
      <w:r>
        <w:rPr>
          <w:spacing w:val="-1"/>
        </w:rPr>
        <w:t>the</w:t>
      </w:r>
      <w:r>
        <w:rPr>
          <w:spacing w:val="-15"/>
        </w:rPr>
        <w:t xml:space="preserve"> </w:t>
      </w:r>
      <w:r>
        <w:rPr>
          <w:spacing w:val="-1"/>
        </w:rPr>
        <w:t>essential</w:t>
      </w:r>
      <w:r>
        <w:rPr>
          <w:spacing w:val="-15"/>
        </w:rPr>
        <w:t xml:space="preserve"> </w:t>
      </w:r>
      <w:r>
        <w:rPr>
          <w:spacing w:val="-1"/>
        </w:rPr>
        <w:t>technology</w:t>
      </w:r>
      <w:r>
        <w:rPr>
          <w:spacing w:val="-14"/>
        </w:rPr>
        <w:t xml:space="preserve"> </w:t>
      </w:r>
      <w:r>
        <w:rPr>
          <w:spacing w:val="-1"/>
        </w:rPr>
        <w:t>building</w:t>
      </w:r>
      <w:r>
        <w:rPr>
          <w:spacing w:val="-14"/>
        </w:rPr>
        <w:t xml:space="preserve"> </w:t>
      </w:r>
      <w:r>
        <w:rPr>
          <w:spacing w:val="-1"/>
        </w:rPr>
        <w:t>blocks</w:t>
      </w:r>
      <w:r>
        <w:rPr>
          <w:spacing w:val="-15"/>
        </w:rPr>
        <w:t xml:space="preserve"> </w:t>
      </w:r>
      <w:r>
        <w:rPr>
          <w:spacing w:val="-1"/>
        </w:rPr>
        <w:t>of</w:t>
      </w:r>
      <w:r>
        <w:rPr>
          <w:spacing w:val="-16"/>
        </w:rPr>
        <w:t xml:space="preserve"> </w:t>
      </w:r>
      <w:r>
        <w:rPr>
          <w:spacing w:val="-1"/>
        </w:rPr>
        <w:t>the</w:t>
      </w:r>
      <w:r>
        <w:rPr>
          <w:spacing w:val="-25"/>
        </w:rPr>
        <w:t xml:space="preserve"> </w:t>
      </w:r>
      <w:r>
        <w:rPr>
          <w:spacing w:val="-1"/>
        </w:rPr>
        <w:t>Digital</w:t>
      </w:r>
      <w:r>
        <w:rPr>
          <w:spacing w:val="-15"/>
        </w:rPr>
        <w:t xml:space="preserve"> </w:t>
      </w:r>
      <w:r>
        <w:t>Single</w:t>
      </w:r>
      <w:r>
        <w:rPr>
          <w:spacing w:val="-14"/>
        </w:rPr>
        <w:t xml:space="preserve"> </w:t>
      </w:r>
      <w:r>
        <w:t>Market.</w:t>
      </w:r>
      <w:r>
        <w:rPr>
          <w:spacing w:val="-19"/>
        </w:rPr>
        <w:t xml:space="preserve"> </w:t>
      </w:r>
      <w:r>
        <w:t>A</w:t>
      </w:r>
      <w:r>
        <w:rPr>
          <w:spacing w:val="-18"/>
        </w:rPr>
        <w:t xml:space="preserve"> </w:t>
      </w:r>
      <w:r>
        <w:t>regular</w:t>
      </w:r>
      <w:r>
        <w:rPr>
          <w:spacing w:val="-17"/>
        </w:rPr>
        <w:t xml:space="preserve"> </w:t>
      </w:r>
      <w:r>
        <w:t>review</w:t>
      </w:r>
      <w:r>
        <w:rPr>
          <w:spacing w:val="-68"/>
        </w:rPr>
        <w:t xml:space="preserve"> </w:t>
      </w:r>
      <w:r>
        <w:t>of</w:t>
      </w:r>
      <w:r>
        <w:rPr>
          <w:spacing w:val="-3"/>
        </w:rPr>
        <w:t xml:space="preserve"> </w:t>
      </w:r>
      <w:r>
        <w:t>the</w:t>
      </w:r>
      <w:r>
        <w:rPr>
          <w:spacing w:val="-1"/>
        </w:rPr>
        <w:t xml:space="preserve"> </w:t>
      </w:r>
      <w:r>
        <w:t>priorities</w:t>
      </w:r>
      <w:r>
        <w:rPr>
          <w:spacing w:val="-1"/>
        </w:rPr>
        <w:t xml:space="preserve"> </w:t>
      </w:r>
      <w:r>
        <w:t>was</w:t>
      </w:r>
      <w:r>
        <w:rPr>
          <w:spacing w:val="-2"/>
        </w:rPr>
        <w:t xml:space="preserve"> </w:t>
      </w:r>
      <w:r>
        <w:t>planned</w:t>
      </w:r>
      <w:r>
        <w:rPr>
          <w:spacing w:val="-1"/>
        </w:rPr>
        <w:t xml:space="preserve"> </w:t>
      </w:r>
      <w:proofErr w:type="gramStart"/>
      <w:r>
        <w:t>so</w:t>
      </w:r>
      <w:r>
        <w:rPr>
          <w:spacing w:val="-3"/>
        </w:rPr>
        <w:t xml:space="preserve"> </w:t>
      </w:r>
      <w:r>
        <w:t>as</w:t>
      </w:r>
      <w:r>
        <w:rPr>
          <w:spacing w:val="-1"/>
        </w:rPr>
        <w:t xml:space="preserve"> </w:t>
      </w:r>
      <w:r>
        <w:t>to</w:t>
      </w:r>
      <w:proofErr w:type="gramEnd"/>
      <w:r>
        <w:rPr>
          <w:spacing w:val="-4"/>
        </w:rPr>
        <w:t xml:space="preserve"> </w:t>
      </w:r>
      <w:r>
        <w:t>respond</w:t>
      </w:r>
      <w:r>
        <w:rPr>
          <w:spacing w:val="-1"/>
        </w:rPr>
        <w:t xml:space="preserve"> </w:t>
      </w:r>
      <w:r>
        <w:t>to</w:t>
      </w:r>
      <w:r>
        <w:rPr>
          <w:spacing w:val="-3"/>
        </w:rPr>
        <w:t xml:space="preserve"> </w:t>
      </w:r>
      <w:r>
        <w:t>changes</w:t>
      </w:r>
      <w:r>
        <w:rPr>
          <w:spacing w:val="-1"/>
        </w:rPr>
        <w:t xml:space="preserve"> </w:t>
      </w:r>
      <w:r>
        <w:t>in</w:t>
      </w:r>
      <w:r>
        <w:rPr>
          <w:spacing w:val="-3"/>
        </w:rPr>
        <w:t xml:space="preserve"> </w:t>
      </w:r>
      <w:r>
        <w:t>technology</w:t>
      </w:r>
      <w:r>
        <w:rPr>
          <w:spacing w:val="-1"/>
        </w:rPr>
        <w:t xml:space="preserve"> </w:t>
      </w:r>
      <w:r>
        <w:t>and</w:t>
      </w:r>
      <w:r>
        <w:rPr>
          <w:spacing w:val="-1"/>
        </w:rPr>
        <w:t xml:space="preserve"> </w:t>
      </w:r>
      <w:r>
        <w:t>society.</w:t>
      </w:r>
    </w:p>
    <w:p w14:paraId="1DFEEF5E" w14:textId="77777777" w:rsidR="006A6BA2" w:rsidRDefault="001E76AC" w:rsidP="00993FF0">
      <w:pPr>
        <w:pStyle w:val="BodyText"/>
      </w:pPr>
      <w:r>
        <w:t>Certain aspects of this priority plan also complemented and developed specific public</w:t>
      </w:r>
      <w:r>
        <w:rPr>
          <w:spacing w:val="1"/>
        </w:rPr>
        <w:t xml:space="preserve"> </w:t>
      </w:r>
      <w:r>
        <w:t xml:space="preserve">sector requirements identified in the </w:t>
      </w:r>
      <w:r>
        <w:rPr>
          <w:color w:val="1A3E7B"/>
        </w:rPr>
        <w:t xml:space="preserve">revised </w:t>
      </w:r>
      <w:r>
        <w:t>version of the European Interoperability</w:t>
      </w:r>
      <w:r>
        <w:rPr>
          <w:spacing w:val="1"/>
        </w:rPr>
        <w:t xml:space="preserve"> </w:t>
      </w:r>
      <w:r>
        <w:t>Framework for European Public Services, taking on board the standardisation needs of</w:t>
      </w:r>
      <w:r>
        <w:rPr>
          <w:spacing w:val="1"/>
        </w:rPr>
        <w:t xml:space="preserve"> </w:t>
      </w:r>
      <w:r>
        <w:t>the</w:t>
      </w:r>
      <w:r>
        <w:rPr>
          <w:spacing w:val="-1"/>
        </w:rPr>
        <w:t xml:space="preserve"> </w:t>
      </w:r>
      <w:r>
        <w:t>European</w:t>
      </w:r>
      <w:r>
        <w:rPr>
          <w:spacing w:val="-2"/>
        </w:rPr>
        <w:t xml:space="preserve"> </w:t>
      </w:r>
      <w:r>
        <w:t>public administrations.</w:t>
      </w:r>
      <w:r w:rsidR="00993FF0" w:rsidRPr="00993FF0">
        <w:t xml:space="preserve"> </w:t>
      </w:r>
    </w:p>
    <w:p w14:paraId="18D817B1" w14:textId="2070FEB6" w:rsidR="00993FF0" w:rsidRDefault="00993FF0" w:rsidP="00993FF0">
      <w:pPr>
        <w:pStyle w:val="BodyText"/>
      </w:pPr>
      <w:r>
        <w:t xml:space="preserve">In August 2021 was also closed the </w:t>
      </w:r>
      <w:hyperlink r:id="rId159">
        <w:r>
          <w:rPr>
            <w:color w:val="1A3E7B"/>
          </w:rPr>
          <w:t xml:space="preserve">public consultation </w:t>
        </w:r>
      </w:hyperlink>
      <w:r>
        <w:t>for the future standardisation</w:t>
      </w:r>
      <w:r>
        <w:rPr>
          <w:spacing w:val="1"/>
        </w:rPr>
        <w:t xml:space="preserve"> </w:t>
      </w:r>
      <w:r>
        <w:t>strategy, aimed at collecting feedback on the current strategy, address the challenges</w:t>
      </w:r>
      <w:r>
        <w:rPr>
          <w:spacing w:val="1"/>
        </w:rPr>
        <w:t xml:space="preserve"> </w:t>
      </w:r>
      <w:r>
        <w:t>faced</w:t>
      </w:r>
      <w:r>
        <w:rPr>
          <w:spacing w:val="-1"/>
        </w:rPr>
        <w:t xml:space="preserve"> </w:t>
      </w:r>
      <w:r>
        <w:t>in</w:t>
      </w:r>
      <w:r>
        <w:rPr>
          <w:spacing w:val="-3"/>
        </w:rPr>
        <w:t xml:space="preserve"> </w:t>
      </w:r>
      <w:r>
        <w:t>the</w:t>
      </w:r>
      <w:r>
        <w:rPr>
          <w:spacing w:val="-1"/>
        </w:rPr>
        <w:t xml:space="preserve"> </w:t>
      </w:r>
      <w:r>
        <w:t>European</w:t>
      </w:r>
      <w:r>
        <w:rPr>
          <w:spacing w:val="-3"/>
        </w:rPr>
        <w:t xml:space="preserve"> </w:t>
      </w:r>
      <w:r>
        <w:t>standardisation</w:t>
      </w:r>
      <w:r>
        <w:rPr>
          <w:spacing w:val="-3"/>
        </w:rPr>
        <w:t xml:space="preserve"> </w:t>
      </w:r>
      <w:r>
        <w:t>system</w:t>
      </w:r>
      <w:r>
        <w:rPr>
          <w:spacing w:val="-1"/>
        </w:rPr>
        <w:t xml:space="preserve"> </w:t>
      </w:r>
      <w:r>
        <w:t>and</w:t>
      </w:r>
      <w:r>
        <w:rPr>
          <w:spacing w:val="-1"/>
        </w:rPr>
        <w:t xml:space="preserve"> </w:t>
      </w:r>
      <w:r>
        <w:t>discuss</w:t>
      </w:r>
      <w:r>
        <w:rPr>
          <w:spacing w:val="-1"/>
        </w:rPr>
        <w:t xml:space="preserve"> </w:t>
      </w:r>
      <w:r>
        <w:t>on</w:t>
      </w:r>
      <w:r>
        <w:rPr>
          <w:spacing w:val="-3"/>
        </w:rPr>
        <w:t xml:space="preserve"> </w:t>
      </w:r>
      <w:r>
        <w:t>ways to</w:t>
      </w:r>
      <w:r>
        <w:rPr>
          <w:spacing w:val="-3"/>
        </w:rPr>
        <w:t xml:space="preserve"> </w:t>
      </w:r>
      <w:r>
        <w:t>improve</w:t>
      </w:r>
      <w:r>
        <w:rPr>
          <w:spacing w:val="-1"/>
        </w:rPr>
        <w:t xml:space="preserve"> </w:t>
      </w:r>
      <w:r>
        <w:t xml:space="preserve">it. </w:t>
      </w:r>
      <w:r w:rsidR="00784F62">
        <w:t xml:space="preserve">In February 2022, the Commission adopted the revised strategy. </w:t>
      </w:r>
    </w:p>
    <w:p w14:paraId="3511AB42" w14:textId="77777777" w:rsidR="00993FF0" w:rsidRDefault="00993FF0" w:rsidP="00993FF0">
      <w:pPr>
        <w:pStyle w:val="BodyText"/>
      </w:pPr>
      <w:r>
        <w:lastRenderedPageBreak/>
        <w:t>Furthermore, as part of the eGovernment Action Plan, a catalogue of services for ICT</w:t>
      </w:r>
      <w:r>
        <w:rPr>
          <w:spacing w:val="1"/>
        </w:rPr>
        <w:t xml:space="preserve"> </w:t>
      </w:r>
      <w:r>
        <w:t>procurement was put together. The European Catalogue will contribute to making</w:t>
      </w:r>
      <w:r>
        <w:rPr>
          <w:spacing w:val="1"/>
        </w:rPr>
        <w:t xml:space="preserve"> </w:t>
      </w:r>
      <w:r>
        <w:t>procured solutions more interoperable and towards creating a more transparent public</w:t>
      </w:r>
      <w:r>
        <w:rPr>
          <w:spacing w:val="-68"/>
        </w:rPr>
        <w:t xml:space="preserve"> </w:t>
      </w:r>
      <w:r>
        <w:t>procurement market. The catalogue will serve as a one-stop-shop for procurement</w:t>
      </w:r>
      <w:r>
        <w:rPr>
          <w:spacing w:val="1"/>
        </w:rPr>
        <w:t xml:space="preserve"> </w:t>
      </w:r>
      <w:r>
        <w:t>guidelines, including on vendor lock-in, on the use of standards, and a lifecycle costing</w:t>
      </w:r>
      <w:r>
        <w:rPr>
          <w:spacing w:val="-68"/>
        </w:rPr>
        <w:t xml:space="preserve"> </w:t>
      </w:r>
      <w:r>
        <w:t>scheme.</w:t>
      </w:r>
    </w:p>
    <w:p w14:paraId="616291F6" w14:textId="27BBB64C" w:rsidR="001B08EF" w:rsidRDefault="001B08EF" w:rsidP="002C75C5">
      <w:pPr>
        <w:pStyle w:val="Subtitle"/>
      </w:pPr>
      <w:r w:rsidRPr="001B08EF">
        <w:t xml:space="preserve">Rolling Plan for ICT </w:t>
      </w:r>
      <w:proofErr w:type="spellStart"/>
      <w:r w:rsidRPr="001B08EF">
        <w:t>Standardisation</w:t>
      </w:r>
      <w:proofErr w:type="spellEnd"/>
    </w:p>
    <w:p w14:paraId="01E3C12C" w14:textId="69B860B3" w:rsidR="00993FF0" w:rsidRDefault="00993FF0" w:rsidP="00993FF0">
      <w:pPr>
        <w:pStyle w:val="BodyText"/>
      </w:pPr>
      <w:r>
        <w:t xml:space="preserve">In 2021, the European Commission released the </w:t>
      </w:r>
      <w:hyperlink r:id="rId160" w:anchor=":~:text=The%20Rolling%20Plan%20for%20ICT,towards%20achieving%20EU%20policy%20goals." w:history="1">
        <w:r w:rsidRPr="00982A55">
          <w:rPr>
            <w:color w:val="1A3E7B"/>
          </w:rPr>
          <w:t>Rolling Plan for ICT Standardisation 2021</w:t>
        </w:r>
      </w:hyperlink>
      <w:r>
        <w:t>, which includes new chapters such as ‘COVID-19’, ‘Safety, transparency and due</w:t>
      </w:r>
      <w:r>
        <w:rPr>
          <w:spacing w:val="1"/>
        </w:rPr>
        <w:t xml:space="preserve"> </w:t>
      </w:r>
      <w:r>
        <w:t>process online’, ‘Circular economy’ and ‘U-space’. Particularly within the COVID-19</w:t>
      </w:r>
      <w:r>
        <w:rPr>
          <w:spacing w:val="1"/>
        </w:rPr>
        <w:t xml:space="preserve"> </w:t>
      </w:r>
      <w:r>
        <w:t>chapter, the requested actions in support of the recovery of Europe now take into</w:t>
      </w:r>
      <w:r>
        <w:rPr>
          <w:spacing w:val="1"/>
        </w:rPr>
        <w:t xml:space="preserve"> </w:t>
      </w:r>
      <w:r>
        <w:t>consideration permanent and structural changes in our societal and economic life and</w:t>
      </w:r>
      <w:r>
        <w:rPr>
          <w:spacing w:val="1"/>
        </w:rPr>
        <w:t xml:space="preserve"> </w:t>
      </w:r>
      <w:r>
        <w:t>address issues such as teleworking, eLearning, eCommerce, eGovernment and the</w:t>
      </w:r>
      <w:r>
        <w:rPr>
          <w:spacing w:val="1"/>
        </w:rPr>
        <w:t xml:space="preserve"> </w:t>
      </w:r>
      <w:r>
        <w:t>potential</w:t>
      </w:r>
      <w:r>
        <w:rPr>
          <w:spacing w:val="1"/>
        </w:rPr>
        <w:t xml:space="preserve"> </w:t>
      </w:r>
      <w:r>
        <w:t xml:space="preserve">development of a universally accepted </w:t>
      </w:r>
      <w:proofErr w:type="spellStart"/>
      <w:r>
        <w:t>eID</w:t>
      </w:r>
      <w:proofErr w:type="spellEnd"/>
      <w:r>
        <w:t xml:space="preserve"> which will allow for simpler, more</w:t>
      </w:r>
      <w:r>
        <w:rPr>
          <w:spacing w:val="-68"/>
        </w:rPr>
        <w:t xml:space="preserve"> </w:t>
      </w:r>
      <w:proofErr w:type="gramStart"/>
      <w:r>
        <w:t>trusted</w:t>
      </w:r>
      <w:proofErr w:type="gramEnd"/>
      <w:r>
        <w:rPr>
          <w:spacing w:val="-1"/>
        </w:rPr>
        <w:t xml:space="preserve"> </w:t>
      </w:r>
      <w:r>
        <w:t>and securer</w:t>
      </w:r>
      <w:r>
        <w:rPr>
          <w:spacing w:val="-1"/>
        </w:rPr>
        <w:t xml:space="preserve"> </w:t>
      </w:r>
      <w:r>
        <w:t>access to</w:t>
      </w:r>
      <w:r>
        <w:rPr>
          <w:spacing w:val="-3"/>
        </w:rPr>
        <w:t xml:space="preserve"> </w:t>
      </w:r>
      <w:r>
        <w:t>cross-border</w:t>
      </w:r>
      <w:r>
        <w:rPr>
          <w:spacing w:val="-1"/>
        </w:rPr>
        <w:t xml:space="preserve"> </w:t>
      </w:r>
      <w:r>
        <w:t>digital</w:t>
      </w:r>
      <w:r>
        <w:rPr>
          <w:spacing w:val="-5"/>
        </w:rPr>
        <w:t xml:space="preserve"> </w:t>
      </w:r>
      <w:r>
        <w:t>public services.</w:t>
      </w:r>
    </w:p>
    <w:p w14:paraId="19765F52" w14:textId="77777777" w:rsidR="00993FF0" w:rsidRDefault="00993FF0" w:rsidP="00D53DA2">
      <w:pPr>
        <w:pStyle w:val="Subtitle"/>
      </w:pPr>
      <w:r>
        <w:t>Open-Source</w:t>
      </w:r>
      <w:r>
        <w:rPr>
          <w:spacing w:val="-4"/>
        </w:rPr>
        <w:t xml:space="preserve"> </w:t>
      </w:r>
      <w:r>
        <w:t>Strategy</w:t>
      </w:r>
      <w:r>
        <w:rPr>
          <w:spacing w:val="-2"/>
        </w:rPr>
        <w:t xml:space="preserve"> </w:t>
      </w:r>
      <w:r>
        <w:t>2020-2023</w:t>
      </w:r>
    </w:p>
    <w:p w14:paraId="6D339851" w14:textId="77777777" w:rsidR="00993FF0" w:rsidRDefault="00993FF0" w:rsidP="00993FF0">
      <w:pPr>
        <w:pStyle w:val="BodyText"/>
      </w:pPr>
      <w:r>
        <w:t xml:space="preserve">The new </w:t>
      </w:r>
      <w:hyperlink r:id="rId161">
        <w:r>
          <w:rPr>
            <w:color w:val="1A3E7B"/>
          </w:rPr>
          <w:t xml:space="preserve">Open Source Software strategy </w:t>
        </w:r>
      </w:hyperlink>
      <w:r>
        <w:t>of the European Commission approved on 21</w:t>
      </w:r>
      <w:r>
        <w:rPr>
          <w:spacing w:val="1"/>
        </w:rPr>
        <w:t xml:space="preserve"> </w:t>
      </w:r>
      <w:r>
        <w:t>October</w:t>
      </w:r>
      <w:r>
        <w:rPr>
          <w:spacing w:val="1"/>
        </w:rPr>
        <w:t xml:space="preserve"> </w:t>
      </w:r>
      <w:r>
        <w:t>2020</w:t>
      </w:r>
      <w:r>
        <w:rPr>
          <w:spacing w:val="1"/>
        </w:rPr>
        <w:t xml:space="preserve"> </w:t>
      </w:r>
      <w:r>
        <w:t>aims</w:t>
      </w:r>
      <w:r>
        <w:rPr>
          <w:spacing w:val="1"/>
        </w:rPr>
        <w:t xml:space="preserve"> </w:t>
      </w:r>
      <w:r>
        <w:t>to</w:t>
      </w:r>
      <w:r>
        <w:rPr>
          <w:spacing w:val="1"/>
        </w:rPr>
        <w:t xml:space="preserve"> </w:t>
      </w:r>
      <w:r>
        <w:t>encourage</w:t>
      </w:r>
      <w:r>
        <w:rPr>
          <w:spacing w:val="1"/>
        </w:rPr>
        <w:t xml:space="preserve"> </w:t>
      </w:r>
      <w:r>
        <w:t>the</w:t>
      </w:r>
      <w:r>
        <w:rPr>
          <w:spacing w:val="1"/>
        </w:rPr>
        <w:t xml:space="preserve"> </w:t>
      </w:r>
      <w:r>
        <w:t>development</w:t>
      </w:r>
      <w:r>
        <w:rPr>
          <w:spacing w:val="1"/>
        </w:rPr>
        <w:t xml:space="preserve"> </w:t>
      </w:r>
      <w:r>
        <w:t>of</w:t>
      </w:r>
      <w:r>
        <w:rPr>
          <w:spacing w:val="1"/>
        </w:rPr>
        <w:t xml:space="preserve"> </w:t>
      </w:r>
      <w:r>
        <w:t>open,</w:t>
      </w:r>
      <w:r>
        <w:rPr>
          <w:spacing w:val="1"/>
        </w:rPr>
        <w:t xml:space="preserve"> </w:t>
      </w:r>
      <w:r>
        <w:t>secure,</w:t>
      </w:r>
      <w:r>
        <w:rPr>
          <w:spacing w:val="1"/>
        </w:rPr>
        <w:t xml:space="preserve"> </w:t>
      </w:r>
      <w:r>
        <w:t>private</w:t>
      </w:r>
      <w:r>
        <w:rPr>
          <w:spacing w:val="1"/>
        </w:rPr>
        <w:t xml:space="preserve"> </w:t>
      </w:r>
      <w:r>
        <w:t>and</w:t>
      </w:r>
      <w:r>
        <w:rPr>
          <w:spacing w:val="-68"/>
        </w:rPr>
        <w:t xml:space="preserve"> </w:t>
      </w:r>
      <w:r>
        <w:t>accessible software solutions. The implementation of the strategy will be guided by 6</w:t>
      </w:r>
      <w:r>
        <w:rPr>
          <w:spacing w:val="1"/>
        </w:rPr>
        <w:t xml:space="preserve"> </w:t>
      </w:r>
      <w:r>
        <w:t>principles (open, transform, share, contribute, secure, stay in control) and 5 key</w:t>
      </w:r>
      <w:r>
        <w:rPr>
          <w:spacing w:val="1"/>
        </w:rPr>
        <w:t xml:space="preserve"> </w:t>
      </w:r>
      <w:r>
        <w:t>objectives</w:t>
      </w:r>
      <w:r>
        <w:rPr>
          <w:spacing w:val="-1"/>
        </w:rPr>
        <w:t xml:space="preserve"> </w:t>
      </w:r>
      <w:r>
        <w:t>aim to</w:t>
      </w:r>
      <w:r>
        <w:rPr>
          <w:spacing w:val="-2"/>
        </w:rPr>
        <w:t xml:space="preserve"> </w:t>
      </w:r>
      <w:r>
        <w:t>enable the</w:t>
      </w:r>
      <w:r>
        <w:rPr>
          <w:spacing w:val="-1"/>
        </w:rPr>
        <w:t xml:space="preserve"> </w:t>
      </w:r>
      <w:r>
        <w:t>Commission</w:t>
      </w:r>
      <w:r>
        <w:rPr>
          <w:spacing w:val="-2"/>
        </w:rPr>
        <w:t xml:space="preserve"> </w:t>
      </w:r>
      <w:r>
        <w:t>to:</w:t>
      </w:r>
    </w:p>
    <w:p w14:paraId="6F674FDD" w14:textId="77777777" w:rsidR="00993FF0" w:rsidRPr="00A92865" w:rsidRDefault="00993FF0" w:rsidP="00605629">
      <w:pPr>
        <w:pStyle w:val="ListParagraph"/>
      </w:pPr>
      <w:r w:rsidRPr="001C6605">
        <w:t>Progress</w:t>
      </w:r>
      <w:r w:rsidRPr="00605629">
        <w:t xml:space="preserve"> </w:t>
      </w:r>
      <w:r w:rsidRPr="001C6605">
        <w:t>towards</w:t>
      </w:r>
      <w:r w:rsidRPr="00605629">
        <w:t xml:space="preserve"> </w:t>
      </w:r>
      <w:r w:rsidRPr="001C6605">
        <w:t>digital</w:t>
      </w:r>
      <w:r w:rsidRPr="00605629">
        <w:t xml:space="preserve"> </w:t>
      </w:r>
      <w:r w:rsidRPr="001C6605">
        <w:t>autonomy</w:t>
      </w:r>
      <w:r w:rsidRPr="00605629">
        <w:t xml:space="preserve"> </w:t>
      </w:r>
      <w:r w:rsidRPr="001C6605">
        <w:t>of</w:t>
      </w:r>
      <w:r w:rsidRPr="00605629">
        <w:t xml:space="preserve"> </w:t>
      </w:r>
      <w:r w:rsidRPr="001C6605">
        <w:t>Europe’s</w:t>
      </w:r>
      <w:r w:rsidRPr="00605629">
        <w:t xml:space="preserve"> </w:t>
      </w:r>
      <w:r w:rsidRPr="001C6605">
        <w:t>own,</w:t>
      </w:r>
      <w:r w:rsidRPr="00605629">
        <w:t xml:space="preserve"> </w:t>
      </w:r>
      <w:r w:rsidRPr="001C6605">
        <w:t>independent</w:t>
      </w:r>
      <w:r w:rsidRPr="00605629">
        <w:t xml:space="preserve"> </w:t>
      </w:r>
      <w:r w:rsidRPr="001C6605">
        <w:t>digital</w:t>
      </w:r>
      <w:r w:rsidRPr="00605629">
        <w:t xml:space="preserve"> </w:t>
      </w:r>
      <w:proofErr w:type="gramStart"/>
      <w:r w:rsidRPr="001C6605">
        <w:t>approach;</w:t>
      </w:r>
      <w:proofErr w:type="gramEnd"/>
    </w:p>
    <w:p w14:paraId="696FB59D" w14:textId="77777777" w:rsidR="00993FF0" w:rsidRPr="00A92865" w:rsidRDefault="00993FF0" w:rsidP="00605629">
      <w:pPr>
        <w:pStyle w:val="ListParagraph"/>
      </w:pPr>
      <w:r w:rsidRPr="008D79E3">
        <w:t>Implement</w:t>
      </w:r>
      <w:r w:rsidRPr="00605629">
        <w:t xml:space="preserve"> </w:t>
      </w:r>
      <w:r w:rsidRPr="001C6605">
        <w:t>the</w:t>
      </w:r>
      <w:r w:rsidRPr="00605629">
        <w:t xml:space="preserve"> </w:t>
      </w:r>
      <w:r w:rsidRPr="001C6605">
        <w:t>European</w:t>
      </w:r>
      <w:r w:rsidRPr="00605629">
        <w:t xml:space="preserve"> </w:t>
      </w:r>
      <w:r w:rsidRPr="001C6605">
        <w:t>Commission</w:t>
      </w:r>
      <w:r w:rsidRPr="00605629">
        <w:t xml:space="preserve"> </w:t>
      </w:r>
      <w:r w:rsidRPr="001C6605">
        <w:t>Digital</w:t>
      </w:r>
      <w:r w:rsidRPr="00605629">
        <w:t xml:space="preserve"> </w:t>
      </w:r>
      <w:proofErr w:type="gramStart"/>
      <w:r w:rsidRPr="001C6605">
        <w:t>Strategy;</w:t>
      </w:r>
      <w:proofErr w:type="gramEnd"/>
    </w:p>
    <w:p w14:paraId="7D972A43" w14:textId="77777777" w:rsidR="00993FF0" w:rsidRPr="00A92865" w:rsidRDefault="00993FF0" w:rsidP="00605629">
      <w:pPr>
        <w:pStyle w:val="ListParagraph"/>
      </w:pPr>
      <w:r w:rsidRPr="008D79E3">
        <w:t>Encourage</w:t>
      </w:r>
      <w:r w:rsidRPr="00605629">
        <w:t xml:space="preserve"> </w:t>
      </w:r>
      <w:r w:rsidRPr="001C6605">
        <w:t>sharing</w:t>
      </w:r>
      <w:r w:rsidRPr="00605629">
        <w:t xml:space="preserve"> </w:t>
      </w:r>
      <w:r w:rsidRPr="001C6605">
        <w:t>and</w:t>
      </w:r>
      <w:r w:rsidRPr="00605629">
        <w:t xml:space="preserve"> </w:t>
      </w:r>
      <w:r w:rsidRPr="001C6605">
        <w:t>reuse</w:t>
      </w:r>
      <w:r w:rsidRPr="00605629">
        <w:t xml:space="preserve"> </w:t>
      </w:r>
      <w:r w:rsidRPr="001C6605">
        <w:t>of</w:t>
      </w:r>
      <w:r w:rsidRPr="00605629">
        <w:t xml:space="preserve"> </w:t>
      </w:r>
      <w:r w:rsidRPr="001C6605">
        <w:t>software</w:t>
      </w:r>
      <w:r w:rsidRPr="00605629">
        <w:t xml:space="preserve"> </w:t>
      </w:r>
      <w:r w:rsidRPr="001C6605">
        <w:t>and</w:t>
      </w:r>
      <w:r w:rsidRPr="00605629">
        <w:t xml:space="preserve"> </w:t>
      </w:r>
      <w:r w:rsidRPr="001C6605">
        <w:t>applications,</w:t>
      </w:r>
      <w:r w:rsidRPr="00605629">
        <w:t xml:space="preserve"> </w:t>
      </w:r>
      <w:r w:rsidRPr="001C6605">
        <w:t>as</w:t>
      </w:r>
      <w:r w:rsidRPr="00605629">
        <w:t xml:space="preserve"> </w:t>
      </w:r>
      <w:r w:rsidRPr="001C6605">
        <w:t>well</w:t>
      </w:r>
      <w:r w:rsidRPr="00605629">
        <w:t xml:space="preserve"> </w:t>
      </w:r>
      <w:r w:rsidRPr="001C6605">
        <w:t>as</w:t>
      </w:r>
      <w:r w:rsidRPr="00605629">
        <w:t xml:space="preserve"> </w:t>
      </w:r>
      <w:r w:rsidRPr="001C6605">
        <w:t>data,</w:t>
      </w:r>
      <w:r w:rsidRPr="00605629">
        <w:t xml:space="preserve"> </w:t>
      </w:r>
      <w:r w:rsidRPr="001C6605">
        <w:t>information</w:t>
      </w:r>
      <w:r w:rsidRPr="00605629">
        <w:t xml:space="preserve"> </w:t>
      </w:r>
      <w:r w:rsidRPr="001C6605">
        <w:t xml:space="preserve">and </w:t>
      </w:r>
      <w:proofErr w:type="gramStart"/>
      <w:r w:rsidRPr="001C6605">
        <w:t>knowledge;</w:t>
      </w:r>
      <w:proofErr w:type="gramEnd"/>
    </w:p>
    <w:p w14:paraId="2B3D5190" w14:textId="77777777" w:rsidR="00993FF0" w:rsidRPr="00A92865" w:rsidRDefault="00993FF0" w:rsidP="00605629">
      <w:pPr>
        <w:pStyle w:val="ListParagraph"/>
      </w:pPr>
      <w:r w:rsidRPr="008D79E3">
        <w:t>Contribute</w:t>
      </w:r>
      <w:r w:rsidRPr="00605629">
        <w:t xml:space="preserve"> </w:t>
      </w:r>
      <w:r w:rsidRPr="001C6605">
        <w:t>to</w:t>
      </w:r>
      <w:r w:rsidRPr="00605629">
        <w:t xml:space="preserve"> </w:t>
      </w:r>
      <w:r w:rsidRPr="001C6605">
        <w:t>the</w:t>
      </w:r>
      <w:r w:rsidRPr="00605629">
        <w:t xml:space="preserve"> </w:t>
      </w:r>
      <w:r w:rsidRPr="001C6605">
        <w:t>knowledge</w:t>
      </w:r>
      <w:r w:rsidRPr="00605629">
        <w:t xml:space="preserve"> </w:t>
      </w:r>
      <w:r w:rsidRPr="001C6605">
        <w:t>society</w:t>
      </w:r>
      <w:r w:rsidRPr="00605629">
        <w:t xml:space="preserve"> </w:t>
      </w:r>
      <w:r w:rsidRPr="001C6605">
        <w:t>by</w:t>
      </w:r>
      <w:r w:rsidRPr="00605629">
        <w:t xml:space="preserve"> </w:t>
      </w:r>
      <w:r w:rsidRPr="001C6605">
        <w:t>sharing</w:t>
      </w:r>
      <w:r w:rsidRPr="00605629">
        <w:t xml:space="preserve"> </w:t>
      </w:r>
      <w:r w:rsidRPr="001C6605">
        <w:t>the</w:t>
      </w:r>
      <w:r w:rsidRPr="00605629">
        <w:t xml:space="preserve"> </w:t>
      </w:r>
      <w:r w:rsidRPr="001C6605">
        <w:t>Commission’s</w:t>
      </w:r>
      <w:r w:rsidRPr="00605629">
        <w:t xml:space="preserve"> </w:t>
      </w:r>
      <w:r w:rsidRPr="001C6605">
        <w:t>source</w:t>
      </w:r>
      <w:r w:rsidRPr="00605629">
        <w:t xml:space="preserve"> </w:t>
      </w:r>
      <w:proofErr w:type="gramStart"/>
      <w:r w:rsidRPr="001C6605">
        <w:t>code;</w:t>
      </w:r>
      <w:proofErr w:type="gramEnd"/>
    </w:p>
    <w:p w14:paraId="6A6ED9A7" w14:textId="77777777" w:rsidR="00993FF0" w:rsidRPr="00A92865" w:rsidRDefault="00993FF0" w:rsidP="00605629">
      <w:pPr>
        <w:pStyle w:val="ListParagraph"/>
      </w:pPr>
      <w:r w:rsidRPr="008D79E3">
        <w:t>Build</w:t>
      </w:r>
      <w:r w:rsidRPr="00605629">
        <w:t xml:space="preserve"> </w:t>
      </w:r>
      <w:r w:rsidRPr="001C6605">
        <w:t>a</w:t>
      </w:r>
      <w:r w:rsidRPr="00605629">
        <w:t xml:space="preserve"> </w:t>
      </w:r>
      <w:r w:rsidRPr="001C6605">
        <w:t>world-class</w:t>
      </w:r>
      <w:r w:rsidRPr="00605629">
        <w:t xml:space="preserve"> </w:t>
      </w:r>
      <w:r w:rsidRPr="001C6605">
        <w:t>public</w:t>
      </w:r>
      <w:r w:rsidRPr="00605629">
        <w:t xml:space="preserve"> </w:t>
      </w:r>
      <w:r w:rsidRPr="001C6605">
        <w:t>service.</w:t>
      </w:r>
    </w:p>
    <w:p w14:paraId="39A0BB6D" w14:textId="77777777" w:rsidR="00993FF0" w:rsidRDefault="00993FF0" w:rsidP="00D53DA2">
      <w:pPr>
        <w:pStyle w:val="Subtitle"/>
      </w:pPr>
      <w:r>
        <w:t>Action Plan</w:t>
      </w:r>
      <w:r>
        <w:rPr>
          <w:spacing w:val="-1"/>
        </w:rPr>
        <w:t xml:space="preserve"> </w:t>
      </w:r>
      <w:r>
        <w:t>on</w:t>
      </w:r>
      <w:r>
        <w:rPr>
          <w:spacing w:val="-4"/>
        </w:rPr>
        <w:t xml:space="preserve"> </w:t>
      </w:r>
      <w:r>
        <w:t>Integration</w:t>
      </w:r>
      <w:r>
        <w:rPr>
          <w:spacing w:val="1"/>
        </w:rPr>
        <w:t xml:space="preserve"> </w:t>
      </w:r>
      <w:r>
        <w:t>and</w:t>
      </w:r>
      <w:r>
        <w:rPr>
          <w:spacing w:val="-2"/>
        </w:rPr>
        <w:t xml:space="preserve"> </w:t>
      </w:r>
      <w:r>
        <w:t>Inclusion</w:t>
      </w:r>
      <w:r>
        <w:rPr>
          <w:spacing w:val="-4"/>
        </w:rPr>
        <w:t xml:space="preserve"> </w:t>
      </w:r>
      <w:r>
        <w:t>2021-2027</w:t>
      </w:r>
    </w:p>
    <w:p w14:paraId="664323AE" w14:textId="77777777" w:rsidR="00993FF0" w:rsidRDefault="00993FF0" w:rsidP="00993FF0">
      <w:pPr>
        <w:pStyle w:val="BodyText"/>
      </w:pPr>
      <w:r>
        <w:t xml:space="preserve">Published on 24 November 2020, the </w:t>
      </w:r>
      <w:hyperlink r:id="rId162">
        <w:r>
          <w:rPr>
            <w:color w:val="1A3E7B"/>
          </w:rPr>
          <w:t>Action Plan on Integration and Inclusion 2021-</w:t>
        </w:r>
      </w:hyperlink>
      <w:r>
        <w:rPr>
          <w:color w:val="1A3E7B"/>
          <w:spacing w:val="1"/>
        </w:rPr>
        <w:t xml:space="preserve"> </w:t>
      </w:r>
      <w:hyperlink r:id="rId163">
        <w:r>
          <w:rPr>
            <w:color w:val="1A3E7B"/>
          </w:rPr>
          <w:t>2027</w:t>
        </w:r>
      </w:hyperlink>
      <w:r>
        <w:rPr>
          <w:color w:val="1A3E7B"/>
        </w:rPr>
        <w:t xml:space="preserve"> </w:t>
      </w:r>
      <w:r>
        <w:t>builds on the achievements of the 2016 action plan, focusing on promoting</w:t>
      </w:r>
      <w:r>
        <w:rPr>
          <w:spacing w:val="1"/>
        </w:rPr>
        <w:t xml:space="preserve"> </w:t>
      </w:r>
      <w:r>
        <w:t>inclusion for all and the important contribution of migrants to the EU and focusing on</w:t>
      </w:r>
      <w:r>
        <w:rPr>
          <w:spacing w:val="1"/>
        </w:rPr>
        <w:t xml:space="preserve"> </w:t>
      </w:r>
      <w:r>
        <w:t>the</w:t>
      </w:r>
      <w:r>
        <w:rPr>
          <w:spacing w:val="1"/>
        </w:rPr>
        <w:t xml:space="preserve"> </w:t>
      </w:r>
      <w:r>
        <w:t>barriers</w:t>
      </w:r>
      <w:r>
        <w:rPr>
          <w:spacing w:val="1"/>
        </w:rPr>
        <w:t xml:space="preserve"> </w:t>
      </w:r>
      <w:r>
        <w:t>that</w:t>
      </w:r>
      <w:r>
        <w:rPr>
          <w:spacing w:val="1"/>
        </w:rPr>
        <w:t xml:space="preserve"> </w:t>
      </w:r>
      <w:r>
        <w:t>can</w:t>
      </w:r>
      <w:r>
        <w:rPr>
          <w:spacing w:val="1"/>
        </w:rPr>
        <w:t xml:space="preserve"> </w:t>
      </w:r>
      <w:r>
        <w:t>hinder</w:t>
      </w:r>
      <w:r>
        <w:rPr>
          <w:spacing w:val="1"/>
        </w:rPr>
        <w:t xml:space="preserve"> </w:t>
      </w:r>
      <w:r>
        <w:t>participation</w:t>
      </w:r>
      <w:r>
        <w:rPr>
          <w:spacing w:val="1"/>
        </w:rPr>
        <w:t xml:space="preserve"> </w:t>
      </w:r>
      <w:r>
        <w:t>an</w:t>
      </w:r>
      <w:r>
        <w:rPr>
          <w:spacing w:val="1"/>
        </w:rPr>
        <w:t xml:space="preserve"> </w:t>
      </w:r>
      <w:r>
        <w:t>inclusion</w:t>
      </w:r>
      <w:r>
        <w:rPr>
          <w:spacing w:val="1"/>
        </w:rPr>
        <w:t xml:space="preserve"> </w:t>
      </w:r>
      <w:r>
        <w:t>of</w:t>
      </w:r>
      <w:r>
        <w:rPr>
          <w:spacing w:val="1"/>
        </w:rPr>
        <w:t xml:space="preserve"> </w:t>
      </w:r>
      <w:r>
        <w:t>people</w:t>
      </w:r>
      <w:r>
        <w:rPr>
          <w:spacing w:val="1"/>
        </w:rPr>
        <w:t xml:space="preserve"> </w:t>
      </w:r>
      <w:r>
        <w:t>with</w:t>
      </w:r>
      <w:r>
        <w:rPr>
          <w:spacing w:val="1"/>
        </w:rPr>
        <w:t xml:space="preserve"> </w:t>
      </w:r>
      <w:r>
        <w:t>a</w:t>
      </w:r>
      <w:r>
        <w:rPr>
          <w:spacing w:val="1"/>
        </w:rPr>
        <w:t xml:space="preserve"> </w:t>
      </w:r>
      <w:r>
        <w:t>migrant</w:t>
      </w:r>
      <w:r>
        <w:rPr>
          <w:spacing w:val="-68"/>
        </w:rPr>
        <w:t xml:space="preserve"> </w:t>
      </w:r>
      <w:r>
        <w:t>background.</w:t>
      </w:r>
    </w:p>
    <w:p w14:paraId="38BCB74F" w14:textId="77777777" w:rsidR="00993FF0" w:rsidRDefault="00993FF0" w:rsidP="00993FF0">
      <w:pPr>
        <w:pStyle w:val="BodyText"/>
      </w:pPr>
      <w:r>
        <w:t>Considering the individual characteristics that may present specific challenges to the</w:t>
      </w:r>
      <w:r>
        <w:rPr>
          <w:spacing w:val="1"/>
        </w:rPr>
        <w:t xml:space="preserve"> </w:t>
      </w:r>
      <w:r>
        <w:t>people with migrant background, the action plan includes five actions to support the</w:t>
      </w:r>
      <w:r>
        <w:rPr>
          <w:spacing w:val="1"/>
        </w:rPr>
        <w:t xml:space="preserve"> </w:t>
      </w:r>
      <w:r>
        <w:t>effective</w:t>
      </w:r>
      <w:r>
        <w:rPr>
          <w:spacing w:val="-1"/>
        </w:rPr>
        <w:t xml:space="preserve"> </w:t>
      </w:r>
      <w:r>
        <w:t>integration</w:t>
      </w:r>
      <w:r>
        <w:rPr>
          <w:spacing w:val="-2"/>
        </w:rPr>
        <w:t xml:space="preserve"> </w:t>
      </w:r>
      <w:r>
        <w:t>and inclusion</w:t>
      </w:r>
      <w:r>
        <w:rPr>
          <w:spacing w:val="-3"/>
        </w:rPr>
        <w:t xml:space="preserve"> </w:t>
      </w:r>
      <w:r>
        <w:t>in</w:t>
      </w:r>
      <w:r>
        <w:rPr>
          <w:spacing w:val="-2"/>
        </w:rPr>
        <w:t xml:space="preserve"> </w:t>
      </w:r>
      <w:r>
        <w:t>all sectoral areas:</w:t>
      </w:r>
    </w:p>
    <w:p w14:paraId="3AD11729" w14:textId="77777777" w:rsidR="00993FF0" w:rsidRDefault="00993FF0" w:rsidP="008A13DF">
      <w:pPr>
        <w:pStyle w:val="ListParagraph"/>
        <w:widowControl w:val="0"/>
        <w:numPr>
          <w:ilvl w:val="0"/>
          <w:numId w:val="29"/>
        </w:numPr>
        <w:tabs>
          <w:tab w:val="left" w:pos="1221"/>
        </w:tabs>
        <w:autoSpaceDE w:val="0"/>
        <w:autoSpaceDN w:val="0"/>
        <w:spacing w:before="121"/>
      </w:pPr>
      <w:r>
        <w:t>Building</w:t>
      </w:r>
      <w:r>
        <w:rPr>
          <w:spacing w:val="-2"/>
        </w:rPr>
        <w:t xml:space="preserve"> </w:t>
      </w:r>
      <w:r>
        <w:t>strong</w:t>
      </w:r>
      <w:r>
        <w:rPr>
          <w:spacing w:val="-3"/>
        </w:rPr>
        <w:t xml:space="preserve"> </w:t>
      </w:r>
      <w:r>
        <w:t>partnerships</w:t>
      </w:r>
      <w:r>
        <w:rPr>
          <w:spacing w:val="-2"/>
        </w:rPr>
        <w:t xml:space="preserve"> </w:t>
      </w:r>
      <w:r>
        <w:t>for</w:t>
      </w:r>
      <w:r>
        <w:rPr>
          <w:spacing w:val="2"/>
        </w:rPr>
        <w:t xml:space="preserve"> </w:t>
      </w:r>
      <w:r>
        <w:t>a</w:t>
      </w:r>
      <w:r>
        <w:rPr>
          <w:spacing w:val="-3"/>
        </w:rPr>
        <w:t xml:space="preserve"> </w:t>
      </w:r>
      <w:r>
        <w:t>more</w:t>
      </w:r>
      <w:r>
        <w:rPr>
          <w:spacing w:val="-2"/>
        </w:rPr>
        <w:t xml:space="preserve"> </w:t>
      </w:r>
      <w:r>
        <w:t>effective</w:t>
      </w:r>
      <w:r>
        <w:rPr>
          <w:spacing w:val="-2"/>
        </w:rPr>
        <w:t xml:space="preserve"> </w:t>
      </w:r>
      <w:r>
        <w:t>integration</w:t>
      </w:r>
      <w:r>
        <w:rPr>
          <w:spacing w:val="-4"/>
        </w:rPr>
        <w:t xml:space="preserve"> </w:t>
      </w:r>
      <w:proofErr w:type="gramStart"/>
      <w:r>
        <w:t>process;</w:t>
      </w:r>
      <w:proofErr w:type="gramEnd"/>
    </w:p>
    <w:p w14:paraId="027241FC" w14:textId="77777777" w:rsidR="00993FF0" w:rsidRDefault="00993FF0" w:rsidP="008A13DF">
      <w:pPr>
        <w:pStyle w:val="ListParagraph"/>
        <w:widowControl w:val="0"/>
        <w:numPr>
          <w:ilvl w:val="0"/>
          <w:numId w:val="29"/>
        </w:numPr>
        <w:tabs>
          <w:tab w:val="left" w:pos="1221"/>
        </w:tabs>
        <w:autoSpaceDE w:val="0"/>
        <w:autoSpaceDN w:val="0"/>
        <w:spacing w:before="117"/>
        <w:ind w:right="1413"/>
      </w:pPr>
      <w:r>
        <w:t>Increased</w:t>
      </w:r>
      <w:r>
        <w:rPr>
          <w:spacing w:val="1"/>
        </w:rPr>
        <w:t xml:space="preserve"> </w:t>
      </w:r>
      <w:r>
        <w:t>opportunities</w:t>
      </w:r>
      <w:r>
        <w:rPr>
          <w:spacing w:val="1"/>
        </w:rPr>
        <w:t xml:space="preserve"> </w:t>
      </w:r>
      <w:r>
        <w:t>for</w:t>
      </w:r>
      <w:r>
        <w:rPr>
          <w:spacing w:val="1"/>
        </w:rPr>
        <w:t xml:space="preserve"> </w:t>
      </w:r>
      <w:r>
        <w:t>EU</w:t>
      </w:r>
      <w:r>
        <w:rPr>
          <w:spacing w:val="1"/>
        </w:rPr>
        <w:t xml:space="preserve"> </w:t>
      </w:r>
      <w:r>
        <w:t>funding</w:t>
      </w:r>
      <w:r>
        <w:rPr>
          <w:spacing w:val="1"/>
        </w:rPr>
        <w:t xml:space="preserve"> </w:t>
      </w:r>
      <w:r>
        <w:t>under</w:t>
      </w:r>
      <w:r>
        <w:rPr>
          <w:spacing w:val="1"/>
        </w:rPr>
        <w:t xml:space="preserve"> </w:t>
      </w:r>
      <w:r>
        <w:t>the</w:t>
      </w:r>
      <w:r>
        <w:rPr>
          <w:spacing w:val="1"/>
        </w:rPr>
        <w:t xml:space="preserve"> </w:t>
      </w:r>
      <w:r>
        <w:t>2021-2027</w:t>
      </w:r>
      <w:r>
        <w:rPr>
          <w:spacing w:val="1"/>
        </w:rPr>
        <w:t xml:space="preserve"> </w:t>
      </w:r>
      <w:r>
        <w:t>Multi-annual</w:t>
      </w:r>
      <w:r>
        <w:rPr>
          <w:spacing w:val="1"/>
        </w:rPr>
        <w:t xml:space="preserve"> </w:t>
      </w:r>
      <w:r>
        <w:t>Financial</w:t>
      </w:r>
      <w:r>
        <w:rPr>
          <w:spacing w:val="-1"/>
        </w:rPr>
        <w:t xml:space="preserve"> </w:t>
      </w:r>
      <w:proofErr w:type="gramStart"/>
      <w:r>
        <w:t>Framework;</w:t>
      </w:r>
      <w:proofErr w:type="gramEnd"/>
    </w:p>
    <w:p w14:paraId="745A1BF6" w14:textId="77777777" w:rsidR="00993FF0" w:rsidRDefault="00993FF0" w:rsidP="008A13DF">
      <w:pPr>
        <w:pStyle w:val="ListParagraph"/>
        <w:widowControl w:val="0"/>
        <w:numPr>
          <w:ilvl w:val="0"/>
          <w:numId w:val="29"/>
        </w:numPr>
        <w:tabs>
          <w:tab w:val="left" w:pos="1221"/>
        </w:tabs>
        <w:autoSpaceDE w:val="0"/>
        <w:autoSpaceDN w:val="0"/>
        <w:spacing w:before="124"/>
      </w:pPr>
      <w:r>
        <w:t>Fostering</w:t>
      </w:r>
      <w:r>
        <w:rPr>
          <w:spacing w:val="-2"/>
        </w:rPr>
        <w:t xml:space="preserve"> </w:t>
      </w:r>
      <w:r>
        <w:t>participation</w:t>
      </w:r>
      <w:r>
        <w:rPr>
          <w:spacing w:val="-3"/>
        </w:rPr>
        <w:t xml:space="preserve"> </w:t>
      </w:r>
      <w:r>
        <w:t>and</w:t>
      </w:r>
      <w:r>
        <w:rPr>
          <w:spacing w:val="-1"/>
        </w:rPr>
        <w:t xml:space="preserve"> </w:t>
      </w:r>
      <w:r>
        <w:t>encounters</w:t>
      </w:r>
      <w:r>
        <w:rPr>
          <w:spacing w:val="-1"/>
        </w:rPr>
        <w:t xml:space="preserve"> </w:t>
      </w:r>
      <w:r>
        <w:t>with</w:t>
      </w:r>
      <w:r>
        <w:rPr>
          <w:spacing w:val="-3"/>
        </w:rPr>
        <w:t xml:space="preserve"> </w:t>
      </w:r>
      <w:r>
        <w:t>the</w:t>
      </w:r>
      <w:r>
        <w:rPr>
          <w:spacing w:val="-1"/>
        </w:rPr>
        <w:t xml:space="preserve"> </w:t>
      </w:r>
      <w:r>
        <w:t xml:space="preserve">host </w:t>
      </w:r>
      <w:proofErr w:type="gramStart"/>
      <w:r>
        <w:t>society;</w:t>
      </w:r>
      <w:proofErr w:type="gramEnd"/>
    </w:p>
    <w:p w14:paraId="528CBE0A" w14:textId="77777777" w:rsidR="00605629" w:rsidRDefault="00993FF0" w:rsidP="00605629">
      <w:pPr>
        <w:pStyle w:val="ListParagraph"/>
        <w:widowControl w:val="0"/>
        <w:numPr>
          <w:ilvl w:val="0"/>
          <w:numId w:val="29"/>
        </w:numPr>
        <w:tabs>
          <w:tab w:val="left" w:pos="1221"/>
        </w:tabs>
        <w:autoSpaceDE w:val="0"/>
        <w:autoSpaceDN w:val="0"/>
        <w:spacing w:before="117"/>
        <w:ind w:right="1416"/>
      </w:pPr>
      <w:r>
        <w:t>Enhance the use of new technologies and digital tools</w:t>
      </w:r>
      <w:r>
        <w:rPr>
          <w:spacing w:val="1"/>
        </w:rPr>
        <w:t xml:space="preserve"> </w:t>
      </w:r>
      <w:r>
        <w:t>for integration and</w:t>
      </w:r>
      <w:r>
        <w:rPr>
          <w:spacing w:val="1"/>
        </w:rPr>
        <w:t xml:space="preserve"> </w:t>
      </w:r>
      <w:r>
        <w:t>inclusion;</w:t>
      </w:r>
      <w:r>
        <w:rPr>
          <w:spacing w:val="-2"/>
        </w:rPr>
        <w:t xml:space="preserve"> </w:t>
      </w:r>
      <w:r>
        <w:t>an</w:t>
      </w:r>
      <w:r w:rsidR="00605629">
        <w:t>d</w:t>
      </w:r>
    </w:p>
    <w:p w14:paraId="750B1457" w14:textId="2E7ED3B6" w:rsidR="00F437F5" w:rsidRDefault="00993FF0" w:rsidP="00605629">
      <w:pPr>
        <w:pStyle w:val="ListParagraph"/>
        <w:widowControl w:val="0"/>
        <w:numPr>
          <w:ilvl w:val="0"/>
          <w:numId w:val="29"/>
        </w:numPr>
        <w:tabs>
          <w:tab w:val="left" w:pos="1221"/>
        </w:tabs>
        <w:autoSpaceDE w:val="0"/>
        <w:autoSpaceDN w:val="0"/>
        <w:spacing w:before="117"/>
        <w:ind w:right="1416"/>
      </w:pPr>
      <w:r w:rsidRPr="00605629">
        <w:rPr>
          <w:spacing w:val="-1"/>
        </w:rPr>
        <w:t>Monitoring</w:t>
      </w:r>
      <w:r w:rsidRPr="00605629">
        <w:rPr>
          <w:spacing w:val="-15"/>
        </w:rPr>
        <w:t xml:space="preserve"> </w:t>
      </w:r>
      <w:r w:rsidRPr="00605629">
        <w:rPr>
          <w:spacing w:val="-1"/>
        </w:rPr>
        <w:t>progress:</w:t>
      </w:r>
      <w:r w:rsidRPr="00605629">
        <w:rPr>
          <w:spacing w:val="-17"/>
        </w:rPr>
        <w:t xml:space="preserve"> </w:t>
      </w:r>
      <w:r>
        <w:t>towards</w:t>
      </w:r>
      <w:r w:rsidRPr="00605629">
        <w:rPr>
          <w:spacing w:val="-15"/>
        </w:rPr>
        <w:t xml:space="preserve"> </w:t>
      </w:r>
      <w:r>
        <w:t>an</w:t>
      </w:r>
      <w:r w:rsidRPr="00605629">
        <w:rPr>
          <w:spacing w:val="-18"/>
        </w:rPr>
        <w:t xml:space="preserve"> </w:t>
      </w:r>
      <w:r>
        <w:t>evidence-based</w:t>
      </w:r>
      <w:r w:rsidRPr="00605629">
        <w:rPr>
          <w:spacing w:val="-15"/>
        </w:rPr>
        <w:t xml:space="preserve"> </w:t>
      </w:r>
      <w:r>
        <w:t>integration</w:t>
      </w:r>
      <w:r w:rsidRPr="00605629">
        <w:rPr>
          <w:spacing w:val="-17"/>
        </w:rPr>
        <w:t xml:space="preserve"> </w:t>
      </w:r>
      <w:r>
        <w:t>and</w:t>
      </w:r>
      <w:r w:rsidRPr="00605629">
        <w:rPr>
          <w:spacing w:val="-15"/>
        </w:rPr>
        <w:t xml:space="preserve"> </w:t>
      </w:r>
      <w:r>
        <w:t>inclusion</w:t>
      </w:r>
      <w:r w:rsidRPr="00605629">
        <w:rPr>
          <w:spacing w:val="-17"/>
        </w:rPr>
        <w:t xml:space="preserve"> </w:t>
      </w:r>
      <w:r>
        <w:t>policy.</w:t>
      </w:r>
    </w:p>
    <w:p w14:paraId="00083E7B" w14:textId="77777777" w:rsidR="00AC12AE" w:rsidRDefault="00AC12AE" w:rsidP="00605629">
      <w:pPr>
        <w:pStyle w:val="ListParagraph"/>
        <w:widowControl w:val="0"/>
        <w:numPr>
          <w:ilvl w:val="0"/>
          <w:numId w:val="0"/>
        </w:numPr>
        <w:tabs>
          <w:tab w:val="left" w:pos="1221"/>
        </w:tabs>
        <w:autoSpaceDE w:val="0"/>
        <w:autoSpaceDN w:val="0"/>
        <w:spacing w:before="124"/>
        <w:ind w:left="1221"/>
        <w:jc w:val="left"/>
      </w:pPr>
    </w:p>
    <w:p w14:paraId="5AFDA508" w14:textId="60217EBF" w:rsidR="00993FF0" w:rsidRDefault="00993FF0" w:rsidP="00993FF0">
      <w:pPr>
        <w:pStyle w:val="BodyText"/>
      </w:pPr>
      <w:r>
        <w:lastRenderedPageBreak/>
        <w:t>The implementation of the action plan will entail the creation of partnerships between</w:t>
      </w:r>
      <w:r>
        <w:rPr>
          <w:spacing w:val="1"/>
        </w:rPr>
        <w:t xml:space="preserve"> </w:t>
      </w:r>
      <w:r>
        <w:t>migrants, host communities, social and economic partners, civil society, local and</w:t>
      </w:r>
      <w:r>
        <w:rPr>
          <w:spacing w:val="1"/>
        </w:rPr>
        <w:t xml:space="preserve"> </w:t>
      </w:r>
      <w:r>
        <w:t>regional</w:t>
      </w:r>
      <w:r>
        <w:rPr>
          <w:spacing w:val="-1"/>
        </w:rPr>
        <w:t xml:space="preserve"> </w:t>
      </w:r>
      <w:r>
        <w:t>authorities as well as the</w:t>
      </w:r>
      <w:r>
        <w:rPr>
          <w:spacing w:val="-1"/>
        </w:rPr>
        <w:t xml:space="preserve"> </w:t>
      </w:r>
      <w:r>
        <w:t>private sector.</w:t>
      </w:r>
    </w:p>
    <w:p w14:paraId="60A1B91D" w14:textId="25E66A30" w:rsidR="003730DF" w:rsidRPr="005715D8" w:rsidRDefault="003730DF" w:rsidP="00F7478D">
      <w:pPr>
        <w:pStyle w:val="Heading2"/>
      </w:pPr>
      <w:bookmarkStart w:id="26" w:name="_Toc1474960"/>
      <w:bookmarkEnd w:id="20"/>
      <w:r w:rsidRPr="005715D8">
        <w:t xml:space="preserve">Emerging </w:t>
      </w:r>
      <w:r w:rsidR="00350CF6" w:rsidRPr="005715D8">
        <w:t>t</w:t>
      </w:r>
      <w:r w:rsidRPr="005715D8">
        <w:t>echnologies</w:t>
      </w:r>
      <w:bookmarkEnd w:id="26"/>
    </w:p>
    <w:p w14:paraId="2ACE4C70" w14:textId="77777777" w:rsidR="005B43B9" w:rsidRPr="00492098" w:rsidRDefault="005B43B9" w:rsidP="008A13DF">
      <w:pPr>
        <w:pStyle w:val="ListParagraph"/>
        <w:widowControl w:val="0"/>
        <w:numPr>
          <w:ilvl w:val="1"/>
          <w:numId w:val="28"/>
        </w:numPr>
        <w:tabs>
          <w:tab w:val="left" w:pos="1221"/>
        </w:tabs>
        <w:autoSpaceDE w:val="0"/>
        <w:autoSpaceDN w:val="0"/>
        <w:spacing w:before="240"/>
        <w:jc w:val="left"/>
        <w:outlineLvl w:val="2"/>
        <w:rPr>
          <w:i/>
          <w:iCs/>
          <w:vanish/>
          <w:color w:val="238DC1"/>
          <w:sz w:val="24"/>
        </w:rPr>
      </w:pPr>
      <w:bookmarkStart w:id="27" w:name="_Toc96518822"/>
      <w:bookmarkStart w:id="28" w:name="_Toc96518967"/>
      <w:bookmarkStart w:id="29" w:name="_Toc96519129"/>
      <w:bookmarkStart w:id="30" w:name="_Toc96519308"/>
      <w:bookmarkEnd w:id="27"/>
      <w:bookmarkEnd w:id="28"/>
      <w:bookmarkEnd w:id="29"/>
      <w:bookmarkEnd w:id="30"/>
    </w:p>
    <w:p w14:paraId="4757360F" w14:textId="77777777" w:rsidR="005B43B9" w:rsidRPr="00492098" w:rsidRDefault="005B43B9" w:rsidP="008A13DF">
      <w:pPr>
        <w:pStyle w:val="ListParagraph"/>
        <w:widowControl w:val="0"/>
        <w:numPr>
          <w:ilvl w:val="1"/>
          <w:numId w:val="28"/>
        </w:numPr>
        <w:tabs>
          <w:tab w:val="left" w:pos="1221"/>
        </w:tabs>
        <w:autoSpaceDE w:val="0"/>
        <w:autoSpaceDN w:val="0"/>
        <w:spacing w:before="240"/>
        <w:jc w:val="left"/>
        <w:outlineLvl w:val="2"/>
        <w:rPr>
          <w:i/>
          <w:iCs/>
          <w:vanish/>
          <w:color w:val="238DC1"/>
          <w:sz w:val="24"/>
        </w:rPr>
      </w:pPr>
      <w:bookmarkStart w:id="31" w:name="_Toc96518823"/>
      <w:bookmarkStart w:id="32" w:name="_Toc96518968"/>
      <w:bookmarkStart w:id="33" w:name="_Toc96519130"/>
      <w:bookmarkStart w:id="34" w:name="_Toc96519309"/>
      <w:bookmarkEnd w:id="31"/>
      <w:bookmarkEnd w:id="32"/>
      <w:bookmarkEnd w:id="33"/>
      <w:bookmarkEnd w:id="34"/>
    </w:p>
    <w:p w14:paraId="77C1C153" w14:textId="77777777" w:rsidR="005B43B9" w:rsidRDefault="005B43B9" w:rsidP="000D671F">
      <w:pPr>
        <w:pStyle w:val="Heading3"/>
      </w:pPr>
      <w:bookmarkStart w:id="35" w:name="_Toc96518824"/>
      <w:bookmarkStart w:id="36" w:name="_Toc96519131"/>
      <w:bookmarkStart w:id="37" w:name="_Toc96519310"/>
      <w:r>
        <w:t>Artificial Intelligence (AI)</w:t>
      </w:r>
      <w:bookmarkEnd w:id="35"/>
      <w:bookmarkEnd w:id="36"/>
      <w:bookmarkEnd w:id="37"/>
    </w:p>
    <w:p w14:paraId="5F229239" w14:textId="77777777" w:rsidR="005B43B9" w:rsidRDefault="005B43B9" w:rsidP="00D53DA2">
      <w:pPr>
        <w:pStyle w:val="Subtitle"/>
      </w:pPr>
      <w:r>
        <w:t xml:space="preserve">White Paper on Artificial Intelligence: </w:t>
      </w:r>
      <w:proofErr w:type="gramStart"/>
      <w:r>
        <w:t>a</w:t>
      </w:r>
      <w:proofErr w:type="gramEnd"/>
      <w:r>
        <w:t xml:space="preserve"> European approach to excellence and</w:t>
      </w:r>
      <w:r>
        <w:rPr>
          <w:spacing w:val="1"/>
        </w:rPr>
        <w:t xml:space="preserve"> </w:t>
      </w:r>
      <w:r>
        <w:t>trust</w:t>
      </w:r>
    </w:p>
    <w:p w14:paraId="4C508553" w14:textId="77777777" w:rsidR="005B43B9" w:rsidRDefault="005B43B9" w:rsidP="005B43B9">
      <w:pPr>
        <w:pStyle w:val="BodyText"/>
      </w:pPr>
      <w:r>
        <w:t>Published</w:t>
      </w:r>
      <w:r>
        <w:rPr>
          <w:spacing w:val="-12"/>
        </w:rPr>
        <w:t xml:space="preserve"> </w:t>
      </w:r>
      <w:r>
        <w:t>on</w:t>
      </w:r>
      <w:r>
        <w:rPr>
          <w:spacing w:val="-10"/>
        </w:rPr>
        <w:t xml:space="preserve"> </w:t>
      </w:r>
      <w:r>
        <w:t>19</w:t>
      </w:r>
      <w:r>
        <w:rPr>
          <w:spacing w:val="-15"/>
        </w:rPr>
        <w:t xml:space="preserve"> </w:t>
      </w:r>
      <w:r>
        <w:t>February</w:t>
      </w:r>
      <w:r>
        <w:rPr>
          <w:spacing w:val="-6"/>
        </w:rPr>
        <w:t xml:space="preserve"> </w:t>
      </w:r>
      <w:r>
        <w:t>2020,</w:t>
      </w:r>
      <w:r>
        <w:rPr>
          <w:spacing w:val="-11"/>
        </w:rPr>
        <w:t xml:space="preserve"> </w:t>
      </w:r>
      <w:r>
        <w:t>the</w:t>
      </w:r>
      <w:r>
        <w:rPr>
          <w:spacing w:val="-3"/>
        </w:rPr>
        <w:t xml:space="preserve"> </w:t>
      </w:r>
      <w:hyperlink r:id="rId164">
        <w:r>
          <w:rPr>
            <w:color w:val="1A3E7B"/>
          </w:rPr>
          <w:t>White</w:t>
        </w:r>
        <w:r>
          <w:rPr>
            <w:color w:val="1A3E7B"/>
            <w:spacing w:val="-12"/>
          </w:rPr>
          <w:t xml:space="preserve"> </w:t>
        </w:r>
        <w:r>
          <w:rPr>
            <w:color w:val="1A3E7B"/>
          </w:rPr>
          <w:t>Paper</w:t>
        </w:r>
        <w:r>
          <w:rPr>
            <w:color w:val="1A3E7B"/>
            <w:spacing w:val="-13"/>
          </w:rPr>
          <w:t xml:space="preserve"> </w:t>
        </w:r>
        <w:r>
          <w:rPr>
            <w:color w:val="1A3E7B"/>
          </w:rPr>
          <w:t>on</w:t>
        </w:r>
        <w:r>
          <w:rPr>
            <w:color w:val="1A3E7B"/>
            <w:spacing w:val="-13"/>
          </w:rPr>
          <w:t xml:space="preserve"> </w:t>
        </w:r>
        <w:r>
          <w:rPr>
            <w:color w:val="1A3E7B"/>
          </w:rPr>
          <w:t>Artificial</w:t>
        </w:r>
        <w:r>
          <w:rPr>
            <w:color w:val="1A3E7B"/>
            <w:spacing w:val="-12"/>
          </w:rPr>
          <w:t xml:space="preserve"> </w:t>
        </w:r>
        <w:r>
          <w:rPr>
            <w:color w:val="1A3E7B"/>
          </w:rPr>
          <w:t>Intelligence</w:t>
        </w:r>
        <w:r>
          <w:rPr>
            <w:color w:val="1A3E7B"/>
            <w:spacing w:val="-5"/>
          </w:rPr>
          <w:t xml:space="preserve"> </w:t>
        </w:r>
      </w:hyperlink>
      <w:r>
        <w:t>marks</w:t>
      </w:r>
      <w:r>
        <w:rPr>
          <w:spacing w:val="-12"/>
        </w:rPr>
        <w:t xml:space="preserve"> </w:t>
      </w:r>
      <w:r>
        <w:t>the</w:t>
      </w:r>
      <w:r>
        <w:rPr>
          <w:spacing w:val="-6"/>
        </w:rPr>
        <w:t xml:space="preserve"> </w:t>
      </w:r>
      <w:r>
        <w:t>first</w:t>
      </w:r>
      <w:r>
        <w:rPr>
          <w:spacing w:val="-68"/>
        </w:rPr>
        <w:t xml:space="preserve"> </w:t>
      </w:r>
      <w:r>
        <w:t xml:space="preserve">major publication as part of the European Union’s goal of </w:t>
      </w:r>
      <w:hyperlink r:id="rId165">
        <w:r>
          <w:rPr>
            <w:color w:val="1A3E7B"/>
          </w:rPr>
          <w:t>Shaping Europe’s Digital</w:t>
        </w:r>
      </w:hyperlink>
      <w:r>
        <w:rPr>
          <w:color w:val="1A3E7B"/>
          <w:spacing w:val="1"/>
        </w:rPr>
        <w:t xml:space="preserve"> </w:t>
      </w:r>
      <w:hyperlink r:id="rId166">
        <w:r>
          <w:rPr>
            <w:color w:val="1A3E7B"/>
          </w:rPr>
          <w:t>Future</w:t>
        </w:r>
      </w:hyperlink>
      <w:r>
        <w:t>.</w:t>
      </w:r>
      <w:r>
        <w:rPr>
          <w:spacing w:val="-6"/>
        </w:rPr>
        <w:t xml:space="preserve"> </w:t>
      </w:r>
      <w:r>
        <w:t>The</w:t>
      </w:r>
      <w:r>
        <w:rPr>
          <w:spacing w:val="-7"/>
        </w:rPr>
        <w:t xml:space="preserve"> </w:t>
      </w:r>
      <w:r>
        <w:t>White</w:t>
      </w:r>
      <w:r>
        <w:rPr>
          <w:spacing w:val="-7"/>
        </w:rPr>
        <w:t xml:space="preserve"> </w:t>
      </w:r>
      <w:r>
        <w:t>Paper</w:t>
      </w:r>
      <w:r>
        <w:rPr>
          <w:spacing w:val="-8"/>
        </w:rPr>
        <w:t xml:space="preserve"> </w:t>
      </w:r>
      <w:r>
        <w:t>outlines</w:t>
      </w:r>
      <w:r>
        <w:rPr>
          <w:spacing w:val="-7"/>
        </w:rPr>
        <w:t xml:space="preserve"> </w:t>
      </w:r>
      <w:r>
        <w:t>the</w:t>
      </w:r>
      <w:r>
        <w:rPr>
          <w:spacing w:val="-2"/>
        </w:rPr>
        <w:t xml:space="preserve"> </w:t>
      </w:r>
      <w:r>
        <w:t>European</w:t>
      </w:r>
      <w:r>
        <w:rPr>
          <w:spacing w:val="-5"/>
        </w:rPr>
        <w:t xml:space="preserve"> </w:t>
      </w:r>
      <w:r>
        <w:t>Commission’s</w:t>
      </w:r>
      <w:r>
        <w:rPr>
          <w:spacing w:val="-7"/>
        </w:rPr>
        <w:t xml:space="preserve"> </w:t>
      </w:r>
      <w:r>
        <w:t>proposed</w:t>
      </w:r>
      <w:r>
        <w:rPr>
          <w:spacing w:val="-7"/>
        </w:rPr>
        <w:t xml:space="preserve"> </w:t>
      </w:r>
      <w:r>
        <w:t>approach</w:t>
      </w:r>
      <w:r>
        <w:rPr>
          <w:spacing w:val="-9"/>
        </w:rPr>
        <w:t xml:space="preserve"> </w:t>
      </w:r>
      <w:r>
        <w:t>to</w:t>
      </w:r>
      <w:r>
        <w:rPr>
          <w:spacing w:val="-4"/>
        </w:rPr>
        <w:t xml:space="preserve"> </w:t>
      </w:r>
      <w:r>
        <w:t>the</w:t>
      </w:r>
      <w:r>
        <w:rPr>
          <w:spacing w:val="-68"/>
        </w:rPr>
        <w:t xml:space="preserve"> </w:t>
      </w:r>
      <w:r>
        <w:t>regulation of artificial intelligence, with the aim of promoting Europe’s capacity to</w:t>
      </w:r>
      <w:r>
        <w:rPr>
          <w:spacing w:val="1"/>
        </w:rPr>
        <w:t xml:space="preserve"> </w:t>
      </w:r>
      <w:r>
        <w:t>innovate in this field while simultaneously supporting the development and uptake of</w:t>
      </w:r>
      <w:r>
        <w:rPr>
          <w:spacing w:val="1"/>
        </w:rPr>
        <w:t xml:space="preserve"> </w:t>
      </w:r>
      <w:r>
        <w:t>ethical</w:t>
      </w:r>
      <w:r>
        <w:rPr>
          <w:spacing w:val="-8"/>
        </w:rPr>
        <w:t xml:space="preserve"> </w:t>
      </w:r>
      <w:r>
        <w:t>and</w:t>
      </w:r>
      <w:r>
        <w:rPr>
          <w:spacing w:val="-8"/>
        </w:rPr>
        <w:t xml:space="preserve"> </w:t>
      </w:r>
      <w:r>
        <w:t>trustworthy</w:t>
      </w:r>
      <w:r>
        <w:rPr>
          <w:spacing w:val="-7"/>
        </w:rPr>
        <w:t xml:space="preserve"> </w:t>
      </w:r>
      <w:r>
        <w:t>artificial</w:t>
      </w:r>
      <w:r>
        <w:rPr>
          <w:spacing w:val="-7"/>
        </w:rPr>
        <w:t xml:space="preserve"> </w:t>
      </w:r>
      <w:r>
        <w:t>intelligence</w:t>
      </w:r>
      <w:r>
        <w:rPr>
          <w:spacing w:val="-8"/>
        </w:rPr>
        <w:t xml:space="preserve"> </w:t>
      </w:r>
      <w:r>
        <w:t>throughout</w:t>
      </w:r>
      <w:r>
        <w:rPr>
          <w:spacing w:val="-8"/>
        </w:rPr>
        <w:t xml:space="preserve"> </w:t>
      </w:r>
      <w:r>
        <w:t>the</w:t>
      </w:r>
      <w:r>
        <w:rPr>
          <w:spacing w:val="-7"/>
        </w:rPr>
        <w:t xml:space="preserve"> </w:t>
      </w:r>
      <w:r>
        <w:t>European</w:t>
      </w:r>
      <w:r>
        <w:rPr>
          <w:spacing w:val="-6"/>
        </w:rPr>
        <w:t xml:space="preserve"> </w:t>
      </w:r>
      <w:r>
        <w:t>Union.</w:t>
      </w:r>
      <w:r>
        <w:rPr>
          <w:spacing w:val="-7"/>
        </w:rPr>
        <w:t xml:space="preserve"> </w:t>
      </w:r>
      <w:r>
        <w:t>The</w:t>
      </w:r>
      <w:r>
        <w:rPr>
          <w:spacing w:val="-7"/>
        </w:rPr>
        <w:t xml:space="preserve"> </w:t>
      </w:r>
      <w:r>
        <w:t>White</w:t>
      </w:r>
      <w:r>
        <w:rPr>
          <w:spacing w:val="-68"/>
        </w:rPr>
        <w:t xml:space="preserve"> </w:t>
      </w:r>
      <w:r>
        <w:t>Paper</w:t>
      </w:r>
      <w:r>
        <w:rPr>
          <w:spacing w:val="-2"/>
        </w:rPr>
        <w:t xml:space="preserve"> </w:t>
      </w:r>
      <w:r>
        <w:t>proposes the following:</w:t>
      </w:r>
    </w:p>
    <w:p w14:paraId="48179B37" w14:textId="77777777" w:rsidR="005B43B9" w:rsidRPr="00A92865" w:rsidRDefault="005B43B9" w:rsidP="00605629">
      <w:pPr>
        <w:pStyle w:val="ListParagraph"/>
      </w:pPr>
      <w:r w:rsidRPr="001C6605">
        <w:t>Outlining measur</w:t>
      </w:r>
      <w:r w:rsidRPr="00A92865">
        <w:t>es that will help to streamline research, increase financial</w:t>
      </w:r>
      <w:r w:rsidRPr="00605629">
        <w:t xml:space="preserve"> </w:t>
      </w:r>
      <w:r w:rsidRPr="001C6605">
        <w:t>investment into the development and deployment of artificial intelligence, and</w:t>
      </w:r>
      <w:r w:rsidRPr="00605629">
        <w:t xml:space="preserve"> </w:t>
      </w:r>
      <w:r w:rsidRPr="001C6605">
        <w:t>foster</w:t>
      </w:r>
      <w:r w:rsidRPr="00605629">
        <w:t xml:space="preserve"> </w:t>
      </w:r>
      <w:r w:rsidRPr="001C6605">
        <w:t>collaboration</w:t>
      </w:r>
      <w:r w:rsidRPr="00605629">
        <w:t xml:space="preserve"> </w:t>
      </w:r>
      <w:r w:rsidRPr="001C6605">
        <w:t>in</w:t>
      </w:r>
      <w:r w:rsidRPr="00605629">
        <w:t xml:space="preserve"> </w:t>
      </w:r>
      <w:r w:rsidRPr="001C6605">
        <w:t>this field between</w:t>
      </w:r>
      <w:r w:rsidRPr="00605629">
        <w:t xml:space="preserve"> </w:t>
      </w:r>
      <w:r w:rsidRPr="001C6605">
        <w:t>Member</w:t>
      </w:r>
      <w:r w:rsidRPr="00605629">
        <w:t xml:space="preserve"> </w:t>
      </w:r>
      <w:r w:rsidRPr="001C6605">
        <w:t>States.</w:t>
      </w:r>
    </w:p>
    <w:p w14:paraId="4CAA738F" w14:textId="7C636610" w:rsidR="005B43B9" w:rsidRPr="00A92865" w:rsidRDefault="005B43B9" w:rsidP="00605629">
      <w:pPr>
        <w:pStyle w:val="ListParagraph"/>
      </w:pPr>
      <w:proofErr w:type="spellStart"/>
      <w:r w:rsidRPr="008D79E3">
        <w:t>Strategi</w:t>
      </w:r>
      <w:r w:rsidR="00F437F5">
        <w:t>s</w:t>
      </w:r>
      <w:r w:rsidRPr="00605629">
        <w:t>ing</w:t>
      </w:r>
      <w:proofErr w:type="spellEnd"/>
      <w:r w:rsidRPr="00605629">
        <w:t xml:space="preserve"> </w:t>
      </w:r>
      <w:r w:rsidRPr="001C6605">
        <w:t>potential</w:t>
      </w:r>
      <w:r w:rsidRPr="00605629">
        <w:t xml:space="preserve"> </w:t>
      </w:r>
      <w:r w:rsidRPr="001C6605">
        <w:t>policy</w:t>
      </w:r>
      <w:r w:rsidRPr="00605629">
        <w:t xml:space="preserve"> </w:t>
      </w:r>
      <w:r w:rsidRPr="001C6605">
        <w:t>options</w:t>
      </w:r>
      <w:r w:rsidRPr="00605629">
        <w:t xml:space="preserve"> </w:t>
      </w:r>
      <w:r w:rsidRPr="001C6605">
        <w:t>for</w:t>
      </w:r>
      <w:r w:rsidRPr="00605629">
        <w:t xml:space="preserve"> </w:t>
      </w:r>
      <w:r w:rsidRPr="001C6605">
        <w:t>a</w:t>
      </w:r>
      <w:r w:rsidRPr="00605629">
        <w:t xml:space="preserve"> </w:t>
      </w:r>
      <w:r w:rsidRPr="001C6605">
        <w:t>future</w:t>
      </w:r>
      <w:r w:rsidRPr="00605629">
        <w:t xml:space="preserve"> </w:t>
      </w:r>
      <w:r w:rsidRPr="001C6605">
        <w:t>EU</w:t>
      </w:r>
      <w:r w:rsidRPr="00605629">
        <w:t xml:space="preserve"> </w:t>
      </w:r>
      <w:r w:rsidRPr="001C6605">
        <w:t>regulatory</w:t>
      </w:r>
      <w:r w:rsidRPr="00605629">
        <w:t xml:space="preserve"> </w:t>
      </w:r>
      <w:r w:rsidRPr="001C6605">
        <w:t>framework</w:t>
      </w:r>
      <w:r w:rsidRPr="00605629">
        <w:t xml:space="preserve"> </w:t>
      </w:r>
      <w:r w:rsidRPr="001C6605">
        <w:t>determining</w:t>
      </w:r>
      <w:r w:rsidRPr="00605629">
        <w:t xml:space="preserve"> </w:t>
      </w:r>
      <w:r w:rsidRPr="001C6605">
        <w:t>the</w:t>
      </w:r>
      <w:r w:rsidRPr="00605629">
        <w:t xml:space="preserve"> </w:t>
      </w:r>
      <w:r w:rsidRPr="001C6605">
        <w:t>types</w:t>
      </w:r>
      <w:r w:rsidRPr="00605629">
        <w:t xml:space="preserve"> </w:t>
      </w:r>
      <w:r w:rsidRPr="001C6605">
        <w:t>of</w:t>
      </w:r>
      <w:r w:rsidRPr="00605629">
        <w:t xml:space="preserve"> </w:t>
      </w:r>
      <w:r w:rsidRPr="001C6605">
        <w:t>legal</w:t>
      </w:r>
      <w:r w:rsidRPr="00605629">
        <w:t xml:space="preserve"> </w:t>
      </w:r>
      <w:r w:rsidRPr="001C6605">
        <w:t>requirements</w:t>
      </w:r>
      <w:r w:rsidRPr="00605629">
        <w:t xml:space="preserve"> </w:t>
      </w:r>
      <w:r w:rsidRPr="001C6605">
        <w:t>that</w:t>
      </w:r>
      <w:r w:rsidRPr="00605629">
        <w:t xml:space="preserve"> </w:t>
      </w:r>
      <w:r w:rsidRPr="001C6605">
        <w:t>would</w:t>
      </w:r>
      <w:r w:rsidRPr="00605629">
        <w:t xml:space="preserve"> </w:t>
      </w:r>
      <w:r w:rsidRPr="001C6605">
        <w:t>apply</w:t>
      </w:r>
      <w:r w:rsidRPr="00605629">
        <w:t xml:space="preserve"> </w:t>
      </w:r>
      <w:r w:rsidRPr="001C6605">
        <w:t>to</w:t>
      </w:r>
      <w:r w:rsidRPr="00605629">
        <w:t xml:space="preserve"> </w:t>
      </w:r>
      <w:r w:rsidRPr="001C6605">
        <w:t>relevant</w:t>
      </w:r>
      <w:r w:rsidRPr="00605629">
        <w:t xml:space="preserve"> </w:t>
      </w:r>
      <w:r w:rsidRPr="001C6605">
        <w:t>actors.</w:t>
      </w:r>
    </w:p>
    <w:p w14:paraId="247B19F5" w14:textId="77777777" w:rsidR="005B43B9" w:rsidRDefault="005B43B9" w:rsidP="005B43B9">
      <w:pPr>
        <w:pStyle w:val="BodyText"/>
      </w:pPr>
    </w:p>
    <w:p w14:paraId="422001FA" w14:textId="1880E919" w:rsidR="005B43B9" w:rsidRDefault="005B43B9" w:rsidP="005B43B9">
      <w:pPr>
        <w:pStyle w:val="BodyText"/>
      </w:pPr>
      <w:r>
        <w:t>There is a key focus on a risk-based approach, with the European Union arguing that</w:t>
      </w:r>
      <w:r>
        <w:rPr>
          <w:spacing w:val="1"/>
        </w:rPr>
        <w:t xml:space="preserve"> </w:t>
      </w:r>
      <w:r>
        <w:t>regulatory</w:t>
      </w:r>
      <w:r>
        <w:rPr>
          <w:spacing w:val="-7"/>
        </w:rPr>
        <w:t xml:space="preserve"> </w:t>
      </w:r>
      <w:r>
        <w:t>requirements</w:t>
      </w:r>
      <w:r>
        <w:rPr>
          <w:spacing w:val="-7"/>
        </w:rPr>
        <w:t xml:space="preserve"> </w:t>
      </w:r>
      <w:r>
        <w:t>should</w:t>
      </w:r>
      <w:r>
        <w:rPr>
          <w:spacing w:val="-7"/>
        </w:rPr>
        <w:t xml:space="preserve"> </w:t>
      </w:r>
      <w:r>
        <w:t>be</w:t>
      </w:r>
      <w:r>
        <w:rPr>
          <w:spacing w:val="-7"/>
        </w:rPr>
        <w:t xml:space="preserve"> </w:t>
      </w:r>
      <w:r>
        <w:t>deemed</w:t>
      </w:r>
      <w:r>
        <w:rPr>
          <w:spacing w:val="-12"/>
        </w:rPr>
        <w:t xml:space="preserve"> </w:t>
      </w:r>
      <w:r>
        <w:t>as</w:t>
      </w:r>
      <w:r>
        <w:rPr>
          <w:spacing w:val="-7"/>
        </w:rPr>
        <w:t xml:space="preserve"> </w:t>
      </w:r>
      <w:r>
        <w:t>mandatory</w:t>
      </w:r>
      <w:r>
        <w:rPr>
          <w:spacing w:val="-7"/>
        </w:rPr>
        <w:t xml:space="preserve"> </w:t>
      </w:r>
      <w:r>
        <w:t>when</w:t>
      </w:r>
      <w:r>
        <w:rPr>
          <w:spacing w:val="-9"/>
        </w:rPr>
        <w:t xml:space="preserve"> </w:t>
      </w:r>
      <w:r>
        <w:t>dealing</w:t>
      </w:r>
      <w:r>
        <w:rPr>
          <w:spacing w:val="-7"/>
        </w:rPr>
        <w:t xml:space="preserve"> </w:t>
      </w:r>
      <w:r>
        <w:t>with</w:t>
      </w:r>
      <w:r>
        <w:rPr>
          <w:spacing w:val="-9"/>
        </w:rPr>
        <w:t xml:space="preserve"> </w:t>
      </w:r>
      <w:r>
        <w:t>“high-risk”</w:t>
      </w:r>
      <w:r>
        <w:rPr>
          <w:spacing w:val="-68"/>
        </w:rPr>
        <w:t xml:space="preserve"> </w:t>
      </w:r>
      <w:r>
        <w:t>applications,</w:t>
      </w:r>
      <w:r>
        <w:rPr>
          <w:spacing w:val="1"/>
        </w:rPr>
        <w:t xml:space="preserve"> </w:t>
      </w:r>
      <w:r>
        <w:t>such as healthcare.</w:t>
      </w:r>
    </w:p>
    <w:p w14:paraId="60F8A32B" w14:textId="77777777" w:rsidR="005B43B9" w:rsidRDefault="005B43B9" w:rsidP="005B43B9">
      <w:pPr>
        <w:pStyle w:val="BodyText"/>
      </w:pPr>
      <w:r>
        <w:t>Additionally, the White Paper outlines proposed procedures for testing and certifying</w:t>
      </w:r>
      <w:r>
        <w:rPr>
          <w:spacing w:val="1"/>
        </w:rPr>
        <w:t xml:space="preserve"> </w:t>
      </w:r>
      <w:r>
        <w:rPr>
          <w:spacing w:val="-1"/>
        </w:rPr>
        <w:t>artificial</w:t>
      </w:r>
      <w:r>
        <w:rPr>
          <w:spacing w:val="-16"/>
        </w:rPr>
        <w:t xml:space="preserve"> </w:t>
      </w:r>
      <w:r>
        <w:rPr>
          <w:spacing w:val="-1"/>
        </w:rPr>
        <w:t>intelligence</w:t>
      </w:r>
      <w:r>
        <w:rPr>
          <w:spacing w:val="-15"/>
        </w:rPr>
        <w:t xml:space="preserve"> </w:t>
      </w:r>
      <w:r>
        <w:t>applications,</w:t>
      </w:r>
      <w:r>
        <w:rPr>
          <w:spacing w:val="-15"/>
        </w:rPr>
        <w:t xml:space="preserve"> </w:t>
      </w:r>
      <w:proofErr w:type="gramStart"/>
      <w:r>
        <w:t>in</w:t>
      </w:r>
      <w:r>
        <w:rPr>
          <w:spacing w:val="-17"/>
        </w:rPr>
        <w:t xml:space="preserve"> </w:t>
      </w:r>
      <w:r>
        <w:t>order</w:t>
      </w:r>
      <w:r>
        <w:rPr>
          <w:spacing w:val="-12"/>
        </w:rPr>
        <w:t xml:space="preserve"> </w:t>
      </w:r>
      <w:r>
        <w:t>to</w:t>
      </w:r>
      <w:proofErr w:type="gramEnd"/>
      <w:r>
        <w:rPr>
          <w:spacing w:val="-17"/>
        </w:rPr>
        <w:t xml:space="preserve"> </w:t>
      </w:r>
      <w:r>
        <w:t>ensure</w:t>
      </w:r>
      <w:r>
        <w:rPr>
          <w:spacing w:val="-15"/>
        </w:rPr>
        <w:t xml:space="preserve"> </w:t>
      </w:r>
      <w:r>
        <w:t>compliance</w:t>
      </w:r>
      <w:r>
        <w:rPr>
          <w:spacing w:val="-16"/>
        </w:rPr>
        <w:t xml:space="preserve"> </w:t>
      </w:r>
      <w:r>
        <w:t>with</w:t>
      </w:r>
      <w:r>
        <w:rPr>
          <w:spacing w:val="-17"/>
        </w:rPr>
        <w:t xml:space="preserve"> </w:t>
      </w:r>
      <w:r>
        <w:t>any</w:t>
      </w:r>
      <w:r>
        <w:rPr>
          <w:spacing w:val="-10"/>
        </w:rPr>
        <w:t xml:space="preserve"> </w:t>
      </w:r>
      <w:r>
        <w:t>new</w:t>
      </w:r>
      <w:r>
        <w:rPr>
          <w:spacing w:val="-15"/>
        </w:rPr>
        <w:t xml:space="preserve"> </w:t>
      </w:r>
      <w:r>
        <w:t>regulatory</w:t>
      </w:r>
      <w:r>
        <w:rPr>
          <w:spacing w:val="-68"/>
        </w:rPr>
        <w:t xml:space="preserve"> </w:t>
      </w:r>
      <w:r>
        <w:t>framework that is developed.</w:t>
      </w:r>
    </w:p>
    <w:p w14:paraId="5F73BC97" w14:textId="77777777" w:rsidR="005B43B9" w:rsidRDefault="005B43B9" w:rsidP="005B43B9">
      <w:pPr>
        <w:pStyle w:val="BodyText"/>
      </w:pPr>
      <w:r>
        <w:t xml:space="preserve">On 21 April 2021, the Commission’s communication on </w:t>
      </w:r>
      <w:hyperlink r:id="rId167">
        <w:r>
          <w:rPr>
            <w:color w:val="1A3E7B"/>
          </w:rPr>
          <w:t>Fostering a European approach</w:t>
        </w:r>
      </w:hyperlink>
      <w:r>
        <w:rPr>
          <w:color w:val="1A3E7B"/>
          <w:spacing w:val="-68"/>
        </w:rPr>
        <w:t xml:space="preserve"> </w:t>
      </w:r>
      <w:hyperlink r:id="rId168">
        <w:r>
          <w:rPr>
            <w:color w:val="1A3E7B"/>
          </w:rPr>
          <w:t>to Artificial Intelligence</w:t>
        </w:r>
      </w:hyperlink>
      <w:r>
        <w:rPr>
          <w:color w:val="1A3E7B"/>
        </w:rPr>
        <w:t xml:space="preserve"> </w:t>
      </w:r>
      <w:r>
        <w:t>offered a proposal for a regulatory framework and a revised</w:t>
      </w:r>
      <w:r>
        <w:rPr>
          <w:spacing w:val="1"/>
        </w:rPr>
        <w:t xml:space="preserve"> </w:t>
      </w:r>
      <w:r>
        <w:rPr>
          <w:spacing w:val="-1"/>
        </w:rPr>
        <w:t>coordinated</w:t>
      </w:r>
      <w:r>
        <w:rPr>
          <w:spacing w:val="-16"/>
        </w:rPr>
        <w:t xml:space="preserve"> </w:t>
      </w:r>
      <w:r>
        <w:rPr>
          <w:spacing w:val="-1"/>
        </w:rPr>
        <w:t>plan,</w:t>
      </w:r>
      <w:r>
        <w:rPr>
          <w:spacing w:val="-14"/>
        </w:rPr>
        <w:t xml:space="preserve"> </w:t>
      </w:r>
      <w:r>
        <w:t>which</w:t>
      </w:r>
      <w:r>
        <w:rPr>
          <w:spacing w:val="-17"/>
        </w:rPr>
        <w:t xml:space="preserve"> </w:t>
      </w:r>
      <w:r>
        <w:t>aim</w:t>
      </w:r>
      <w:r>
        <w:rPr>
          <w:spacing w:val="-15"/>
        </w:rPr>
        <w:t xml:space="preserve"> </w:t>
      </w:r>
      <w:r>
        <w:t>to</w:t>
      </w:r>
      <w:r>
        <w:rPr>
          <w:spacing w:val="-18"/>
        </w:rPr>
        <w:t xml:space="preserve"> </w:t>
      </w:r>
      <w:r>
        <w:t>promote</w:t>
      </w:r>
      <w:r>
        <w:rPr>
          <w:spacing w:val="-15"/>
        </w:rPr>
        <w:t xml:space="preserve"> </w:t>
      </w:r>
      <w:r>
        <w:t>the</w:t>
      </w:r>
      <w:r>
        <w:rPr>
          <w:spacing w:val="-15"/>
        </w:rPr>
        <w:t xml:space="preserve"> </w:t>
      </w:r>
      <w:r>
        <w:t>development</w:t>
      </w:r>
      <w:r>
        <w:rPr>
          <w:spacing w:val="-15"/>
        </w:rPr>
        <w:t xml:space="preserve"> </w:t>
      </w:r>
      <w:r>
        <w:t>and</w:t>
      </w:r>
      <w:r>
        <w:rPr>
          <w:spacing w:val="-16"/>
        </w:rPr>
        <w:t xml:space="preserve"> </w:t>
      </w:r>
      <w:r>
        <w:t>address</w:t>
      </w:r>
      <w:r>
        <w:rPr>
          <w:spacing w:val="-15"/>
        </w:rPr>
        <w:t xml:space="preserve"> </w:t>
      </w:r>
      <w:r>
        <w:t>the</w:t>
      </w:r>
      <w:r>
        <w:rPr>
          <w:spacing w:val="-15"/>
        </w:rPr>
        <w:t xml:space="preserve"> </w:t>
      </w:r>
      <w:r>
        <w:t>potential</w:t>
      </w:r>
      <w:r>
        <w:rPr>
          <w:spacing w:val="-15"/>
        </w:rPr>
        <w:t xml:space="preserve"> </w:t>
      </w:r>
      <w:r>
        <w:t>risks</w:t>
      </w:r>
      <w:r>
        <w:rPr>
          <w:spacing w:val="-68"/>
        </w:rPr>
        <w:t xml:space="preserve"> </w:t>
      </w:r>
      <w:r>
        <w:t>of</w:t>
      </w:r>
      <w:r>
        <w:rPr>
          <w:spacing w:val="-2"/>
        </w:rPr>
        <w:t xml:space="preserve"> </w:t>
      </w:r>
      <w:r>
        <w:t>AI.</w:t>
      </w:r>
    </w:p>
    <w:p w14:paraId="1D0E3F90" w14:textId="77777777" w:rsidR="005B43B9" w:rsidRPr="000D7BEC" w:rsidRDefault="005B43B9" w:rsidP="000D671F">
      <w:pPr>
        <w:pStyle w:val="Heading3"/>
      </w:pPr>
      <w:bookmarkStart w:id="38" w:name="_Toc96518825"/>
      <w:bookmarkStart w:id="39" w:name="_Toc96519132"/>
      <w:bookmarkStart w:id="40" w:name="_Toc96519311"/>
      <w:r w:rsidRPr="000D7BEC">
        <w:t>Distributed ledger technologies</w:t>
      </w:r>
      <w:bookmarkEnd w:id="38"/>
      <w:bookmarkEnd w:id="39"/>
      <w:bookmarkEnd w:id="40"/>
    </w:p>
    <w:p w14:paraId="46A93820" w14:textId="6314683C" w:rsidR="005B43B9" w:rsidRPr="000D7BEC" w:rsidRDefault="005B43B9" w:rsidP="005B43B9">
      <w:pPr>
        <w:pStyle w:val="BodyText"/>
      </w:pPr>
      <w:r w:rsidRPr="000D7BEC">
        <w:t xml:space="preserve">No </w:t>
      </w:r>
      <w:r>
        <w:t>political initiative</w:t>
      </w:r>
      <w:r w:rsidRPr="000D7BEC">
        <w:t xml:space="preserve"> </w:t>
      </w:r>
      <w:r w:rsidR="007678C6">
        <w:t>was</w:t>
      </w:r>
      <w:r w:rsidRPr="000D7BEC">
        <w:t xml:space="preserve"> adopted in this field to date.</w:t>
      </w:r>
    </w:p>
    <w:p w14:paraId="64DB0208" w14:textId="77777777" w:rsidR="005B43B9" w:rsidRPr="000D7BEC" w:rsidRDefault="005B43B9" w:rsidP="000D671F">
      <w:pPr>
        <w:pStyle w:val="Heading3"/>
      </w:pPr>
      <w:bookmarkStart w:id="41" w:name="_Toc96518826"/>
      <w:bookmarkStart w:id="42" w:name="_Toc96519133"/>
      <w:bookmarkStart w:id="43" w:name="_Toc96519312"/>
      <w:r w:rsidRPr="000D7BEC">
        <w:t>Big data</w:t>
      </w:r>
      <w:bookmarkEnd w:id="41"/>
      <w:bookmarkEnd w:id="42"/>
      <w:bookmarkEnd w:id="43"/>
      <w:r w:rsidRPr="000D7BEC">
        <w:t xml:space="preserve"> </w:t>
      </w:r>
    </w:p>
    <w:p w14:paraId="40E9E804" w14:textId="4D9E6750" w:rsidR="005B43B9" w:rsidRPr="000D7BEC" w:rsidRDefault="005B43B9" w:rsidP="005B43B9">
      <w:pPr>
        <w:pStyle w:val="BodyText"/>
      </w:pPr>
      <w:r w:rsidRPr="000D7BEC">
        <w:t xml:space="preserve">No </w:t>
      </w:r>
      <w:r>
        <w:t>political initiative</w:t>
      </w:r>
      <w:r w:rsidRPr="000D7BEC">
        <w:t xml:space="preserve"> </w:t>
      </w:r>
      <w:r w:rsidR="007678C6">
        <w:t>was</w:t>
      </w:r>
      <w:r w:rsidRPr="000D7BEC">
        <w:t xml:space="preserve"> adopted in this field to date.</w:t>
      </w:r>
    </w:p>
    <w:p w14:paraId="6876A5A3" w14:textId="77777777" w:rsidR="005B43B9" w:rsidRPr="000D7BEC" w:rsidRDefault="005B43B9" w:rsidP="000D671F">
      <w:pPr>
        <w:pStyle w:val="Heading3"/>
      </w:pPr>
      <w:bookmarkStart w:id="44" w:name="_Toc96518827"/>
      <w:bookmarkStart w:id="45" w:name="_Toc96519134"/>
      <w:bookmarkStart w:id="46" w:name="_Toc96519313"/>
      <w:r w:rsidRPr="000D7BEC">
        <w:t>Cloud computing</w:t>
      </w:r>
      <w:bookmarkEnd w:id="44"/>
      <w:bookmarkEnd w:id="45"/>
      <w:bookmarkEnd w:id="46"/>
    </w:p>
    <w:p w14:paraId="2ABD434B" w14:textId="43B96C21" w:rsidR="005B43B9" w:rsidRDefault="00D6068D" w:rsidP="00D6068D">
      <w:pPr>
        <w:pStyle w:val="Subtitle"/>
      </w:pPr>
      <w:r>
        <w:t>J</w:t>
      </w:r>
      <w:r w:rsidRPr="00D060B0">
        <w:t>oint declaration on cloud</w:t>
      </w:r>
    </w:p>
    <w:p w14:paraId="113F6832" w14:textId="77777777" w:rsidR="009E5DA1" w:rsidRPr="006357BD" w:rsidRDefault="00304629" w:rsidP="00C92BF1">
      <w:pPr>
        <w:rPr>
          <w:rFonts w:ascii="Times New Roman" w:hAnsi="Times New Roman"/>
          <w:color w:val="404040"/>
          <w:sz w:val="24"/>
          <w:lang w:val="en-US" w:eastAsia="fr-LU"/>
        </w:rPr>
      </w:pPr>
      <w:r>
        <w:rPr>
          <w:lang w:val="en-US" w:eastAsia="en-US"/>
        </w:rPr>
        <w:t xml:space="preserve">Member States have signed a </w:t>
      </w:r>
      <w:hyperlink r:id="rId169" w:history="1">
        <w:r w:rsidRPr="00942866">
          <w:rPr>
            <w:rStyle w:val="Hyperlink"/>
            <w:lang w:val="en-US" w:eastAsia="en-US"/>
          </w:rPr>
          <w:t>Joint declaration on cloud</w:t>
        </w:r>
      </w:hyperlink>
      <w:r w:rsidR="00125B2B">
        <w:rPr>
          <w:lang w:val="en-US" w:eastAsia="en-US"/>
        </w:rPr>
        <w:t xml:space="preserve"> in </w:t>
      </w:r>
      <w:r w:rsidR="00942866">
        <w:rPr>
          <w:lang w:val="en-US" w:eastAsia="en-US"/>
        </w:rPr>
        <w:t>October 2020</w:t>
      </w:r>
      <w:r>
        <w:rPr>
          <w:lang w:val="en-US" w:eastAsia="en-US"/>
        </w:rPr>
        <w:t>, expressing their will to coll</w:t>
      </w:r>
      <w:r w:rsidR="008B7081">
        <w:rPr>
          <w:lang w:val="en-US" w:eastAsia="en-US"/>
        </w:rPr>
        <w:t>aborate towards a European cloud.</w:t>
      </w:r>
      <w:r w:rsidR="00650F9A">
        <w:rPr>
          <w:lang w:val="en-US" w:eastAsia="en-US"/>
        </w:rPr>
        <w:t xml:space="preserve"> The aim of this initiative </w:t>
      </w:r>
      <w:r w:rsidR="00670C50">
        <w:rPr>
          <w:lang w:val="en-US" w:eastAsia="en-US"/>
        </w:rPr>
        <w:t xml:space="preserve">is to </w:t>
      </w:r>
      <w:r w:rsidR="00292AA0">
        <w:rPr>
          <w:lang w:val="en-US" w:eastAsia="en-US"/>
        </w:rPr>
        <w:t xml:space="preserve">create a secure and competitive cloud </w:t>
      </w:r>
      <w:r w:rsidR="00FE6B8B">
        <w:rPr>
          <w:lang w:val="en-US" w:eastAsia="en-US"/>
        </w:rPr>
        <w:t>that can provide the trus</w:t>
      </w:r>
      <w:r w:rsidR="00060BAC">
        <w:rPr>
          <w:lang w:val="en-US" w:eastAsia="en-US"/>
        </w:rPr>
        <w:t xml:space="preserve">tworthy data processing </w:t>
      </w:r>
      <w:r w:rsidR="00AA4D58">
        <w:rPr>
          <w:lang w:val="en-US" w:eastAsia="en-US"/>
        </w:rPr>
        <w:t xml:space="preserve">infrastructure </w:t>
      </w:r>
      <w:r w:rsidR="00A54ED1">
        <w:rPr>
          <w:lang w:val="en-US" w:eastAsia="en-US"/>
        </w:rPr>
        <w:t xml:space="preserve">and services that public administration, </w:t>
      </w:r>
      <w:proofErr w:type="gramStart"/>
      <w:r w:rsidR="00A54ED1">
        <w:rPr>
          <w:lang w:val="en-US" w:eastAsia="en-US"/>
        </w:rPr>
        <w:t>business</w:t>
      </w:r>
      <w:proofErr w:type="gramEnd"/>
      <w:r w:rsidR="00A54ED1">
        <w:rPr>
          <w:lang w:val="en-US" w:eastAsia="en-US"/>
        </w:rPr>
        <w:t xml:space="preserve"> and citizens need.</w:t>
      </w:r>
      <w:r w:rsidR="00C92BF1" w:rsidRPr="006357BD">
        <w:rPr>
          <w:rFonts w:ascii="Times New Roman" w:hAnsi="Times New Roman"/>
          <w:color w:val="404040"/>
          <w:sz w:val="24"/>
          <w:lang w:val="en-US" w:eastAsia="fr-LU"/>
        </w:rPr>
        <w:t xml:space="preserve"> </w:t>
      </w:r>
    </w:p>
    <w:p w14:paraId="1B40C3F1" w14:textId="38812C45" w:rsidR="00C92BF1" w:rsidRPr="006357BD" w:rsidRDefault="00C92BF1" w:rsidP="00C92BF1">
      <w:pPr>
        <w:rPr>
          <w:lang w:val="en-US"/>
        </w:rPr>
      </w:pPr>
      <w:proofErr w:type="gramStart"/>
      <w:r w:rsidRPr="006357BD">
        <w:rPr>
          <w:lang w:val="en-US"/>
        </w:rPr>
        <w:t>In particular, Member</w:t>
      </w:r>
      <w:proofErr w:type="gramEnd"/>
      <w:r w:rsidRPr="006357BD">
        <w:rPr>
          <w:lang w:val="en-US"/>
        </w:rPr>
        <w:t xml:space="preserve"> States </w:t>
      </w:r>
      <w:r w:rsidR="009E5DA1">
        <w:rPr>
          <w:lang w:val="en-US"/>
        </w:rPr>
        <w:t xml:space="preserve">have agreed in the Declaration that their </w:t>
      </w:r>
      <w:r w:rsidRPr="006357BD">
        <w:rPr>
          <w:lang w:val="en-US"/>
        </w:rPr>
        <w:t>joint actions will focus on:</w:t>
      </w:r>
    </w:p>
    <w:p w14:paraId="1EA9AE53" w14:textId="77777777" w:rsidR="00C92BF1" w:rsidRPr="006B393F" w:rsidRDefault="00C92BF1" w:rsidP="00BF14A3">
      <w:pPr>
        <w:pStyle w:val="ListParagraph"/>
        <w:rPr>
          <w:lang w:val="en-US" w:eastAsia="en-US"/>
        </w:rPr>
      </w:pPr>
      <w:r w:rsidRPr="00C44762">
        <w:rPr>
          <w:lang w:val="en-US" w:eastAsia="en-US"/>
        </w:rPr>
        <w:lastRenderedPageBreak/>
        <w:t xml:space="preserve">Combining private, national and EU investment in deploying competitive, </w:t>
      </w:r>
      <w:proofErr w:type="gramStart"/>
      <w:r w:rsidRPr="00C44762">
        <w:rPr>
          <w:lang w:val="en-US" w:eastAsia="en-US"/>
        </w:rPr>
        <w:t>green</w:t>
      </w:r>
      <w:proofErr w:type="gramEnd"/>
      <w:r w:rsidRPr="00C44762">
        <w:rPr>
          <w:lang w:val="en-US" w:eastAsia="en-US"/>
        </w:rPr>
        <w:t xml:space="preserve"> and secure cloud infrastructures and services. This will mean pursuing the next steps together with industry and experts to shape the </w:t>
      </w:r>
      <w:r w:rsidRPr="006B393F">
        <w:rPr>
          <w:lang w:val="en-US" w:eastAsia="en-US"/>
        </w:rPr>
        <w:t>European Alliance on Industrial Data and Cloud.</w:t>
      </w:r>
    </w:p>
    <w:p w14:paraId="6E915B59" w14:textId="77777777" w:rsidR="00C92BF1" w:rsidRPr="00BF14A3" w:rsidRDefault="00C92BF1" w:rsidP="00BF14A3">
      <w:pPr>
        <w:pStyle w:val="ListParagraph"/>
        <w:rPr>
          <w:lang w:val="en-US" w:eastAsia="en-US"/>
        </w:rPr>
      </w:pPr>
      <w:r w:rsidRPr="00BF14A3">
        <w:rPr>
          <w:lang w:val="en-US" w:eastAsia="en-US"/>
        </w:rPr>
        <w:t xml:space="preserve">Defining a common European approach on federating cloud capacities, by working towards one set of joint technical solutions and policy norms </w:t>
      </w:r>
      <w:proofErr w:type="gramStart"/>
      <w:r w:rsidRPr="00BF14A3">
        <w:rPr>
          <w:lang w:val="en-US" w:eastAsia="en-US"/>
        </w:rPr>
        <w:t>in order to</w:t>
      </w:r>
      <w:proofErr w:type="gramEnd"/>
      <w:r w:rsidRPr="00BF14A3">
        <w:rPr>
          <w:lang w:val="en-US" w:eastAsia="en-US"/>
        </w:rPr>
        <w:t xml:space="preserve"> foster pan-European interoperable EU cloud services.</w:t>
      </w:r>
    </w:p>
    <w:p w14:paraId="30DC318A" w14:textId="19D36DFF" w:rsidR="009A1A3C" w:rsidRPr="00BF14A3" w:rsidRDefault="00C92BF1" w:rsidP="00BF14A3">
      <w:pPr>
        <w:pStyle w:val="ListParagraph"/>
        <w:rPr>
          <w:lang w:val="en-US" w:eastAsia="en-US"/>
        </w:rPr>
      </w:pPr>
      <w:r w:rsidRPr="00BF14A3">
        <w:rPr>
          <w:lang w:val="en-US" w:eastAsia="en-US"/>
        </w:rPr>
        <w:t xml:space="preserve">Driving the take-up of more secure, </w:t>
      </w:r>
      <w:proofErr w:type="gramStart"/>
      <w:r w:rsidRPr="00BF14A3">
        <w:rPr>
          <w:lang w:val="en-US" w:eastAsia="en-US"/>
        </w:rPr>
        <w:t>interoperable</w:t>
      </w:r>
      <w:proofErr w:type="gramEnd"/>
      <w:r w:rsidRPr="00BF14A3">
        <w:rPr>
          <w:lang w:val="en-US" w:eastAsia="en-US"/>
        </w:rPr>
        <w:t xml:space="preserve"> and energy-efficient data </w:t>
      </w:r>
      <w:proofErr w:type="spellStart"/>
      <w:r w:rsidRPr="00BF14A3">
        <w:rPr>
          <w:lang w:val="en-US" w:eastAsia="en-US"/>
        </w:rPr>
        <w:t>centres</w:t>
      </w:r>
      <w:proofErr w:type="spellEnd"/>
      <w:r w:rsidRPr="00BF14A3">
        <w:rPr>
          <w:lang w:val="en-US" w:eastAsia="en-US"/>
        </w:rPr>
        <w:t xml:space="preserve"> and cloud services in particular for small and medium enterprises, start-ups and the public sector.</w:t>
      </w:r>
    </w:p>
    <w:p w14:paraId="47F6AFF4" w14:textId="75ED88EA" w:rsidR="009A1A3C" w:rsidRPr="00BF14A3" w:rsidRDefault="00391DC4" w:rsidP="00BF14A3">
      <w:pPr>
        <w:pStyle w:val="Subtitle"/>
      </w:pPr>
      <w:r w:rsidRPr="00BF14A3">
        <w:t>European Alliance on Industrial Data</w:t>
      </w:r>
      <w:r w:rsidR="00361D8A" w:rsidRPr="00BF14A3">
        <w:t xml:space="preserve">, </w:t>
      </w:r>
      <w:proofErr w:type="gramStart"/>
      <w:r w:rsidR="00361D8A" w:rsidRPr="00BF14A3">
        <w:t>Edg</w:t>
      </w:r>
      <w:r w:rsidR="00361D8A">
        <w:t>e</w:t>
      </w:r>
      <w:proofErr w:type="gramEnd"/>
      <w:r w:rsidR="00361D8A">
        <w:t xml:space="preserve"> and Cloud</w:t>
      </w:r>
    </w:p>
    <w:p w14:paraId="37A93955" w14:textId="2648F40A" w:rsidR="00B16511" w:rsidRDefault="00765954" w:rsidP="00BF14A3">
      <w:pPr>
        <w:rPr>
          <w:color w:val="404040"/>
          <w:szCs w:val="20"/>
          <w:lang w:val="en-US" w:eastAsia="fr-LU"/>
        </w:rPr>
      </w:pPr>
      <w:r>
        <w:rPr>
          <w:color w:val="404040"/>
          <w:szCs w:val="20"/>
          <w:lang w:val="en-US" w:eastAsia="fr-LU"/>
        </w:rPr>
        <w:t>Building on</w:t>
      </w:r>
      <w:r w:rsidR="00EF5A36">
        <w:rPr>
          <w:color w:val="404040"/>
          <w:szCs w:val="20"/>
          <w:lang w:val="en-US" w:eastAsia="fr-LU"/>
        </w:rPr>
        <w:t xml:space="preserve"> the</w:t>
      </w:r>
      <w:r>
        <w:rPr>
          <w:color w:val="404040"/>
          <w:szCs w:val="20"/>
          <w:lang w:val="en-US" w:eastAsia="fr-LU"/>
        </w:rPr>
        <w:t xml:space="preserve"> </w:t>
      </w:r>
      <w:r w:rsidR="00EF5A36">
        <w:rPr>
          <w:rStyle w:val="Hyperlink"/>
        </w:rPr>
        <w:t>European data strategy,</w:t>
      </w:r>
      <w:r w:rsidR="00EF5A36">
        <w:rPr>
          <w:color w:val="404040"/>
          <w:szCs w:val="20"/>
          <w:lang w:val="en-US" w:eastAsia="fr-LU"/>
        </w:rPr>
        <w:t xml:space="preserve"> t</w:t>
      </w:r>
      <w:r w:rsidR="00403A44">
        <w:rPr>
          <w:color w:val="404040"/>
          <w:szCs w:val="20"/>
          <w:lang w:val="en-US" w:eastAsia="fr-LU"/>
        </w:rPr>
        <w:t>he</w:t>
      </w:r>
      <w:r w:rsidR="002E31B5" w:rsidRPr="00BF14A3">
        <w:rPr>
          <w:color w:val="404040"/>
          <w:szCs w:val="20"/>
          <w:lang w:val="en-US" w:eastAsia="fr-LU"/>
        </w:rPr>
        <w:t> </w:t>
      </w:r>
      <w:hyperlink r:id="rId170" w:history="1">
        <w:r w:rsidR="002E31B5" w:rsidRPr="00BF14A3">
          <w:rPr>
            <w:rStyle w:val="Hyperlink"/>
            <w:lang w:eastAsia="en-US"/>
          </w:rPr>
          <w:t>European Alliance on Industrial Data, Edge and Cloud</w:t>
        </w:r>
      </w:hyperlink>
      <w:r w:rsidR="00ED356A">
        <w:rPr>
          <w:color w:val="404040"/>
          <w:szCs w:val="20"/>
          <w:lang w:val="en-US" w:eastAsia="fr-LU"/>
        </w:rPr>
        <w:t xml:space="preserve"> was </w:t>
      </w:r>
      <w:r w:rsidR="00DD0272">
        <w:rPr>
          <w:color w:val="404040"/>
          <w:szCs w:val="20"/>
          <w:lang w:val="en-US" w:eastAsia="fr-LU"/>
        </w:rPr>
        <w:t xml:space="preserve">launched in 2021 by the </w:t>
      </w:r>
      <w:r w:rsidR="00081CC7">
        <w:rPr>
          <w:color w:val="404040"/>
          <w:szCs w:val="20"/>
          <w:lang w:val="en-US" w:eastAsia="fr-LU"/>
        </w:rPr>
        <w:t xml:space="preserve">European </w:t>
      </w:r>
      <w:r w:rsidR="00DD0272">
        <w:rPr>
          <w:color w:val="404040"/>
          <w:szCs w:val="20"/>
          <w:lang w:val="en-US" w:eastAsia="fr-LU"/>
        </w:rPr>
        <w:t>Commission,</w:t>
      </w:r>
      <w:r w:rsidR="00E13312">
        <w:rPr>
          <w:color w:val="404040"/>
          <w:szCs w:val="20"/>
          <w:lang w:val="en-US" w:eastAsia="fr-LU"/>
        </w:rPr>
        <w:t xml:space="preserve"> allow</w:t>
      </w:r>
      <w:r w:rsidR="00ED356A">
        <w:rPr>
          <w:color w:val="404040"/>
          <w:szCs w:val="20"/>
          <w:lang w:val="en-US" w:eastAsia="fr-LU"/>
        </w:rPr>
        <w:t>ing</w:t>
      </w:r>
      <w:r w:rsidR="00E13312">
        <w:rPr>
          <w:color w:val="404040"/>
          <w:szCs w:val="20"/>
          <w:lang w:val="en-US" w:eastAsia="fr-LU"/>
        </w:rPr>
        <w:t xml:space="preserve"> interested Member States, industries and experts to </w:t>
      </w:r>
      <w:r w:rsidR="00537451">
        <w:rPr>
          <w:color w:val="404040"/>
          <w:szCs w:val="20"/>
          <w:lang w:val="en-US" w:eastAsia="fr-LU"/>
        </w:rPr>
        <w:t>collaborate in designing</w:t>
      </w:r>
      <w:r w:rsidR="00AD5A38">
        <w:rPr>
          <w:color w:val="404040"/>
          <w:szCs w:val="20"/>
          <w:lang w:val="en-US" w:eastAsia="fr-LU"/>
        </w:rPr>
        <w:t xml:space="preserve"> </w:t>
      </w:r>
      <w:r w:rsidR="00AD5A38" w:rsidRPr="00AD5A38">
        <w:rPr>
          <w:color w:val="404040"/>
          <w:szCs w:val="20"/>
          <w:lang w:eastAsia="fr-LU"/>
        </w:rPr>
        <w:t>the detailed business, investment and implementation plan to deploy the next generation cloud capacities for the public and private sector.</w:t>
      </w:r>
      <w:r w:rsidR="00537451">
        <w:rPr>
          <w:color w:val="404040"/>
          <w:szCs w:val="20"/>
          <w:lang w:val="en-US" w:eastAsia="fr-LU"/>
        </w:rPr>
        <w:t xml:space="preserve"> </w:t>
      </w:r>
    </w:p>
    <w:p w14:paraId="69C504A4" w14:textId="77777777" w:rsidR="00E97307" w:rsidRDefault="00E97307" w:rsidP="002E31B5">
      <w:pPr>
        <w:spacing w:beforeAutospacing="1" w:afterAutospacing="1"/>
        <w:jc w:val="left"/>
        <w:rPr>
          <w:color w:val="404040"/>
          <w:szCs w:val="20"/>
          <w:lang w:val="en-US" w:eastAsia="fr-LU"/>
        </w:rPr>
      </w:pPr>
    </w:p>
    <w:p w14:paraId="568DE33A" w14:textId="574AC06D" w:rsidR="002E31B5" w:rsidRPr="00BF14A3" w:rsidRDefault="00E97307" w:rsidP="00BF14A3">
      <w:pPr>
        <w:rPr>
          <w:lang w:val="en-US" w:eastAsia="fr-LU"/>
        </w:rPr>
      </w:pPr>
      <w:r>
        <w:rPr>
          <w:lang w:val="en-US" w:eastAsia="fr-LU"/>
        </w:rPr>
        <w:t>Moreover</w:t>
      </w:r>
      <w:r w:rsidR="00B16511">
        <w:rPr>
          <w:lang w:val="en-US" w:eastAsia="fr-LU"/>
        </w:rPr>
        <w:t>,</w:t>
      </w:r>
      <w:r w:rsidR="00DD0272">
        <w:rPr>
          <w:lang w:val="en-US" w:eastAsia="fr-LU"/>
        </w:rPr>
        <w:t xml:space="preserve"> </w:t>
      </w:r>
      <w:r w:rsidR="00B16511">
        <w:rPr>
          <w:lang w:val="en-US" w:eastAsia="fr-LU"/>
        </w:rPr>
        <w:t xml:space="preserve">it </w:t>
      </w:r>
      <w:r w:rsidR="002E31B5" w:rsidRPr="00BF14A3">
        <w:rPr>
          <w:lang w:val="en-US" w:eastAsia="fr-LU"/>
        </w:rPr>
        <w:t>will feature the development of several work streams, related to key EU policy goals: </w:t>
      </w:r>
    </w:p>
    <w:p w14:paraId="1C52F985" w14:textId="03E03D05" w:rsidR="002E31B5" w:rsidRPr="00BF14A3" w:rsidRDefault="002E31B5" w:rsidP="00BF14A3">
      <w:pPr>
        <w:pStyle w:val="ListParagraph"/>
        <w:rPr>
          <w:lang w:val="en-US" w:eastAsia="fr-LU"/>
        </w:rPr>
      </w:pPr>
      <w:r w:rsidRPr="00BF14A3">
        <w:rPr>
          <w:lang w:val="en-US" w:eastAsia="fr-LU"/>
        </w:rPr>
        <w:t xml:space="preserve">Joint Investment in cross-border cloud infrastructures and services to build the next generation cloud </w:t>
      </w:r>
      <w:proofErr w:type="gramStart"/>
      <w:r w:rsidRPr="00BF14A3">
        <w:rPr>
          <w:lang w:val="en-US" w:eastAsia="fr-LU"/>
        </w:rPr>
        <w:t>supply</w:t>
      </w:r>
      <w:r w:rsidR="00E97307">
        <w:rPr>
          <w:lang w:val="en-US" w:eastAsia="fr-LU"/>
        </w:rPr>
        <w:t>;</w:t>
      </w:r>
      <w:proofErr w:type="gramEnd"/>
    </w:p>
    <w:p w14:paraId="363B27CD" w14:textId="7415EE64" w:rsidR="002E31B5" w:rsidRPr="00BF14A3" w:rsidRDefault="002E31B5" w:rsidP="00BF14A3">
      <w:pPr>
        <w:pStyle w:val="ListParagraph"/>
        <w:rPr>
          <w:lang w:val="en-US" w:eastAsia="fr-LU"/>
        </w:rPr>
      </w:pPr>
      <w:r w:rsidRPr="00BF14A3">
        <w:rPr>
          <w:lang w:val="en-US" w:eastAsia="fr-LU"/>
        </w:rPr>
        <w:t xml:space="preserve">EU Cloud Rulebook for cloud </w:t>
      </w:r>
      <w:proofErr w:type="gramStart"/>
      <w:r w:rsidRPr="00BF14A3">
        <w:rPr>
          <w:lang w:val="en-US" w:eastAsia="fr-LU"/>
        </w:rPr>
        <w:t>services</w:t>
      </w:r>
      <w:r w:rsidR="00E97307">
        <w:rPr>
          <w:lang w:val="en-US" w:eastAsia="fr-LU"/>
        </w:rPr>
        <w:t>;</w:t>
      </w:r>
      <w:proofErr w:type="gramEnd"/>
    </w:p>
    <w:p w14:paraId="7DC41F5A" w14:textId="7499862C" w:rsidR="002E31B5" w:rsidRPr="00BF14A3" w:rsidRDefault="002E31B5" w:rsidP="00BF14A3">
      <w:pPr>
        <w:pStyle w:val="ListParagraph"/>
        <w:rPr>
          <w:lang w:val="en-US" w:eastAsia="fr-LU"/>
        </w:rPr>
      </w:pPr>
      <w:r w:rsidRPr="00BF14A3">
        <w:rPr>
          <w:lang w:val="en-US" w:eastAsia="fr-LU"/>
        </w:rPr>
        <w:t>A European marketplace for cloud services</w:t>
      </w:r>
      <w:r w:rsidR="00E97307">
        <w:rPr>
          <w:lang w:val="en-US" w:eastAsia="fr-LU"/>
        </w:rPr>
        <w:t>.</w:t>
      </w:r>
    </w:p>
    <w:p w14:paraId="39CB6F5C" w14:textId="77777777" w:rsidR="005B43B9" w:rsidRPr="000D7BEC" w:rsidRDefault="005B43B9" w:rsidP="000D671F">
      <w:pPr>
        <w:pStyle w:val="Heading3"/>
      </w:pPr>
      <w:bookmarkStart w:id="47" w:name="_Toc96518828"/>
      <w:bookmarkStart w:id="48" w:name="_Toc96519135"/>
      <w:bookmarkStart w:id="49" w:name="_Toc96519314"/>
      <w:r w:rsidRPr="000D7BEC">
        <w:t>Internet of Things (IoT)</w:t>
      </w:r>
      <w:bookmarkEnd w:id="47"/>
      <w:bookmarkEnd w:id="48"/>
      <w:bookmarkEnd w:id="49"/>
    </w:p>
    <w:p w14:paraId="4C7BF177" w14:textId="5485E67A" w:rsidR="005B43B9" w:rsidRPr="000D7BEC" w:rsidRDefault="005B43B9" w:rsidP="005B43B9">
      <w:pPr>
        <w:pStyle w:val="BodyText"/>
      </w:pPr>
      <w:r w:rsidRPr="000D7BEC">
        <w:t xml:space="preserve">No </w:t>
      </w:r>
      <w:r>
        <w:t>political initiative</w:t>
      </w:r>
      <w:r w:rsidRPr="000D7BEC">
        <w:t xml:space="preserve"> </w:t>
      </w:r>
      <w:r w:rsidR="007678C6">
        <w:t>was</w:t>
      </w:r>
      <w:r w:rsidRPr="000D7BEC">
        <w:t xml:space="preserve"> adopted in this field to date.</w:t>
      </w:r>
    </w:p>
    <w:p w14:paraId="43C52F45" w14:textId="3ED54960" w:rsidR="00935C46" w:rsidRDefault="002B76AB" w:rsidP="000D671F">
      <w:pPr>
        <w:pStyle w:val="Heading3"/>
      </w:pPr>
      <w:r>
        <w:t xml:space="preserve">High-performance computing </w:t>
      </w:r>
    </w:p>
    <w:p w14:paraId="615AE57A" w14:textId="46CFAAAB" w:rsidR="005B43B9" w:rsidRPr="000D7BEC" w:rsidRDefault="005B43B9" w:rsidP="005B43B9">
      <w:pPr>
        <w:pStyle w:val="BodyText"/>
      </w:pPr>
      <w:r w:rsidRPr="000D7BEC">
        <w:t xml:space="preserve">No </w:t>
      </w:r>
      <w:r>
        <w:t>political initiative</w:t>
      </w:r>
      <w:r w:rsidRPr="000D7BEC">
        <w:t xml:space="preserve"> </w:t>
      </w:r>
      <w:r w:rsidR="007678C6">
        <w:t>was</w:t>
      </w:r>
      <w:r w:rsidRPr="000D7BEC">
        <w:t xml:space="preserve"> adopted in this field to date.</w:t>
      </w:r>
    </w:p>
    <w:p w14:paraId="772255EE" w14:textId="4B4B2158" w:rsidR="005B43B9" w:rsidRDefault="005B43B9" w:rsidP="000D671F">
      <w:pPr>
        <w:pStyle w:val="Heading3"/>
      </w:pPr>
      <w:bookmarkStart w:id="50" w:name="_Toc96518830"/>
      <w:bookmarkStart w:id="51" w:name="_Toc96519137"/>
      <w:bookmarkStart w:id="52" w:name="_Toc96519316"/>
      <w:r w:rsidRPr="000D7BEC">
        <w:t>High-speed broadband connectivity</w:t>
      </w:r>
      <w:bookmarkEnd w:id="50"/>
      <w:bookmarkEnd w:id="51"/>
      <w:bookmarkEnd w:id="52"/>
    </w:p>
    <w:p w14:paraId="174034D5" w14:textId="77777777" w:rsidR="00BE64D6" w:rsidRPr="008A2131" w:rsidRDefault="00BE64D6" w:rsidP="00BE64D6">
      <w:pPr>
        <w:pStyle w:val="Subtitle"/>
      </w:pPr>
      <w:bookmarkStart w:id="53" w:name="_Hlk101252785"/>
      <w:r w:rsidRPr="008A2131">
        <w:t>E</w:t>
      </w:r>
      <w:r>
        <w:t>U space-based global secure communications system</w:t>
      </w:r>
    </w:p>
    <w:bookmarkEnd w:id="53"/>
    <w:p w14:paraId="1537888D" w14:textId="77777777" w:rsidR="00BE64D6" w:rsidRDefault="00BE64D6" w:rsidP="00BE64D6">
      <w:pPr>
        <w:pStyle w:val="BodyText"/>
      </w:pPr>
      <w:r>
        <w:t xml:space="preserve">As part of the Europe fit for the digital age, the Commission stated in the </w:t>
      </w:r>
      <w:hyperlink r:id="rId171" w:history="1">
        <w:r w:rsidRPr="00F97196">
          <w:rPr>
            <w:color w:val="1A3E7B"/>
          </w:rPr>
          <w:t>work programme 2022</w:t>
        </w:r>
      </w:hyperlink>
      <w:r>
        <w:t>, that a proposal will be made to build an EU space-based global secure communications system with the purpose of offering broadband connectivity where it is currently missing. T</w:t>
      </w:r>
      <w:r w:rsidRPr="001E775D">
        <w:t xml:space="preserve">he legislative initiative on building </w:t>
      </w:r>
      <w:r>
        <w:t xml:space="preserve">this </w:t>
      </w:r>
      <w:r w:rsidRPr="001E775D">
        <w:t xml:space="preserve">system </w:t>
      </w:r>
      <w:r>
        <w:t>is</w:t>
      </w:r>
      <w:r w:rsidRPr="001E775D">
        <w:t xml:space="preserve"> expected in Q2 2022.</w:t>
      </w:r>
      <w:r>
        <w:t xml:space="preserve"> </w:t>
      </w:r>
    </w:p>
    <w:p w14:paraId="533EA95F" w14:textId="7DAE8D23" w:rsidR="00FB78CD" w:rsidRDefault="00E83F06" w:rsidP="00E83F06">
      <w:pPr>
        <w:pStyle w:val="Heading3"/>
      </w:pPr>
      <w:r>
        <w:t xml:space="preserve">Other emerging technologies </w:t>
      </w:r>
    </w:p>
    <w:p w14:paraId="01822C6B" w14:textId="77777777" w:rsidR="00E83F06" w:rsidRDefault="00E83F06" w:rsidP="00E83F06">
      <w:pPr>
        <w:pStyle w:val="Subtitle"/>
      </w:pPr>
      <w:r w:rsidRPr="00307EBB">
        <w:t>Proposal for a policy communication on a Drone Strategy 2.0 for Europe</w:t>
      </w:r>
    </w:p>
    <w:p w14:paraId="79EEC202" w14:textId="77777777" w:rsidR="00E83F06" w:rsidRDefault="00E83F06" w:rsidP="00E83F06">
      <w:pPr>
        <w:pStyle w:val="BodyText"/>
      </w:pPr>
      <w:r w:rsidRPr="00307EBB">
        <w:t xml:space="preserve">As announced in the </w:t>
      </w:r>
      <w:hyperlink r:id="rId172">
        <w:r w:rsidRPr="00307EBB">
          <w:t>Sustainable and Smart Mobility Strategy</w:t>
        </w:r>
      </w:hyperlink>
      <w:r w:rsidRPr="00307EBB">
        <w:t xml:space="preserve">, the Commission plans to adopt a </w:t>
      </w:r>
      <w:hyperlink r:id="rId173">
        <w:r w:rsidRPr="00307EBB">
          <w:t xml:space="preserve">Drone Strategy 2.0 </w:t>
        </w:r>
      </w:hyperlink>
      <w:r w:rsidRPr="00307EBB">
        <w:t xml:space="preserve">in the fourth of 2022. The strategy aims to provide a comprehensive policy package and address obstacles to the development of new drone applications and transport services and to the competitiveness of this industry. It will also foster the uptake of this innovative technology in Europe while establishing the right balance between safety, </w:t>
      </w:r>
      <w:proofErr w:type="gramStart"/>
      <w:r w:rsidRPr="00307EBB">
        <w:t>security</w:t>
      </w:r>
      <w:proofErr w:type="gramEnd"/>
      <w:r w:rsidRPr="00307EBB">
        <w:t xml:space="preserve"> and other societal concerns, contributing to a new offer of sustainable services and transport.</w:t>
      </w:r>
    </w:p>
    <w:p w14:paraId="5795CF52" w14:textId="4988A602" w:rsidR="00E83F06" w:rsidRDefault="00E83F06" w:rsidP="00E83F06">
      <w:pPr>
        <w:pStyle w:val="BodyText"/>
      </w:pPr>
      <w:r>
        <w:t>The take-up of drones is affecting a growing number of sectors, such as agriculture,</w:t>
      </w:r>
      <w:r>
        <w:rPr>
          <w:spacing w:val="1"/>
        </w:rPr>
        <w:t xml:space="preserve"> </w:t>
      </w:r>
      <w:r>
        <w:t xml:space="preserve">construction, surveillance, filming, healthcare, energy, environment, public </w:t>
      </w:r>
      <w:proofErr w:type="gramStart"/>
      <w:r>
        <w:t>safety</w:t>
      </w:r>
      <w:proofErr w:type="gramEnd"/>
      <w:r>
        <w:t xml:space="preserve"> and</w:t>
      </w:r>
      <w:r>
        <w:rPr>
          <w:spacing w:val="1"/>
        </w:rPr>
        <w:t xml:space="preserve"> </w:t>
      </w:r>
      <w:r>
        <w:lastRenderedPageBreak/>
        <w:t>security,</w:t>
      </w:r>
      <w:r>
        <w:rPr>
          <w:spacing w:val="-8"/>
        </w:rPr>
        <w:t xml:space="preserve"> </w:t>
      </w:r>
      <w:r>
        <w:t>with</w:t>
      </w:r>
      <w:r>
        <w:rPr>
          <w:spacing w:val="-10"/>
        </w:rPr>
        <w:t xml:space="preserve"> </w:t>
      </w:r>
      <w:r>
        <w:t>future</w:t>
      </w:r>
      <w:r>
        <w:rPr>
          <w:spacing w:val="-8"/>
        </w:rPr>
        <w:t xml:space="preserve"> </w:t>
      </w:r>
      <w:r>
        <w:t>visions</w:t>
      </w:r>
      <w:r>
        <w:rPr>
          <w:spacing w:val="-8"/>
        </w:rPr>
        <w:t xml:space="preserve"> </w:t>
      </w:r>
      <w:r>
        <w:t>including</w:t>
      </w:r>
      <w:r>
        <w:rPr>
          <w:spacing w:val="-7"/>
        </w:rPr>
        <w:t xml:space="preserve"> </w:t>
      </w:r>
      <w:r>
        <w:t>the</w:t>
      </w:r>
      <w:r>
        <w:rPr>
          <w:spacing w:val="-8"/>
        </w:rPr>
        <w:t xml:space="preserve"> </w:t>
      </w:r>
      <w:r>
        <w:t>use</w:t>
      </w:r>
      <w:r>
        <w:rPr>
          <w:spacing w:val="-8"/>
        </w:rPr>
        <w:t xml:space="preserve"> </w:t>
      </w:r>
      <w:r>
        <w:t>of</w:t>
      </w:r>
      <w:r>
        <w:rPr>
          <w:spacing w:val="-9"/>
        </w:rPr>
        <w:t xml:space="preserve"> </w:t>
      </w:r>
      <w:r>
        <w:t>drones</w:t>
      </w:r>
      <w:r>
        <w:rPr>
          <w:spacing w:val="-8"/>
        </w:rPr>
        <w:t xml:space="preserve"> </w:t>
      </w:r>
      <w:r>
        <w:t>as</w:t>
      </w:r>
      <w:r>
        <w:rPr>
          <w:spacing w:val="-8"/>
        </w:rPr>
        <w:t xml:space="preserve"> </w:t>
      </w:r>
      <w:r>
        <w:t>platforms</w:t>
      </w:r>
      <w:r>
        <w:rPr>
          <w:spacing w:val="-8"/>
        </w:rPr>
        <w:t xml:space="preserve"> </w:t>
      </w:r>
      <w:r>
        <w:t>for</w:t>
      </w:r>
      <w:r>
        <w:rPr>
          <w:spacing w:val="-9"/>
        </w:rPr>
        <w:t xml:space="preserve"> </w:t>
      </w:r>
      <w:r>
        <w:t>communication</w:t>
      </w:r>
      <w:r>
        <w:rPr>
          <w:spacing w:val="-68"/>
        </w:rPr>
        <w:t xml:space="preserve"> </w:t>
      </w:r>
      <w:r>
        <w:t>hubs or weather or pollution monitoring. To encourage investment and development of</w:t>
      </w:r>
      <w:r>
        <w:rPr>
          <w:spacing w:val="-68"/>
        </w:rPr>
        <w:t xml:space="preserve"> </w:t>
      </w:r>
      <w:r>
        <w:t>new innovative services for different sectors, the establishment of a harmonised EU</w:t>
      </w:r>
      <w:r>
        <w:rPr>
          <w:spacing w:val="1"/>
        </w:rPr>
        <w:t xml:space="preserve"> </w:t>
      </w:r>
      <w:r>
        <w:t>approach</w:t>
      </w:r>
      <w:r>
        <w:rPr>
          <w:spacing w:val="1"/>
        </w:rPr>
        <w:t xml:space="preserve"> </w:t>
      </w:r>
      <w:r>
        <w:t>should</w:t>
      </w:r>
      <w:r>
        <w:rPr>
          <w:spacing w:val="1"/>
        </w:rPr>
        <w:t xml:space="preserve"> </w:t>
      </w:r>
      <w:r>
        <w:t>be</w:t>
      </w:r>
      <w:r>
        <w:rPr>
          <w:spacing w:val="1"/>
        </w:rPr>
        <w:t xml:space="preserve"> </w:t>
      </w:r>
      <w:r>
        <w:t>ensured</w:t>
      </w:r>
      <w:r>
        <w:rPr>
          <w:spacing w:val="1"/>
        </w:rPr>
        <w:t xml:space="preserve"> </w:t>
      </w:r>
      <w:r>
        <w:t>for</w:t>
      </w:r>
      <w:r>
        <w:rPr>
          <w:spacing w:val="1"/>
        </w:rPr>
        <w:t xml:space="preserve"> </w:t>
      </w:r>
      <w:r>
        <w:t>increased</w:t>
      </w:r>
      <w:r>
        <w:rPr>
          <w:spacing w:val="1"/>
        </w:rPr>
        <w:t xml:space="preserve"> </w:t>
      </w:r>
      <w:r>
        <w:t>cooperation</w:t>
      </w:r>
      <w:r>
        <w:rPr>
          <w:spacing w:val="1"/>
        </w:rPr>
        <w:t xml:space="preserve"> </w:t>
      </w:r>
      <w:r>
        <w:t>between</w:t>
      </w:r>
      <w:r>
        <w:rPr>
          <w:spacing w:val="1"/>
        </w:rPr>
        <w:t xml:space="preserve"> </w:t>
      </w:r>
      <w:r>
        <w:t>stakeholders,</w:t>
      </w:r>
      <w:r>
        <w:rPr>
          <w:spacing w:val="1"/>
        </w:rPr>
        <w:t xml:space="preserve"> </w:t>
      </w:r>
      <w:r>
        <w:t>identification</w:t>
      </w:r>
      <w:r>
        <w:rPr>
          <w:spacing w:val="-5"/>
        </w:rPr>
        <w:t xml:space="preserve"> </w:t>
      </w:r>
      <w:r>
        <w:t>of</w:t>
      </w:r>
      <w:r>
        <w:rPr>
          <w:spacing w:val="1"/>
        </w:rPr>
        <w:t xml:space="preserve"> </w:t>
      </w:r>
      <w:r>
        <w:t>regulatory</w:t>
      </w:r>
      <w:r>
        <w:rPr>
          <w:spacing w:val="-2"/>
        </w:rPr>
        <w:t xml:space="preserve"> </w:t>
      </w:r>
      <w:r>
        <w:t>gaps</w:t>
      </w:r>
      <w:r>
        <w:rPr>
          <w:spacing w:val="-1"/>
        </w:rPr>
        <w:t xml:space="preserve"> </w:t>
      </w:r>
      <w:r>
        <w:t>and</w:t>
      </w:r>
      <w:r>
        <w:rPr>
          <w:spacing w:val="-2"/>
        </w:rPr>
        <w:t xml:space="preserve"> </w:t>
      </w:r>
      <w:r>
        <w:t>support</w:t>
      </w:r>
      <w:r>
        <w:rPr>
          <w:spacing w:val="-2"/>
        </w:rPr>
        <w:t xml:space="preserve"> </w:t>
      </w:r>
      <w:r>
        <w:t>of</w:t>
      </w:r>
      <w:r>
        <w:rPr>
          <w:spacing w:val="-4"/>
        </w:rPr>
        <w:t xml:space="preserve"> </w:t>
      </w:r>
      <w:r>
        <w:t>technical</w:t>
      </w:r>
      <w:r>
        <w:rPr>
          <w:spacing w:val="-2"/>
        </w:rPr>
        <w:t xml:space="preserve"> </w:t>
      </w:r>
      <w:r>
        <w:t>harmonisation</w:t>
      </w:r>
      <w:r>
        <w:rPr>
          <w:spacing w:val="-5"/>
        </w:rPr>
        <w:t xml:space="preserve"> </w:t>
      </w:r>
      <w:r>
        <w:t>and</w:t>
      </w:r>
      <w:r>
        <w:rPr>
          <w:spacing w:val="-2"/>
        </w:rPr>
        <w:t xml:space="preserve"> </w:t>
      </w:r>
      <w:r>
        <w:t>research.</w:t>
      </w:r>
    </w:p>
    <w:p w14:paraId="43C1EBDC" w14:textId="77777777" w:rsidR="00E83F06" w:rsidRPr="00C06036" w:rsidRDefault="00E83F06" w:rsidP="005B43B9">
      <w:pPr>
        <w:pStyle w:val="BodyText"/>
        <w:rPr>
          <w:color w:val="1A3E7B"/>
        </w:rPr>
      </w:pPr>
    </w:p>
    <w:p w14:paraId="34787E53" w14:textId="77777777" w:rsidR="005B5D32" w:rsidRDefault="005B5D32" w:rsidP="005B5D32">
      <w:pPr>
        <w:jc w:val="left"/>
      </w:pPr>
    </w:p>
    <w:p w14:paraId="6D42013F" w14:textId="2AD09EEA" w:rsidR="007738B7" w:rsidRPr="002944CC" w:rsidRDefault="007738B7" w:rsidP="008A13DF">
      <w:pPr>
        <w:pStyle w:val="ListParagraph"/>
        <w:numPr>
          <w:ilvl w:val="0"/>
          <w:numId w:val="17"/>
        </w:numPr>
        <w:jc w:val="left"/>
        <w:rPr>
          <w:rStyle w:val="BodyTextChar"/>
        </w:rPr>
      </w:pPr>
      <w:r w:rsidRPr="002944CC">
        <w:rPr>
          <w:rStyle w:val="BodyTextChar"/>
        </w:rPr>
        <w:br w:type="page"/>
      </w:r>
    </w:p>
    <w:p w14:paraId="24644E15" w14:textId="401DB620" w:rsidR="007738B7" w:rsidRPr="00906142" w:rsidRDefault="000D240D" w:rsidP="00C55D28">
      <w:pPr>
        <w:rPr>
          <w:rStyle w:val="BodyTextChar"/>
          <w:bCs/>
        </w:rPr>
      </w:pPr>
      <w:r>
        <w:rPr>
          <w:noProof/>
        </w:rPr>
        <w:lastRenderedPageBreak/>
        <w:drawing>
          <wp:anchor distT="0" distB="0" distL="114300" distR="114300" simplePos="0" relativeHeight="251664384" behindDoc="1" locked="0" layoutInCell="1" allowOverlap="1" wp14:anchorId="5D3F3BE4" wp14:editId="1F99C995">
            <wp:simplePos x="0" y="0"/>
            <wp:positionH relativeFrom="column">
              <wp:posOffset>-1137285</wp:posOffset>
            </wp:positionH>
            <wp:positionV relativeFrom="paragraph">
              <wp:posOffset>-1079973</wp:posOffset>
            </wp:positionV>
            <wp:extent cx="7772400" cy="11906656"/>
            <wp:effectExtent l="0" t="0" r="0" b="0"/>
            <wp:wrapNone/>
            <wp:docPr id="215" name="Picture 215"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floor, indoor&#10;&#10;Description automatically generated"/>
                    <pic:cNvPicPr/>
                  </pic:nvPicPr>
                  <pic:blipFill rotWithShape="1">
                    <a:blip r:embed="rId174"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A76BFD" w14:textId="567BD72C" w:rsidR="00D5077E" w:rsidRPr="00906142" w:rsidRDefault="00D5077E">
      <w:pPr>
        <w:jc w:val="left"/>
      </w:pPr>
    </w:p>
    <w:p w14:paraId="030BE360" w14:textId="36B7E90E" w:rsidR="00D5077E" w:rsidRPr="00906142" w:rsidRDefault="00D5077E">
      <w:pPr>
        <w:jc w:val="left"/>
      </w:pPr>
    </w:p>
    <w:p w14:paraId="7336C7CB" w14:textId="7DFA6FB7" w:rsidR="009F50CA" w:rsidRDefault="009F50CA" w:rsidP="009F50CA">
      <w:pPr>
        <w:spacing w:line="360" w:lineRule="auto"/>
        <w:jc w:val="center"/>
      </w:pPr>
    </w:p>
    <w:p w14:paraId="4A7BC8D2" w14:textId="3C1D038B" w:rsidR="009F50CA" w:rsidRDefault="009F50CA" w:rsidP="009F50CA">
      <w:pPr>
        <w:spacing w:line="360" w:lineRule="auto"/>
        <w:jc w:val="center"/>
      </w:pPr>
    </w:p>
    <w:p w14:paraId="26269F08" w14:textId="253E670B" w:rsidR="009F50CA" w:rsidRDefault="009F50CA" w:rsidP="009F50CA">
      <w:pPr>
        <w:spacing w:line="360" w:lineRule="auto"/>
        <w:jc w:val="center"/>
      </w:pPr>
    </w:p>
    <w:p w14:paraId="1918B9BB" w14:textId="77777777" w:rsidR="009F50CA" w:rsidRDefault="009F50CA" w:rsidP="009F50CA">
      <w:pPr>
        <w:spacing w:line="360" w:lineRule="auto"/>
        <w:jc w:val="center"/>
      </w:pPr>
    </w:p>
    <w:p w14:paraId="49A9A1D3" w14:textId="662C8230" w:rsidR="009F50CA" w:rsidRDefault="000E5A7D" w:rsidP="009F50CA">
      <w:pPr>
        <w:jc w:val="left"/>
      </w:pPr>
      <w:r w:rsidRPr="00906142">
        <w:rPr>
          <w:noProof/>
        </w:rPr>
        <mc:AlternateContent>
          <mc:Choice Requires="wpg">
            <w:drawing>
              <wp:anchor distT="0" distB="0" distL="114300" distR="114300" simplePos="0" relativeHeight="251658258" behindDoc="0" locked="0" layoutInCell="1" allowOverlap="1" wp14:anchorId="628A925C" wp14:editId="7187F9BC">
                <wp:simplePos x="0" y="0"/>
                <wp:positionH relativeFrom="column">
                  <wp:posOffset>2435860</wp:posOffset>
                </wp:positionH>
                <wp:positionV relativeFrom="paragraph">
                  <wp:posOffset>120650</wp:posOffset>
                </wp:positionV>
                <wp:extent cx="4036060" cy="1296035"/>
                <wp:effectExtent l="0" t="0" r="21590" b="37465"/>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335" name="Text Box 23"/>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0CBEF9D" w14:textId="77777777" w:rsidR="007354FB" w:rsidRPr="006D73ED" w:rsidRDefault="007354FB" w:rsidP="000C7B5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0AB4549F" w14:textId="77777777" w:rsidR="007354FB" w:rsidRPr="00E7654F" w:rsidRDefault="007354FB" w:rsidP="000C7B5D">
                              <w:pPr>
                                <w:jc w:val="right"/>
                                <w:rPr>
                                  <w:color w:val="FFFFFF"/>
                                  <w:sz w:val="52"/>
                                  <w:szCs w:val="36"/>
                                </w:rPr>
                              </w:pPr>
                            </w:p>
                          </w:txbxContent>
                        </wps:txbx>
                        <wps:bodyPr rot="0" vert="horz" wrap="square" lIns="18000" tIns="46800" rIns="91440" bIns="45720" anchor="t" anchorCtr="0" upright="1">
                          <a:noAutofit/>
                        </wps:bodyPr>
                      </wps:wsp>
                      <wps:wsp>
                        <wps:cNvPr id="336" name="Text Box 24"/>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31F1188" w14:textId="77777777" w:rsidR="007354FB" w:rsidRPr="0065240B" w:rsidRDefault="007354FB" w:rsidP="000C7B5D">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337" name="AutoShape 25"/>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334" o:spid="_x0000_s1042" style="position:absolute;margin-left:191.8pt;margin-top:9.5pt;width:317.8pt;height:102.05pt;z-index:251658258"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">
                <v:shape id="Text Box 23" o:spid="_x0000_s1043"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" filled="f" strokecolor="white">
                  <v:stroke opacity="0"/>
                  <v:shadow offset=",5pt"/>
                  <v:textbox inset=".5mm,1.3mm">
                    <w:txbxContent>
                      <w:p w14:paraId="60CBEF9D" w14:textId="77777777" w:rsidR="007354FB" w:rsidRPr="006D73ED" w:rsidRDefault="007354FB" w:rsidP="000C7B5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0AB4549F" w14:textId="77777777" w:rsidR="007354FB" w:rsidRPr="00E7654F" w:rsidRDefault="007354FB" w:rsidP="000C7B5D">
                        <w:pPr>
                          <w:jc w:val="right"/>
                          <w:rPr>
                            <w:color w:val="FFFFFF"/>
                            <w:sz w:val="52"/>
                            <w:szCs w:val="36"/>
                          </w:rPr>
                        </w:pPr>
                      </w:p>
                    </w:txbxContent>
                  </v:textbox>
                </v:shape>
                <v:shape id="Text Box 24" o:spid="_x0000_s1044"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" filled="f" stroked="f" strokecolor="#f8f8f8" strokeweight=".25pt">
                  <v:textbox style="mso-fit-shape-to-text:t">
                    <w:txbxContent>
                      <w:p w14:paraId="431F1188" w14:textId="77777777" w:rsidR="007354FB" w:rsidRPr="0065240B" w:rsidRDefault="007354FB" w:rsidP="000C7B5D">
                        <w:pPr>
                          <w:rPr>
                            <w:lang w:val="en-US"/>
                          </w:rPr>
                        </w:pPr>
                        <w:r w:rsidRPr="003D16B4">
                          <w:rPr>
                            <w:color w:val="FFFFFF"/>
                            <w:sz w:val="96"/>
                            <w:szCs w:val="96"/>
                            <w:lang w:val="en-US"/>
                          </w:rPr>
                          <w:t>4</w:t>
                        </w:r>
                      </w:p>
                    </w:txbxContent>
                  </v:textbox>
                </v:shape>
                <v:shape id="AutoShape 25" o:spid="_x0000_s1045"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" strokecolor="white" strokeweight="2.5pt">
                  <v:shadow offset=",5pt"/>
                </v:shape>
              </v:group>
            </w:pict>
          </mc:Fallback>
        </mc:AlternateContent>
      </w:r>
    </w:p>
    <w:p w14:paraId="434689EA" w14:textId="008AC176" w:rsidR="009F50CA" w:rsidRDefault="009F50CA">
      <w:pPr>
        <w:jc w:val="left"/>
      </w:pPr>
      <w:r>
        <w:br w:type="page"/>
      </w:r>
    </w:p>
    <w:p w14:paraId="23298A0D" w14:textId="65B22EC1" w:rsidR="003730DF" w:rsidRPr="00B05E1B" w:rsidRDefault="00152787" w:rsidP="001C6605">
      <w:pPr>
        <w:pStyle w:val="Heading1"/>
      </w:pPr>
      <w:bookmarkStart w:id="54" w:name="_Toc101253265"/>
      <w:r>
        <w:lastRenderedPageBreak/>
        <w:t xml:space="preserve">Legislative </w:t>
      </w:r>
      <w:r w:rsidR="00A44D7F">
        <w:t>I</w:t>
      </w:r>
      <w:r>
        <w:t>nstruments</w:t>
      </w:r>
      <w:r w:rsidR="00A44D7F">
        <w:t xml:space="preserve"> for</w:t>
      </w:r>
      <w:r>
        <w:t xml:space="preserve"> </w:t>
      </w:r>
      <w:r w:rsidR="003730DF" w:rsidRPr="00B05E1B">
        <w:t xml:space="preserve">Digital </w:t>
      </w:r>
      <w:r w:rsidR="000C7B5D" w:rsidRPr="00B05E1B">
        <w:t>Public Administration</w:t>
      </w:r>
      <w:r w:rsidR="003730DF" w:rsidRPr="00B05E1B">
        <w:t xml:space="preserve"> </w:t>
      </w:r>
      <w:r w:rsidR="0024799D">
        <w:t>in the European Union</w:t>
      </w:r>
      <w:bookmarkEnd w:id="54"/>
    </w:p>
    <w:p w14:paraId="0BA1D145" w14:textId="00A31A39" w:rsidR="003730DF" w:rsidRPr="00B05E1B" w:rsidRDefault="00E24674" w:rsidP="00F7478D">
      <w:pPr>
        <w:pStyle w:val="Heading2"/>
      </w:pPr>
      <w:bookmarkStart w:id="55" w:name="_Toc1474962"/>
      <w:r w:rsidRPr="00B05E1B">
        <w:t>L</w:t>
      </w:r>
      <w:r w:rsidR="003730DF" w:rsidRPr="00B05E1B">
        <w:t xml:space="preserve">egislation on </w:t>
      </w:r>
      <w:bookmarkEnd w:id="55"/>
      <w:r w:rsidRPr="00B05E1B">
        <w:t>D</w:t>
      </w:r>
      <w:r w:rsidR="00491137" w:rsidRPr="00B05E1B">
        <w:t xml:space="preserve">igital </w:t>
      </w:r>
      <w:r w:rsidRPr="00B05E1B">
        <w:t>P</w:t>
      </w:r>
      <w:r w:rsidR="00491137" w:rsidRPr="00B05E1B">
        <w:t xml:space="preserve">ublic </w:t>
      </w:r>
      <w:r w:rsidRPr="00B05E1B">
        <w:t>a</w:t>
      </w:r>
      <w:r w:rsidR="00491137" w:rsidRPr="00B05E1B">
        <w:t>dministration</w:t>
      </w:r>
    </w:p>
    <w:p w14:paraId="4D3B6777" w14:textId="77777777" w:rsidR="002B62C2" w:rsidRDefault="002B62C2" w:rsidP="00D53DA2">
      <w:pPr>
        <w:pStyle w:val="Subtitle"/>
      </w:pPr>
      <w:bookmarkStart w:id="56" w:name="_Toc1474970"/>
      <w:bookmarkStart w:id="57" w:name="_Toc1474963"/>
      <w:r>
        <w:t>Regulation (EU) 2021/694 of the European Parliament and of the Council of 29</w:t>
      </w:r>
      <w:r>
        <w:rPr>
          <w:spacing w:val="-75"/>
        </w:rPr>
        <w:t xml:space="preserve"> </w:t>
      </w:r>
      <w:r>
        <w:t>April 2021</w:t>
      </w:r>
      <w:r>
        <w:rPr>
          <w:spacing w:val="4"/>
        </w:rPr>
        <w:t xml:space="preserve"> </w:t>
      </w:r>
      <w:r>
        <w:t>establishing</w:t>
      </w:r>
      <w:r>
        <w:rPr>
          <w:spacing w:val="-1"/>
        </w:rPr>
        <w:t xml:space="preserve"> </w:t>
      </w:r>
      <w:r>
        <w:t xml:space="preserve">the Digital Europe </w:t>
      </w:r>
      <w:proofErr w:type="spellStart"/>
      <w:r>
        <w:t>Programme</w:t>
      </w:r>
      <w:proofErr w:type="spellEnd"/>
    </w:p>
    <w:p w14:paraId="7AFD0BE8" w14:textId="77777777" w:rsidR="002B62C2" w:rsidRDefault="002B62C2" w:rsidP="002B62C2">
      <w:pPr>
        <w:pStyle w:val="BodyText"/>
      </w:pPr>
      <w:r>
        <w:t xml:space="preserve">As part of the </w:t>
      </w:r>
      <w:hyperlink r:id="rId175" w:anchor="%3A~%3Atext%3DThe%20multiannual%20financial%20framework%20(MFF%2Cthe%20period%20of%202021%2D2027.%26text%3DThe%20MFF%20covers%20the%20following%2Cand%20values%3A%20%E2%82%AC377.8%20billion">
        <w:r>
          <w:rPr>
            <w:color w:val="1A3E7B"/>
          </w:rPr>
          <w:t>Multiannual Financial Framework 2021-2027</w:t>
        </w:r>
      </w:hyperlink>
      <w:r>
        <w:t>, the European Commission</w:t>
      </w:r>
      <w:r>
        <w:rPr>
          <w:spacing w:val="1"/>
        </w:rPr>
        <w:t xml:space="preserve"> </w:t>
      </w:r>
      <w:r>
        <w:t>decided</w:t>
      </w:r>
      <w:r>
        <w:rPr>
          <w:spacing w:val="-13"/>
        </w:rPr>
        <w:t xml:space="preserve"> </w:t>
      </w:r>
      <w:r>
        <w:t>to</w:t>
      </w:r>
      <w:r>
        <w:rPr>
          <w:spacing w:val="-14"/>
        </w:rPr>
        <w:t xml:space="preserve"> </w:t>
      </w:r>
      <w:r>
        <w:t>set</w:t>
      </w:r>
      <w:r>
        <w:rPr>
          <w:spacing w:val="-12"/>
        </w:rPr>
        <w:t xml:space="preserve"> </w:t>
      </w:r>
      <w:r>
        <w:t>up</w:t>
      </w:r>
      <w:r>
        <w:rPr>
          <w:spacing w:val="-13"/>
        </w:rPr>
        <w:t xml:space="preserve"> </w:t>
      </w:r>
      <w:r>
        <w:t>a</w:t>
      </w:r>
      <w:r>
        <w:rPr>
          <w:spacing w:val="-13"/>
        </w:rPr>
        <w:t xml:space="preserve"> </w:t>
      </w:r>
      <w:r>
        <w:t>new</w:t>
      </w:r>
      <w:r>
        <w:rPr>
          <w:spacing w:val="-13"/>
        </w:rPr>
        <w:t xml:space="preserve"> </w:t>
      </w:r>
      <w:r>
        <w:t>funding</w:t>
      </w:r>
      <w:r>
        <w:rPr>
          <w:spacing w:val="-12"/>
        </w:rPr>
        <w:t xml:space="preserve"> </w:t>
      </w:r>
      <w:r>
        <w:t>programme,</w:t>
      </w:r>
      <w:r>
        <w:rPr>
          <w:spacing w:val="-11"/>
        </w:rPr>
        <w:t xml:space="preserve"> </w:t>
      </w:r>
      <w:r>
        <w:t>the</w:t>
      </w:r>
      <w:r>
        <w:rPr>
          <w:spacing w:val="-7"/>
        </w:rPr>
        <w:t xml:space="preserve"> </w:t>
      </w:r>
      <w:hyperlink r:id="rId176">
        <w:r>
          <w:rPr>
            <w:color w:val="1A3E7B"/>
          </w:rPr>
          <w:t>Digital</w:t>
        </w:r>
        <w:r>
          <w:rPr>
            <w:color w:val="1A3E7B"/>
            <w:spacing w:val="-12"/>
          </w:rPr>
          <w:t xml:space="preserve"> </w:t>
        </w:r>
        <w:r>
          <w:rPr>
            <w:color w:val="1A3E7B"/>
          </w:rPr>
          <w:t>Europe</w:t>
        </w:r>
        <w:r>
          <w:rPr>
            <w:color w:val="1A3E7B"/>
            <w:spacing w:val="-13"/>
          </w:rPr>
          <w:t xml:space="preserve"> </w:t>
        </w:r>
        <w:r>
          <w:rPr>
            <w:color w:val="1A3E7B"/>
          </w:rPr>
          <w:t>Programme</w:t>
        </w:r>
      </w:hyperlink>
      <w:r>
        <w:t>,</w:t>
      </w:r>
      <w:r>
        <w:rPr>
          <w:spacing w:val="-11"/>
        </w:rPr>
        <w:t xml:space="preserve"> </w:t>
      </w:r>
      <w:r>
        <w:t>whose</w:t>
      </w:r>
      <w:r>
        <w:rPr>
          <w:spacing w:val="-12"/>
        </w:rPr>
        <w:t xml:space="preserve"> </w:t>
      </w:r>
      <w:r>
        <w:t>goal</w:t>
      </w:r>
      <w:r>
        <w:rPr>
          <w:spacing w:val="-68"/>
        </w:rPr>
        <w:t xml:space="preserve"> </w:t>
      </w:r>
      <w:r>
        <w:t>is to boost Europe’s digital transformation and to further develop the digital single</w:t>
      </w:r>
      <w:r>
        <w:rPr>
          <w:spacing w:val="1"/>
        </w:rPr>
        <w:t xml:space="preserve"> </w:t>
      </w:r>
      <w:r>
        <w:t>market and promote the uptake of digital technologies in both the public and private</w:t>
      </w:r>
      <w:r>
        <w:rPr>
          <w:spacing w:val="1"/>
        </w:rPr>
        <w:t xml:space="preserve"> </w:t>
      </w:r>
      <w:r>
        <w:t>sectors.</w:t>
      </w:r>
    </w:p>
    <w:p w14:paraId="58BEAEA7" w14:textId="77777777" w:rsidR="002B62C2" w:rsidRDefault="002B62C2" w:rsidP="002B62C2">
      <w:pPr>
        <w:pStyle w:val="BodyText"/>
      </w:pPr>
      <w:r>
        <w:t>The funding programme is to provide EUR 7.5 billion to be invested in specific domains</w:t>
      </w:r>
      <w:r>
        <w:rPr>
          <w:spacing w:val="-68"/>
        </w:rPr>
        <w:t xml:space="preserve"> </w:t>
      </w:r>
      <w:r>
        <w:t>such</w:t>
      </w:r>
      <w:r>
        <w:rPr>
          <w:spacing w:val="-15"/>
        </w:rPr>
        <w:t xml:space="preserve"> </w:t>
      </w:r>
      <w:r>
        <w:t>as</w:t>
      </w:r>
      <w:r>
        <w:rPr>
          <w:spacing w:val="-11"/>
        </w:rPr>
        <w:t xml:space="preserve"> </w:t>
      </w:r>
      <w:r>
        <w:t>supercomputing,</w:t>
      </w:r>
      <w:r>
        <w:rPr>
          <w:spacing w:val="-10"/>
        </w:rPr>
        <w:t xml:space="preserve"> </w:t>
      </w:r>
      <w:r>
        <w:t>artificial</w:t>
      </w:r>
      <w:r>
        <w:rPr>
          <w:spacing w:val="-13"/>
        </w:rPr>
        <w:t xml:space="preserve"> </w:t>
      </w:r>
      <w:r>
        <w:t>intelligence,</w:t>
      </w:r>
      <w:r>
        <w:rPr>
          <w:spacing w:val="-11"/>
        </w:rPr>
        <w:t xml:space="preserve"> </w:t>
      </w:r>
      <w:r>
        <w:t>cybersecurity,</w:t>
      </w:r>
      <w:r>
        <w:rPr>
          <w:spacing w:val="-11"/>
        </w:rPr>
        <w:t xml:space="preserve"> </w:t>
      </w:r>
      <w:r>
        <w:t>advanced</w:t>
      </w:r>
      <w:r>
        <w:rPr>
          <w:spacing w:val="-13"/>
        </w:rPr>
        <w:t xml:space="preserve"> </w:t>
      </w:r>
      <w:r>
        <w:t>digital</w:t>
      </w:r>
      <w:r>
        <w:rPr>
          <w:spacing w:val="-12"/>
        </w:rPr>
        <w:t xml:space="preserve"> </w:t>
      </w:r>
      <w:r>
        <w:t>skills</w:t>
      </w:r>
      <w:r>
        <w:rPr>
          <w:spacing w:val="-12"/>
        </w:rPr>
        <w:t xml:space="preserve"> </w:t>
      </w:r>
      <w:r>
        <w:t>and</w:t>
      </w:r>
      <w:r>
        <w:rPr>
          <w:spacing w:val="-68"/>
        </w:rPr>
        <w:t xml:space="preserve"> </w:t>
      </w:r>
      <w:r>
        <w:t>ensuring</w:t>
      </w:r>
      <w:r>
        <w:rPr>
          <w:spacing w:val="-1"/>
        </w:rPr>
        <w:t xml:space="preserve"> </w:t>
      </w:r>
      <w:r>
        <w:t>a</w:t>
      </w:r>
      <w:r>
        <w:rPr>
          <w:spacing w:val="-1"/>
        </w:rPr>
        <w:t xml:space="preserve"> </w:t>
      </w:r>
      <w:r>
        <w:t>wide</w:t>
      </w:r>
      <w:r>
        <w:rPr>
          <w:spacing w:val="-1"/>
        </w:rPr>
        <w:t xml:space="preserve"> </w:t>
      </w:r>
      <w:r>
        <w:t>use of</w:t>
      </w:r>
      <w:r>
        <w:rPr>
          <w:spacing w:val="-2"/>
        </w:rPr>
        <w:t xml:space="preserve"> </w:t>
      </w:r>
      <w:r>
        <w:t>digital</w:t>
      </w:r>
      <w:r>
        <w:rPr>
          <w:spacing w:val="-1"/>
        </w:rPr>
        <w:t xml:space="preserve"> </w:t>
      </w:r>
      <w:r>
        <w:t>capacity</w:t>
      </w:r>
      <w:r>
        <w:rPr>
          <w:spacing w:val="1"/>
        </w:rPr>
        <w:t xml:space="preserve"> </w:t>
      </w:r>
      <w:r>
        <w:t>across</w:t>
      </w:r>
      <w:r>
        <w:rPr>
          <w:spacing w:val="-1"/>
        </w:rPr>
        <w:t xml:space="preserve"> </w:t>
      </w:r>
      <w:r>
        <w:t>the</w:t>
      </w:r>
      <w:r>
        <w:rPr>
          <w:spacing w:val="-6"/>
        </w:rPr>
        <w:t xml:space="preserve"> </w:t>
      </w:r>
      <w:r>
        <w:t>economy and society.</w:t>
      </w:r>
    </w:p>
    <w:p w14:paraId="263F21C0" w14:textId="77777777" w:rsidR="002B62C2" w:rsidRDefault="002B62C2" w:rsidP="002B62C2">
      <w:pPr>
        <w:pStyle w:val="BodyText"/>
      </w:pPr>
      <w:r>
        <w:t>The Regulation establishing the Digital Europe Programme was published on 11 May</w:t>
      </w:r>
      <w:r>
        <w:rPr>
          <w:spacing w:val="1"/>
        </w:rPr>
        <w:t xml:space="preserve"> </w:t>
      </w:r>
      <w:r>
        <w:t xml:space="preserve">2021, entered into force the same </w:t>
      </w:r>
      <w:proofErr w:type="gramStart"/>
      <w:r>
        <w:t>date</w:t>
      </w:r>
      <w:proofErr w:type="gramEnd"/>
      <w:r>
        <w:t xml:space="preserve"> and has applied retroactively since 1 January</w:t>
      </w:r>
      <w:r>
        <w:rPr>
          <w:spacing w:val="1"/>
        </w:rPr>
        <w:t xml:space="preserve"> </w:t>
      </w:r>
      <w:r>
        <w:t>2021.</w:t>
      </w:r>
    </w:p>
    <w:p w14:paraId="7184E06C" w14:textId="77777777" w:rsidR="002B62C2" w:rsidRDefault="002B62C2" w:rsidP="00D53DA2">
      <w:pPr>
        <w:pStyle w:val="Subtitle"/>
      </w:pPr>
      <w:r>
        <w:t>Proposal for a Regulation of the European Parliament and of the Council on</w:t>
      </w:r>
      <w:r>
        <w:rPr>
          <w:spacing w:val="1"/>
        </w:rPr>
        <w:t xml:space="preserve"> </w:t>
      </w:r>
      <w:proofErr w:type="spellStart"/>
      <w:r>
        <w:t>modernising</w:t>
      </w:r>
      <w:proofErr w:type="spellEnd"/>
      <w:r>
        <w:rPr>
          <w:spacing w:val="1"/>
        </w:rPr>
        <w:t xml:space="preserve"> </w:t>
      </w:r>
      <w:r>
        <w:t>judicial</w:t>
      </w:r>
      <w:r>
        <w:rPr>
          <w:spacing w:val="1"/>
        </w:rPr>
        <w:t xml:space="preserve"> </w:t>
      </w:r>
      <w:r>
        <w:t>cooperation</w:t>
      </w:r>
      <w:r>
        <w:rPr>
          <w:spacing w:val="1"/>
        </w:rPr>
        <w:t xml:space="preserve"> </w:t>
      </w:r>
      <w:r>
        <w:t>between</w:t>
      </w:r>
      <w:r>
        <w:rPr>
          <w:spacing w:val="1"/>
        </w:rPr>
        <w:t xml:space="preserve"> </w:t>
      </w:r>
      <w:r>
        <w:t>EU</w:t>
      </w:r>
      <w:r>
        <w:rPr>
          <w:spacing w:val="1"/>
        </w:rPr>
        <w:t xml:space="preserve"> </w:t>
      </w:r>
      <w:r>
        <w:t>countries</w:t>
      </w:r>
      <w:r>
        <w:rPr>
          <w:spacing w:val="1"/>
        </w:rPr>
        <w:t xml:space="preserve"> </w:t>
      </w:r>
      <w:r>
        <w:t>–</w:t>
      </w:r>
      <w:r>
        <w:rPr>
          <w:spacing w:val="1"/>
        </w:rPr>
        <w:t xml:space="preserve"> </w:t>
      </w:r>
      <w:r>
        <w:t>use</w:t>
      </w:r>
      <w:r>
        <w:rPr>
          <w:spacing w:val="1"/>
        </w:rPr>
        <w:t xml:space="preserve"> </w:t>
      </w:r>
      <w:r>
        <w:t>of</w:t>
      </w:r>
      <w:r>
        <w:rPr>
          <w:spacing w:val="1"/>
        </w:rPr>
        <w:t xml:space="preserve"> </w:t>
      </w:r>
      <w:r>
        <w:t>digital</w:t>
      </w:r>
      <w:r>
        <w:rPr>
          <w:spacing w:val="1"/>
        </w:rPr>
        <w:t xml:space="preserve"> </w:t>
      </w:r>
      <w:r>
        <w:t>technology</w:t>
      </w:r>
    </w:p>
    <w:p w14:paraId="351CCA43" w14:textId="77777777" w:rsidR="00187488" w:rsidRDefault="002B62C2" w:rsidP="00187488">
      <w:pPr>
        <w:pStyle w:val="BodyText"/>
      </w:pPr>
      <w:r>
        <w:t>The</w:t>
      </w:r>
      <w:r>
        <w:rPr>
          <w:spacing w:val="-8"/>
        </w:rPr>
        <w:t xml:space="preserve"> </w:t>
      </w:r>
      <w:r>
        <w:t>initiative</w:t>
      </w:r>
      <w:r>
        <w:rPr>
          <w:spacing w:val="-8"/>
        </w:rPr>
        <w:t xml:space="preserve"> </w:t>
      </w:r>
      <w:r>
        <w:t>launched</w:t>
      </w:r>
      <w:r>
        <w:rPr>
          <w:spacing w:val="-8"/>
        </w:rPr>
        <w:t xml:space="preserve"> </w:t>
      </w:r>
      <w:r>
        <w:t>by</w:t>
      </w:r>
      <w:r>
        <w:rPr>
          <w:spacing w:val="-12"/>
        </w:rPr>
        <w:t xml:space="preserve"> </w:t>
      </w:r>
      <w:r>
        <w:t>the</w:t>
      </w:r>
      <w:r>
        <w:rPr>
          <w:spacing w:val="-3"/>
        </w:rPr>
        <w:t xml:space="preserve"> </w:t>
      </w:r>
      <w:r>
        <w:t>Commission</w:t>
      </w:r>
      <w:r>
        <w:rPr>
          <w:spacing w:val="-8"/>
        </w:rPr>
        <w:t xml:space="preserve"> </w:t>
      </w:r>
      <w:r>
        <w:t>aims</w:t>
      </w:r>
      <w:r>
        <w:rPr>
          <w:spacing w:val="-8"/>
        </w:rPr>
        <w:t xml:space="preserve"> </w:t>
      </w:r>
      <w:r>
        <w:t>at</w:t>
      </w:r>
      <w:r>
        <w:rPr>
          <w:spacing w:val="-13"/>
        </w:rPr>
        <w:t xml:space="preserve"> </w:t>
      </w:r>
      <w:hyperlink r:id="rId177">
        <w:r>
          <w:rPr>
            <w:color w:val="1A3E7B"/>
          </w:rPr>
          <w:t>modernising</w:t>
        </w:r>
        <w:r>
          <w:rPr>
            <w:color w:val="1A3E7B"/>
            <w:spacing w:val="-8"/>
          </w:rPr>
          <w:t xml:space="preserve"> </w:t>
        </w:r>
        <w:r>
          <w:rPr>
            <w:color w:val="1A3E7B"/>
          </w:rPr>
          <w:t>EU</w:t>
        </w:r>
        <w:r>
          <w:rPr>
            <w:color w:val="1A3E7B"/>
            <w:spacing w:val="-10"/>
          </w:rPr>
          <w:t xml:space="preserve"> </w:t>
        </w:r>
        <w:r>
          <w:rPr>
            <w:color w:val="1A3E7B"/>
          </w:rPr>
          <w:t>cross-border</w:t>
        </w:r>
        <w:r>
          <w:rPr>
            <w:color w:val="1A3E7B"/>
            <w:spacing w:val="-10"/>
          </w:rPr>
          <w:t xml:space="preserve"> </w:t>
        </w:r>
        <w:r>
          <w:rPr>
            <w:color w:val="1A3E7B"/>
          </w:rPr>
          <w:t>judicial</w:t>
        </w:r>
      </w:hyperlink>
      <w:r>
        <w:rPr>
          <w:color w:val="1A3E7B"/>
          <w:spacing w:val="-67"/>
        </w:rPr>
        <w:t xml:space="preserve"> </w:t>
      </w:r>
      <w:hyperlink r:id="rId178">
        <w:r>
          <w:rPr>
            <w:color w:val="1A3E7B"/>
          </w:rPr>
          <w:t xml:space="preserve">cooperation </w:t>
        </w:r>
      </w:hyperlink>
      <w:r>
        <w:t>in civil, commercial and criminal matters by making mandatory the use of</w:t>
      </w:r>
      <w:r>
        <w:rPr>
          <w:spacing w:val="1"/>
        </w:rPr>
        <w:t xml:space="preserve"> </w:t>
      </w:r>
      <w:r>
        <w:t>digital</w:t>
      </w:r>
      <w:r>
        <w:rPr>
          <w:spacing w:val="67"/>
        </w:rPr>
        <w:t xml:space="preserve"> </w:t>
      </w:r>
      <w:r>
        <w:t>technology</w:t>
      </w:r>
      <w:r>
        <w:rPr>
          <w:spacing w:val="70"/>
        </w:rPr>
        <w:t xml:space="preserve"> </w:t>
      </w:r>
      <w:r>
        <w:t>to</w:t>
      </w:r>
      <w:r>
        <w:rPr>
          <w:spacing w:val="65"/>
        </w:rPr>
        <w:t xml:space="preserve"> </w:t>
      </w:r>
      <w:r>
        <w:t>increase</w:t>
      </w:r>
      <w:r>
        <w:rPr>
          <w:spacing w:val="69"/>
        </w:rPr>
        <w:t xml:space="preserve"> </w:t>
      </w:r>
      <w:r>
        <w:t>the</w:t>
      </w:r>
      <w:r>
        <w:rPr>
          <w:spacing w:val="67"/>
        </w:rPr>
        <w:t xml:space="preserve"> </w:t>
      </w:r>
      <w:r>
        <w:t>efficiency</w:t>
      </w:r>
      <w:r>
        <w:rPr>
          <w:spacing w:val="68"/>
        </w:rPr>
        <w:t xml:space="preserve"> </w:t>
      </w:r>
      <w:r>
        <w:t>and</w:t>
      </w:r>
      <w:r>
        <w:rPr>
          <w:spacing w:val="67"/>
        </w:rPr>
        <w:t xml:space="preserve"> </w:t>
      </w:r>
      <w:r>
        <w:t>resilience</w:t>
      </w:r>
      <w:r>
        <w:rPr>
          <w:spacing w:val="5"/>
        </w:rPr>
        <w:t xml:space="preserve"> </w:t>
      </w:r>
      <w:r>
        <w:t>of</w:t>
      </w:r>
      <w:r>
        <w:rPr>
          <w:spacing w:val="67"/>
        </w:rPr>
        <w:t xml:space="preserve"> </w:t>
      </w:r>
      <w:r>
        <w:t>the</w:t>
      </w:r>
      <w:r>
        <w:rPr>
          <w:spacing w:val="67"/>
        </w:rPr>
        <w:t xml:space="preserve"> </w:t>
      </w:r>
      <w:r>
        <w:t>communicatio</w:t>
      </w:r>
      <w:r w:rsidR="00187488">
        <w:t>n between competent authorities. By using digital channels by default, all electronic</w:t>
      </w:r>
      <w:r w:rsidR="00187488">
        <w:rPr>
          <w:spacing w:val="1"/>
        </w:rPr>
        <w:t xml:space="preserve"> </w:t>
      </w:r>
      <w:r w:rsidR="00187488">
        <w:t>communication in cross-border procedures involving individuals and businesses should</w:t>
      </w:r>
      <w:r w:rsidR="00187488">
        <w:rPr>
          <w:spacing w:val="-68"/>
        </w:rPr>
        <w:t xml:space="preserve"> </w:t>
      </w:r>
      <w:r w:rsidR="00187488">
        <w:t>be accepted by</w:t>
      </w:r>
      <w:r w:rsidR="00187488">
        <w:rPr>
          <w:spacing w:val="1"/>
        </w:rPr>
        <w:t xml:space="preserve"> </w:t>
      </w:r>
      <w:r w:rsidR="00187488">
        <w:t>the Member</w:t>
      </w:r>
      <w:r w:rsidR="00187488">
        <w:rPr>
          <w:spacing w:val="-1"/>
        </w:rPr>
        <w:t xml:space="preserve"> </w:t>
      </w:r>
      <w:r w:rsidR="00187488">
        <w:t>States.</w:t>
      </w:r>
    </w:p>
    <w:p w14:paraId="191BED33" w14:textId="77777777" w:rsidR="000B162E" w:rsidRDefault="00187488" w:rsidP="000B162E">
      <w:pPr>
        <w:pStyle w:val="BodyText"/>
      </w:pPr>
      <w:r>
        <w:t>Following</w:t>
      </w:r>
      <w:r>
        <w:rPr>
          <w:spacing w:val="-5"/>
        </w:rPr>
        <w:t xml:space="preserve"> </w:t>
      </w:r>
      <w:r>
        <w:t>the</w:t>
      </w:r>
      <w:r>
        <w:rPr>
          <w:spacing w:val="-4"/>
        </w:rPr>
        <w:t xml:space="preserve"> </w:t>
      </w:r>
      <w:r>
        <w:t>public</w:t>
      </w:r>
      <w:r>
        <w:rPr>
          <w:spacing w:val="-4"/>
        </w:rPr>
        <w:t xml:space="preserve"> </w:t>
      </w:r>
      <w:r>
        <w:t>consultation</w:t>
      </w:r>
      <w:r>
        <w:rPr>
          <w:spacing w:val="-6"/>
        </w:rPr>
        <w:t xml:space="preserve"> </w:t>
      </w:r>
      <w:r>
        <w:t>period</w:t>
      </w:r>
      <w:r>
        <w:rPr>
          <w:spacing w:val="-4"/>
        </w:rPr>
        <w:t xml:space="preserve"> </w:t>
      </w:r>
      <w:r>
        <w:t>from</w:t>
      </w:r>
      <w:r>
        <w:rPr>
          <w:spacing w:val="-4"/>
        </w:rPr>
        <w:t xml:space="preserve"> </w:t>
      </w:r>
      <w:r>
        <w:t>February</w:t>
      </w:r>
      <w:r>
        <w:rPr>
          <w:spacing w:val="-4"/>
        </w:rPr>
        <w:t xml:space="preserve"> </w:t>
      </w:r>
      <w:r>
        <w:t>to</w:t>
      </w:r>
      <w:r>
        <w:rPr>
          <w:spacing w:val="-6"/>
        </w:rPr>
        <w:t xml:space="preserve"> </w:t>
      </w:r>
      <w:r>
        <w:t>May</w:t>
      </w:r>
      <w:r>
        <w:rPr>
          <w:spacing w:val="-8"/>
        </w:rPr>
        <w:t xml:space="preserve"> </w:t>
      </w:r>
      <w:r>
        <w:t>2021,</w:t>
      </w:r>
      <w:r>
        <w:rPr>
          <w:spacing w:val="-2"/>
        </w:rPr>
        <w:t xml:space="preserve"> </w:t>
      </w:r>
      <w:r>
        <w:t>the</w:t>
      </w:r>
      <w:r>
        <w:rPr>
          <w:spacing w:val="-4"/>
        </w:rPr>
        <w:t xml:space="preserve"> </w:t>
      </w:r>
      <w:r>
        <w:t>initiative</w:t>
      </w:r>
      <w:r>
        <w:rPr>
          <w:spacing w:val="6"/>
        </w:rPr>
        <w:t xml:space="preserve"> </w:t>
      </w:r>
      <w:r>
        <w:t>has been</w:t>
      </w:r>
      <w:r>
        <w:rPr>
          <w:spacing w:val="-8"/>
        </w:rPr>
        <w:t xml:space="preserve"> </w:t>
      </w:r>
      <w:r>
        <w:t>adopted in</w:t>
      </w:r>
      <w:r>
        <w:rPr>
          <w:spacing w:val="-2"/>
        </w:rPr>
        <w:t xml:space="preserve"> </w:t>
      </w:r>
      <w:r>
        <w:t>December</w:t>
      </w:r>
      <w:r>
        <w:rPr>
          <w:spacing w:val="4"/>
        </w:rPr>
        <w:t xml:space="preserve"> </w:t>
      </w:r>
      <w:r>
        <w:t>2021. After which the feedback period started until March 2022.</w:t>
      </w:r>
    </w:p>
    <w:p w14:paraId="6D4FB3F0" w14:textId="77777777" w:rsidR="004B2BDF" w:rsidRDefault="004B2BDF" w:rsidP="004B2BDF">
      <w:pPr>
        <w:pStyle w:val="Subtitle"/>
      </w:pPr>
      <w:r>
        <w:t>Proposal for a Regulation of the European Parliament and of the Council on</w:t>
      </w:r>
      <w:r>
        <w:rPr>
          <w:spacing w:val="1"/>
        </w:rPr>
        <w:t xml:space="preserve"> </w:t>
      </w:r>
      <w:r>
        <w:t>fighting cross-border crime – IT collaboration platform for joint investigation</w:t>
      </w:r>
      <w:r>
        <w:rPr>
          <w:spacing w:val="1"/>
        </w:rPr>
        <w:t xml:space="preserve"> </w:t>
      </w:r>
      <w:r>
        <w:t>teams</w:t>
      </w:r>
    </w:p>
    <w:p w14:paraId="5FF026EF" w14:textId="21CE6256" w:rsidR="004B2BDF" w:rsidRDefault="004B2BDF" w:rsidP="002B62C2">
      <w:pPr>
        <w:pStyle w:val="BodyText"/>
      </w:pPr>
      <w:r>
        <w:t xml:space="preserve">The proposal on </w:t>
      </w:r>
      <w:hyperlink r:id="rId179">
        <w:r>
          <w:rPr>
            <w:color w:val="1A3E7B"/>
          </w:rPr>
          <w:t xml:space="preserve">Joint Investigation Teams (JIT) IT collaboration platform </w:t>
        </w:r>
      </w:hyperlink>
      <w:r>
        <w:t>complements</w:t>
      </w:r>
      <w:r>
        <w:rPr>
          <w:spacing w:val="-68"/>
        </w:rPr>
        <w:t xml:space="preserve"> </w:t>
      </w:r>
      <w:r>
        <w:t>the digitalisation of the justice strategy brought forward by the Commission. The</w:t>
      </w:r>
      <w:r>
        <w:rPr>
          <w:spacing w:val="1"/>
        </w:rPr>
        <w:t xml:space="preserve"> </w:t>
      </w:r>
      <w:r>
        <w:t>objective</w:t>
      </w:r>
      <w:r>
        <w:rPr>
          <w:spacing w:val="-9"/>
        </w:rPr>
        <w:t xml:space="preserve"> </w:t>
      </w:r>
      <w:r>
        <w:t>of</w:t>
      </w:r>
      <w:r>
        <w:rPr>
          <w:spacing w:val="-9"/>
        </w:rPr>
        <w:t xml:space="preserve"> </w:t>
      </w:r>
      <w:r>
        <w:t>the</w:t>
      </w:r>
      <w:r>
        <w:rPr>
          <w:spacing w:val="-9"/>
        </w:rPr>
        <w:t xml:space="preserve"> </w:t>
      </w:r>
      <w:r>
        <w:t>initiative</w:t>
      </w:r>
      <w:r>
        <w:rPr>
          <w:spacing w:val="-8"/>
        </w:rPr>
        <w:t xml:space="preserve"> </w:t>
      </w:r>
      <w:r>
        <w:t>is</w:t>
      </w:r>
      <w:r>
        <w:rPr>
          <w:spacing w:val="-9"/>
        </w:rPr>
        <w:t xml:space="preserve"> </w:t>
      </w:r>
      <w:r>
        <w:t>to</w:t>
      </w:r>
      <w:r>
        <w:rPr>
          <w:spacing w:val="-10"/>
        </w:rPr>
        <w:t xml:space="preserve"> </w:t>
      </w:r>
      <w:r>
        <w:t>increase</w:t>
      </w:r>
      <w:r>
        <w:rPr>
          <w:spacing w:val="-9"/>
        </w:rPr>
        <w:t xml:space="preserve"> </w:t>
      </w:r>
      <w:r>
        <w:t>the</w:t>
      </w:r>
      <w:r>
        <w:rPr>
          <w:spacing w:val="-8"/>
        </w:rPr>
        <w:t xml:space="preserve"> </w:t>
      </w:r>
      <w:r>
        <w:t>efficiency</w:t>
      </w:r>
      <w:r>
        <w:rPr>
          <w:spacing w:val="-8"/>
        </w:rPr>
        <w:t xml:space="preserve"> </w:t>
      </w:r>
      <w:r>
        <w:t>and</w:t>
      </w:r>
      <w:r>
        <w:rPr>
          <w:spacing w:val="-8"/>
        </w:rPr>
        <w:t xml:space="preserve"> </w:t>
      </w:r>
      <w:r>
        <w:t>effectiveness</w:t>
      </w:r>
      <w:r>
        <w:rPr>
          <w:spacing w:val="-9"/>
        </w:rPr>
        <w:t xml:space="preserve"> </w:t>
      </w:r>
      <w:r>
        <w:t>of</w:t>
      </w:r>
      <w:r>
        <w:rPr>
          <w:spacing w:val="-9"/>
        </w:rPr>
        <w:t xml:space="preserve"> </w:t>
      </w:r>
      <w:r>
        <w:t>investigations</w:t>
      </w:r>
      <w:r>
        <w:rPr>
          <w:spacing w:val="-68"/>
        </w:rPr>
        <w:t xml:space="preserve"> </w:t>
      </w:r>
      <w:r>
        <w:t>and</w:t>
      </w:r>
      <w:r>
        <w:rPr>
          <w:spacing w:val="1"/>
        </w:rPr>
        <w:t xml:space="preserve"> </w:t>
      </w:r>
      <w:r>
        <w:t>prosecutions</w:t>
      </w:r>
      <w:r>
        <w:rPr>
          <w:spacing w:val="1"/>
        </w:rPr>
        <w:t xml:space="preserve"> </w:t>
      </w:r>
      <w:r>
        <w:t>done</w:t>
      </w:r>
      <w:r>
        <w:rPr>
          <w:spacing w:val="1"/>
        </w:rPr>
        <w:t xml:space="preserve"> </w:t>
      </w:r>
      <w:r>
        <w:t>by</w:t>
      </w:r>
      <w:r>
        <w:rPr>
          <w:spacing w:val="1"/>
        </w:rPr>
        <w:t xml:space="preserve"> </w:t>
      </w:r>
      <w:r>
        <w:t>JITs</w:t>
      </w:r>
      <w:r>
        <w:rPr>
          <w:spacing w:val="1"/>
        </w:rPr>
        <w:t xml:space="preserve"> </w:t>
      </w:r>
      <w:r>
        <w:t>in</w:t>
      </w:r>
      <w:r>
        <w:rPr>
          <w:spacing w:val="1"/>
        </w:rPr>
        <w:t xml:space="preserve"> </w:t>
      </w:r>
      <w:r>
        <w:t>cross-border</w:t>
      </w:r>
      <w:r>
        <w:rPr>
          <w:spacing w:val="1"/>
        </w:rPr>
        <w:t xml:space="preserve"> </w:t>
      </w:r>
      <w:r>
        <w:t>cases,</w:t>
      </w:r>
      <w:r>
        <w:rPr>
          <w:spacing w:val="1"/>
        </w:rPr>
        <w:t xml:space="preserve"> </w:t>
      </w:r>
      <w:r>
        <w:t>facilitated</w:t>
      </w:r>
      <w:r>
        <w:rPr>
          <w:spacing w:val="1"/>
        </w:rPr>
        <w:t xml:space="preserve"> </w:t>
      </w:r>
      <w:r>
        <w:t>by</w:t>
      </w:r>
      <w:r>
        <w:rPr>
          <w:spacing w:val="1"/>
        </w:rPr>
        <w:t xml:space="preserve"> </w:t>
      </w:r>
      <w:r>
        <w:t>digital</w:t>
      </w:r>
      <w:r>
        <w:rPr>
          <w:spacing w:val="1"/>
        </w:rPr>
        <w:t xml:space="preserve"> </w:t>
      </w:r>
      <w:r>
        <w:t xml:space="preserve">communication, document/evidence </w:t>
      </w:r>
      <w:proofErr w:type="gramStart"/>
      <w:r>
        <w:t>storage</w:t>
      </w:r>
      <w:proofErr w:type="gramEnd"/>
      <w:r>
        <w:t xml:space="preserve"> and exchange tools. The regulation</w:t>
      </w:r>
      <w:r>
        <w:rPr>
          <w:spacing w:val="-1"/>
        </w:rPr>
        <w:t xml:space="preserve"> </w:t>
      </w:r>
      <w:r>
        <w:t>has been adopted in December 2021 and it is open for feedback until March 2022.</w:t>
      </w:r>
    </w:p>
    <w:p w14:paraId="1AF6A347" w14:textId="77777777" w:rsidR="00354E52" w:rsidRPr="00097E31" w:rsidRDefault="00354E52" w:rsidP="00F7478D">
      <w:pPr>
        <w:pStyle w:val="Heading2"/>
      </w:pPr>
      <w:r w:rsidRPr="00097E31">
        <w:t>Interoperability</w:t>
      </w:r>
      <w:bookmarkEnd w:id="56"/>
      <w:r w:rsidRPr="00097E31">
        <w:t xml:space="preserve"> </w:t>
      </w:r>
    </w:p>
    <w:p w14:paraId="1405EB9B" w14:textId="019FA055" w:rsidR="004E567C" w:rsidRDefault="004E567C" w:rsidP="00D53DA2">
      <w:pPr>
        <w:pStyle w:val="Subtitle"/>
      </w:pPr>
      <w:r>
        <w:t>Directive 2006/123/EC of the European Parliament and of the Council of 12</w:t>
      </w:r>
      <w:r>
        <w:rPr>
          <w:spacing w:val="1"/>
        </w:rPr>
        <w:t xml:space="preserve"> </w:t>
      </w:r>
      <w:r>
        <w:t>December</w:t>
      </w:r>
      <w:r>
        <w:rPr>
          <w:spacing w:val="2"/>
        </w:rPr>
        <w:t xml:space="preserve"> </w:t>
      </w:r>
      <w:r>
        <w:t>2006</w:t>
      </w:r>
      <w:r>
        <w:rPr>
          <w:spacing w:val="1"/>
        </w:rPr>
        <w:t xml:space="preserve"> </w:t>
      </w:r>
      <w:r>
        <w:t>on</w:t>
      </w:r>
      <w:r>
        <w:rPr>
          <w:spacing w:val="-2"/>
        </w:rPr>
        <w:t xml:space="preserve"> </w:t>
      </w:r>
      <w:r>
        <w:t>Services</w:t>
      </w:r>
      <w:r>
        <w:rPr>
          <w:spacing w:val="1"/>
        </w:rPr>
        <w:t xml:space="preserve"> </w:t>
      </w:r>
      <w:r>
        <w:t>in</w:t>
      </w:r>
      <w:r>
        <w:rPr>
          <w:spacing w:val="-3"/>
        </w:rPr>
        <w:t xml:space="preserve"> </w:t>
      </w:r>
      <w:r>
        <w:t>the Internal</w:t>
      </w:r>
      <w:r>
        <w:rPr>
          <w:spacing w:val="1"/>
        </w:rPr>
        <w:t xml:space="preserve"> </w:t>
      </w:r>
      <w:r>
        <w:t>Market</w:t>
      </w:r>
    </w:p>
    <w:p w14:paraId="422C5447" w14:textId="77777777" w:rsidR="004E567C" w:rsidRDefault="004E567C" w:rsidP="004E567C">
      <w:pPr>
        <w:pStyle w:val="BodyText"/>
      </w:pPr>
      <w:r>
        <w:t xml:space="preserve">The objective of the </w:t>
      </w:r>
      <w:hyperlink r:id="rId180">
        <w:r>
          <w:rPr>
            <w:color w:val="1A3E7B"/>
          </w:rPr>
          <w:t xml:space="preserve">Services Directive </w:t>
        </w:r>
      </w:hyperlink>
      <w:r>
        <w:t>was to release the untapped growth potential of</w:t>
      </w:r>
      <w:r>
        <w:rPr>
          <w:spacing w:val="-69"/>
        </w:rPr>
        <w:t xml:space="preserve"> </w:t>
      </w:r>
      <w:r>
        <w:t>services</w:t>
      </w:r>
      <w:r>
        <w:rPr>
          <w:spacing w:val="-12"/>
        </w:rPr>
        <w:t xml:space="preserve"> </w:t>
      </w:r>
      <w:r>
        <w:t>markets</w:t>
      </w:r>
      <w:r>
        <w:rPr>
          <w:spacing w:val="-12"/>
        </w:rPr>
        <w:t xml:space="preserve"> </w:t>
      </w:r>
      <w:r>
        <w:t>in</w:t>
      </w:r>
      <w:r>
        <w:rPr>
          <w:spacing w:val="-13"/>
        </w:rPr>
        <w:t xml:space="preserve"> </w:t>
      </w:r>
      <w:r>
        <w:t>Europe</w:t>
      </w:r>
      <w:r>
        <w:rPr>
          <w:spacing w:val="-12"/>
        </w:rPr>
        <w:t xml:space="preserve"> </w:t>
      </w:r>
      <w:r>
        <w:t>by</w:t>
      </w:r>
      <w:r>
        <w:rPr>
          <w:spacing w:val="-11"/>
        </w:rPr>
        <w:t xml:space="preserve"> </w:t>
      </w:r>
      <w:r>
        <w:t>removing</w:t>
      </w:r>
      <w:r>
        <w:rPr>
          <w:spacing w:val="-11"/>
        </w:rPr>
        <w:t xml:space="preserve"> </w:t>
      </w:r>
      <w:r>
        <w:t>legal</w:t>
      </w:r>
      <w:r>
        <w:rPr>
          <w:spacing w:val="-12"/>
        </w:rPr>
        <w:t xml:space="preserve"> </w:t>
      </w:r>
      <w:r>
        <w:t>and</w:t>
      </w:r>
      <w:r>
        <w:rPr>
          <w:spacing w:val="-7"/>
        </w:rPr>
        <w:t xml:space="preserve"> </w:t>
      </w:r>
      <w:r>
        <w:t>administrative</w:t>
      </w:r>
      <w:r>
        <w:rPr>
          <w:spacing w:val="-11"/>
        </w:rPr>
        <w:t xml:space="preserve"> </w:t>
      </w:r>
      <w:r>
        <w:t>barriers</w:t>
      </w:r>
      <w:r>
        <w:rPr>
          <w:spacing w:val="-12"/>
        </w:rPr>
        <w:t xml:space="preserve"> </w:t>
      </w:r>
      <w:r>
        <w:t>to</w:t>
      </w:r>
      <w:r>
        <w:rPr>
          <w:spacing w:val="-13"/>
        </w:rPr>
        <w:t xml:space="preserve"> </w:t>
      </w:r>
      <w:r>
        <w:t>trade</w:t>
      </w:r>
      <w:r>
        <w:rPr>
          <w:spacing w:val="-12"/>
        </w:rPr>
        <w:t xml:space="preserve"> </w:t>
      </w:r>
      <w:r>
        <w:t>in</w:t>
      </w:r>
      <w:r>
        <w:rPr>
          <w:spacing w:val="-14"/>
        </w:rPr>
        <w:t xml:space="preserve"> </w:t>
      </w:r>
      <w:r>
        <w:t>the</w:t>
      </w:r>
      <w:r>
        <w:rPr>
          <w:spacing w:val="-67"/>
        </w:rPr>
        <w:t xml:space="preserve"> </w:t>
      </w:r>
      <w:r>
        <w:t>services</w:t>
      </w:r>
      <w:r>
        <w:rPr>
          <w:spacing w:val="-1"/>
        </w:rPr>
        <w:t xml:space="preserve"> </w:t>
      </w:r>
      <w:r>
        <w:t>sector.</w:t>
      </w:r>
    </w:p>
    <w:p w14:paraId="39A9FFC2" w14:textId="77777777" w:rsidR="004E567C" w:rsidRDefault="004E567C" w:rsidP="004E567C">
      <w:pPr>
        <w:pStyle w:val="BodyText"/>
      </w:pPr>
      <w:r>
        <w:lastRenderedPageBreak/>
        <w:t>The Directive required the Member States to simplify procedures and formalities that</w:t>
      </w:r>
      <w:r>
        <w:rPr>
          <w:spacing w:val="1"/>
        </w:rPr>
        <w:t xml:space="preserve"> </w:t>
      </w:r>
      <w:r>
        <w:t>service</w:t>
      </w:r>
      <w:r>
        <w:rPr>
          <w:spacing w:val="22"/>
        </w:rPr>
        <w:t xml:space="preserve"> </w:t>
      </w:r>
      <w:r>
        <w:t>providers</w:t>
      </w:r>
      <w:r>
        <w:rPr>
          <w:spacing w:val="17"/>
        </w:rPr>
        <w:t xml:space="preserve"> </w:t>
      </w:r>
      <w:r>
        <w:t>needed</w:t>
      </w:r>
      <w:r>
        <w:rPr>
          <w:spacing w:val="21"/>
        </w:rPr>
        <w:t xml:space="preserve"> </w:t>
      </w:r>
      <w:r>
        <w:t>to</w:t>
      </w:r>
      <w:r>
        <w:rPr>
          <w:spacing w:val="21"/>
        </w:rPr>
        <w:t xml:space="preserve"> </w:t>
      </w:r>
      <w:r>
        <w:t>comply</w:t>
      </w:r>
      <w:r>
        <w:rPr>
          <w:spacing w:val="19"/>
        </w:rPr>
        <w:t xml:space="preserve"> </w:t>
      </w:r>
      <w:r>
        <w:t>with.</w:t>
      </w:r>
      <w:r>
        <w:rPr>
          <w:spacing w:val="23"/>
        </w:rPr>
        <w:t xml:space="preserve"> </w:t>
      </w:r>
      <w:proofErr w:type="gramStart"/>
      <w:r>
        <w:t>In</w:t>
      </w:r>
      <w:r>
        <w:rPr>
          <w:spacing w:val="20"/>
        </w:rPr>
        <w:t xml:space="preserve"> </w:t>
      </w:r>
      <w:r>
        <w:t>particular,</w:t>
      </w:r>
      <w:r>
        <w:rPr>
          <w:spacing w:val="23"/>
        </w:rPr>
        <w:t xml:space="preserve"> </w:t>
      </w:r>
      <w:r>
        <w:t>it</w:t>
      </w:r>
      <w:proofErr w:type="gramEnd"/>
      <w:r>
        <w:rPr>
          <w:spacing w:val="23"/>
        </w:rPr>
        <w:t xml:space="preserve"> </w:t>
      </w:r>
      <w:r>
        <w:t>required</w:t>
      </w:r>
      <w:r>
        <w:rPr>
          <w:spacing w:val="21"/>
        </w:rPr>
        <w:t xml:space="preserve"> </w:t>
      </w:r>
      <w:r>
        <w:t>Member</w:t>
      </w:r>
      <w:r>
        <w:rPr>
          <w:spacing w:val="22"/>
        </w:rPr>
        <w:t xml:space="preserve"> </w:t>
      </w:r>
      <w:r>
        <w:t>States</w:t>
      </w:r>
      <w:r>
        <w:rPr>
          <w:spacing w:val="22"/>
        </w:rPr>
        <w:t xml:space="preserve"> </w:t>
      </w:r>
      <w:r>
        <w:t>to remove unjustified and disproportionate burdens and to substantially facilitate the</w:t>
      </w:r>
      <w:r>
        <w:rPr>
          <w:spacing w:val="1"/>
        </w:rPr>
        <w:t xml:space="preserve"> </w:t>
      </w:r>
      <w:r>
        <w:t>establishment of</w:t>
      </w:r>
      <w:r>
        <w:rPr>
          <w:spacing w:val="-2"/>
        </w:rPr>
        <w:t xml:space="preserve"> </w:t>
      </w:r>
      <w:r>
        <w:t>a business</w:t>
      </w:r>
      <w:r>
        <w:rPr>
          <w:spacing w:val="-1"/>
        </w:rPr>
        <w:t xml:space="preserve"> </w:t>
      </w:r>
      <w:r>
        <w:t>and</w:t>
      </w:r>
      <w:r>
        <w:rPr>
          <w:spacing w:val="-1"/>
        </w:rPr>
        <w:t xml:space="preserve"> </w:t>
      </w:r>
      <w:r>
        <w:t>the cross-border</w:t>
      </w:r>
      <w:r>
        <w:rPr>
          <w:spacing w:val="-2"/>
        </w:rPr>
        <w:t xml:space="preserve"> </w:t>
      </w:r>
      <w:r>
        <w:t>provision</w:t>
      </w:r>
      <w:r>
        <w:rPr>
          <w:spacing w:val="-3"/>
        </w:rPr>
        <w:t xml:space="preserve"> </w:t>
      </w:r>
      <w:r>
        <w:t>of</w:t>
      </w:r>
      <w:r>
        <w:rPr>
          <w:spacing w:val="-1"/>
        </w:rPr>
        <w:t xml:space="preserve"> </w:t>
      </w:r>
      <w:r>
        <w:t>services.</w:t>
      </w:r>
    </w:p>
    <w:p w14:paraId="49C598C2" w14:textId="77777777" w:rsidR="004E567C" w:rsidRDefault="004E567C" w:rsidP="004E567C">
      <w:pPr>
        <w:pStyle w:val="BodyText"/>
      </w:pPr>
      <w:r>
        <w:rPr>
          <w:spacing w:val="-1"/>
        </w:rPr>
        <w:t>Pursuant</w:t>
      </w:r>
      <w:r>
        <w:rPr>
          <w:spacing w:val="-16"/>
        </w:rPr>
        <w:t xml:space="preserve"> </w:t>
      </w:r>
      <w:r>
        <w:t>to</w:t>
      </w:r>
      <w:r>
        <w:rPr>
          <w:spacing w:val="-12"/>
        </w:rPr>
        <w:t xml:space="preserve"> </w:t>
      </w:r>
      <w:r>
        <w:t>the</w:t>
      </w:r>
      <w:r>
        <w:rPr>
          <w:spacing w:val="-15"/>
        </w:rPr>
        <w:t xml:space="preserve"> </w:t>
      </w:r>
      <w:r>
        <w:t>Directive,</w:t>
      </w:r>
      <w:r>
        <w:rPr>
          <w:spacing w:val="-14"/>
        </w:rPr>
        <w:t xml:space="preserve"> </w:t>
      </w:r>
      <w:r>
        <w:t>Member</w:t>
      </w:r>
      <w:r>
        <w:rPr>
          <w:spacing w:val="-16"/>
        </w:rPr>
        <w:t xml:space="preserve"> </w:t>
      </w:r>
      <w:r>
        <w:t>States</w:t>
      </w:r>
      <w:r>
        <w:rPr>
          <w:spacing w:val="-15"/>
        </w:rPr>
        <w:t xml:space="preserve"> </w:t>
      </w:r>
      <w:r>
        <w:t>were</w:t>
      </w:r>
      <w:r>
        <w:rPr>
          <w:spacing w:val="-15"/>
        </w:rPr>
        <w:t xml:space="preserve"> </w:t>
      </w:r>
      <w:r>
        <w:t>obliged</w:t>
      </w:r>
      <w:r>
        <w:rPr>
          <w:spacing w:val="-15"/>
        </w:rPr>
        <w:t xml:space="preserve"> </w:t>
      </w:r>
      <w:r>
        <w:t>to</w:t>
      </w:r>
      <w:r>
        <w:rPr>
          <w:spacing w:val="-17"/>
        </w:rPr>
        <w:t xml:space="preserve"> </w:t>
      </w:r>
      <w:r>
        <w:t>set</w:t>
      </w:r>
      <w:r>
        <w:rPr>
          <w:spacing w:val="-15"/>
        </w:rPr>
        <w:t xml:space="preserve"> </w:t>
      </w:r>
      <w:r>
        <w:t>up</w:t>
      </w:r>
      <w:r>
        <w:rPr>
          <w:spacing w:val="-5"/>
        </w:rPr>
        <w:t xml:space="preserve"> </w:t>
      </w:r>
      <w:hyperlink r:id="rId181">
        <w:r>
          <w:rPr>
            <w:color w:val="1A3E7B"/>
          </w:rPr>
          <w:t>points</w:t>
        </w:r>
        <w:r>
          <w:rPr>
            <w:color w:val="1A3E7B"/>
            <w:spacing w:val="-15"/>
          </w:rPr>
          <w:t xml:space="preserve"> </w:t>
        </w:r>
        <w:r>
          <w:rPr>
            <w:color w:val="1A3E7B"/>
          </w:rPr>
          <w:t>of</w:t>
        </w:r>
        <w:r>
          <w:rPr>
            <w:color w:val="1A3E7B"/>
            <w:spacing w:val="-11"/>
          </w:rPr>
          <w:t xml:space="preserve"> </w:t>
        </w:r>
        <w:r>
          <w:rPr>
            <w:color w:val="1A3E7B"/>
          </w:rPr>
          <w:t>single</w:t>
        </w:r>
        <w:r>
          <w:rPr>
            <w:color w:val="1A3E7B"/>
            <w:spacing w:val="-15"/>
          </w:rPr>
          <w:t xml:space="preserve"> </w:t>
        </w:r>
        <w:r>
          <w:rPr>
            <w:color w:val="1A3E7B"/>
          </w:rPr>
          <w:t>contact</w:t>
        </w:r>
      </w:hyperlink>
      <w:r>
        <w:t>,</w:t>
      </w:r>
      <w:r>
        <w:rPr>
          <w:spacing w:val="-68"/>
        </w:rPr>
        <w:t xml:space="preserve"> </w:t>
      </w:r>
      <w:r>
        <w:t>through which service providers can obtain all relevant information and deal with all</w:t>
      </w:r>
      <w:r>
        <w:rPr>
          <w:spacing w:val="1"/>
        </w:rPr>
        <w:t xml:space="preserve"> </w:t>
      </w:r>
      <w:r>
        <w:t>administrative</w:t>
      </w:r>
      <w:r>
        <w:rPr>
          <w:spacing w:val="-3"/>
        </w:rPr>
        <w:t xml:space="preserve"> </w:t>
      </w:r>
      <w:r>
        <w:t>formalities</w:t>
      </w:r>
      <w:r>
        <w:rPr>
          <w:spacing w:val="-7"/>
        </w:rPr>
        <w:t xml:space="preserve"> </w:t>
      </w:r>
      <w:r>
        <w:t>without</w:t>
      </w:r>
      <w:r>
        <w:rPr>
          <w:spacing w:val="-1"/>
        </w:rPr>
        <w:t xml:space="preserve"> </w:t>
      </w:r>
      <w:r>
        <w:t>the</w:t>
      </w:r>
      <w:r>
        <w:rPr>
          <w:spacing w:val="-3"/>
        </w:rPr>
        <w:t xml:space="preserve"> </w:t>
      </w:r>
      <w:r>
        <w:t>need</w:t>
      </w:r>
      <w:r>
        <w:rPr>
          <w:spacing w:val="-7"/>
        </w:rPr>
        <w:t xml:space="preserve"> </w:t>
      </w:r>
      <w:r>
        <w:t>to</w:t>
      </w:r>
      <w:r>
        <w:rPr>
          <w:spacing w:val="-4"/>
        </w:rPr>
        <w:t xml:space="preserve"> </w:t>
      </w:r>
      <w:r>
        <w:t>contact</w:t>
      </w:r>
      <w:r>
        <w:rPr>
          <w:spacing w:val="-2"/>
        </w:rPr>
        <w:t xml:space="preserve"> </w:t>
      </w:r>
      <w:r>
        <w:t>several</w:t>
      </w:r>
      <w:r>
        <w:rPr>
          <w:spacing w:val="-7"/>
        </w:rPr>
        <w:t xml:space="preserve"> </w:t>
      </w:r>
      <w:r>
        <w:t>authorities. The</w:t>
      </w:r>
      <w:r>
        <w:rPr>
          <w:spacing w:val="-8"/>
        </w:rPr>
        <w:t xml:space="preserve"> </w:t>
      </w:r>
      <w:r>
        <w:t>points</w:t>
      </w:r>
      <w:r>
        <w:rPr>
          <w:spacing w:val="-2"/>
        </w:rPr>
        <w:t xml:space="preserve"> </w:t>
      </w:r>
      <w:r>
        <w:t>of</w:t>
      </w:r>
      <w:r>
        <w:rPr>
          <w:spacing w:val="-68"/>
        </w:rPr>
        <w:t xml:space="preserve"> </w:t>
      </w:r>
      <w:r>
        <w:t>single</w:t>
      </w:r>
      <w:r>
        <w:rPr>
          <w:spacing w:val="-1"/>
        </w:rPr>
        <w:t xml:space="preserve"> </w:t>
      </w:r>
      <w:r>
        <w:t>contact had</w:t>
      </w:r>
      <w:r>
        <w:rPr>
          <w:spacing w:val="-1"/>
        </w:rPr>
        <w:t xml:space="preserve"> </w:t>
      </w:r>
      <w:r>
        <w:t>to</w:t>
      </w:r>
      <w:r>
        <w:rPr>
          <w:spacing w:val="-3"/>
        </w:rPr>
        <w:t xml:space="preserve"> </w:t>
      </w:r>
      <w:r>
        <w:t>be accessible</w:t>
      </w:r>
      <w:r>
        <w:rPr>
          <w:spacing w:val="-1"/>
        </w:rPr>
        <w:t xml:space="preserve"> </w:t>
      </w:r>
      <w:r>
        <w:t>at</w:t>
      </w:r>
      <w:r>
        <w:rPr>
          <w:spacing w:val="-1"/>
        </w:rPr>
        <w:t xml:space="preserve"> </w:t>
      </w:r>
      <w:r>
        <w:t>a</w:t>
      </w:r>
      <w:r>
        <w:rPr>
          <w:spacing w:val="-2"/>
        </w:rPr>
        <w:t xml:space="preserve"> </w:t>
      </w:r>
      <w:r>
        <w:t>distance and</w:t>
      </w:r>
      <w:r>
        <w:rPr>
          <w:spacing w:val="-1"/>
        </w:rPr>
        <w:t xml:space="preserve"> </w:t>
      </w:r>
      <w:r>
        <w:t>by electronic</w:t>
      </w:r>
      <w:r>
        <w:rPr>
          <w:spacing w:val="-1"/>
        </w:rPr>
        <w:t xml:space="preserve"> </w:t>
      </w:r>
      <w:r>
        <w:t>means.</w:t>
      </w:r>
    </w:p>
    <w:p w14:paraId="3C8217CE" w14:textId="77777777" w:rsidR="004E567C" w:rsidRDefault="004E567C" w:rsidP="004E567C">
      <w:pPr>
        <w:pStyle w:val="BodyText"/>
      </w:pPr>
      <w:r>
        <w:t>The Services Directive strengthened the rights of recipients of services, which could be</w:t>
      </w:r>
      <w:r>
        <w:rPr>
          <w:spacing w:val="-68"/>
        </w:rPr>
        <w:t xml:space="preserve"> </w:t>
      </w:r>
      <w:r>
        <w:t>for both consumers and SMEs. It also laid down a set of measures to promote a high</w:t>
      </w:r>
      <w:r>
        <w:rPr>
          <w:spacing w:val="1"/>
        </w:rPr>
        <w:t xml:space="preserve"> </w:t>
      </w:r>
      <w:r>
        <w:t>quality of services and to enhance information and transparency relating to service</w:t>
      </w:r>
      <w:r>
        <w:rPr>
          <w:spacing w:val="1"/>
        </w:rPr>
        <w:t xml:space="preserve"> </w:t>
      </w:r>
      <w:r>
        <w:t>providers</w:t>
      </w:r>
      <w:r>
        <w:rPr>
          <w:spacing w:val="-1"/>
        </w:rPr>
        <w:t xml:space="preserve"> </w:t>
      </w:r>
      <w:r>
        <w:t>and their</w:t>
      </w:r>
      <w:r>
        <w:rPr>
          <w:spacing w:val="-1"/>
        </w:rPr>
        <w:t xml:space="preserve"> </w:t>
      </w:r>
      <w:r>
        <w:t>services.</w:t>
      </w:r>
    </w:p>
    <w:p w14:paraId="3838344C" w14:textId="0CC489D6" w:rsidR="0044535B" w:rsidRDefault="004E567C" w:rsidP="004E567C">
      <w:pPr>
        <w:pStyle w:val="BodyText"/>
      </w:pPr>
      <w:r>
        <w:t>Finally, the Services Directive obliged the Member States to cooperate with each other</w:t>
      </w:r>
      <w:r>
        <w:rPr>
          <w:spacing w:val="-68"/>
        </w:rPr>
        <w:t xml:space="preserve"> </w:t>
      </w:r>
      <w:proofErr w:type="gramStart"/>
      <w:r>
        <w:t>in</w:t>
      </w:r>
      <w:r>
        <w:rPr>
          <w:spacing w:val="-3"/>
        </w:rPr>
        <w:t xml:space="preserve"> </w:t>
      </w:r>
      <w:r>
        <w:t>order</w:t>
      </w:r>
      <w:r>
        <w:rPr>
          <w:spacing w:val="-2"/>
        </w:rPr>
        <w:t xml:space="preserve"> </w:t>
      </w:r>
      <w:r>
        <w:t>to</w:t>
      </w:r>
      <w:proofErr w:type="gramEnd"/>
      <w:r>
        <w:rPr>
          <w:spacing w:val="-2"/>
        </w:rPr>
        <w:t xml:space="preserve"> </w:t>
      </w:r>
      <w:r>
        <w:t>ensure</w:t>
      </w:r>
      <w:r>
        <w:rPr>
          <w:spacing w:val="-1"/>
        </w:rPr>
        <w:t xml:space="preserve"> </w:t>
      </w:r>
      <w:r>
        <w:t>efficient</w:t>
      </w:r>
      <w:r>
        <w:rPr>
          <w:spacing w:val="1"/>
        </w:rPr>
        <w:t xml:space="preserve"> </w:t>
      </w:r>
      <w:r>
        <w:t>supervision</w:t>
      </w:r>
      <w:r>
        <w:rPr>
          <w:spacing w:val="-3"/>
        </w:rPr>
        <w:t xml:space="preserve"> </w:t>
      </w:r>
      <w:r>
        <w:t>of</w:t>
      </w:r>
      <w:r>
        <w:rPr>
          <w:spacing w:val="-1"/>
        </w:rPr>
        <w:t xml:space="preserve"> </w:t>
      </w:r>
      <w:r>
        <w:t>providers</w:t>
      </w:r>
      <w:r>
        <w:rPr>
          <w:spacing w:val="-1"/>
        </w:rPr>
        <w:t xml:space="preserve"> </w:t>
      </w:r>
      <w:r>
        <w:t>and</w:t>
      </w:r>
      <w:r>
        <w:rPr>
          <w:spacing w:val="-1"/>
        </w:rPr>
        <w:t xml:space="preserve"> </w:t>
      </w:r>
      <w:r>
        <w:t>their</w:t>
      </w:r>
      <w:r>
        <w:rPr>
          <w:spacing w:val="-1"/>
        </w:rPr>
        <w:t xml:space="preserve"> </w:t>
      </w:r>
      <w:r>
        <w:t>services.</w:t>
      </w:r>
    </w:p>
    <w:p w14:paraId="6F54FB4D" w14:textId="0EE3E7E5" w:rsidR="0044535B" w:rsidRPr="004067EC" w:rsidRDefault="0044535B" w:rsidP="0044535B">
      <w:pPr>
        <w:pStyle w:val="Subtitle"/>
        <w:rPr>
          <w:lang w:val="en-GB"/>
        </w:rPr>
      </w:pPr>
      <w:r>
        <w:t>Interoperable Europe Act</w:t>
      </w:r>
    </w:p>
    <w:p w14:paraId="7530E1D7" w14:textId="4BD31707" w:rsidR="0044535B" w:rsidRDefault="0044535B" w:rsidP="00187488">
      <w:r>
        <w:t>An Interoperable Europe Act is planned to be adopted by the Commission by June 2022.</w:t>
      </w:r>
    </w:p>
    <w:p w14:paraId="79E61248" w14:textId="03F86A82" w:rsidR="008F3F38" w:rsidRPr="00B05E1B" w:rsidRDefault="003730DF" w:rsidP="00F7478D">
      <w:pPr>
        <w:pStyle w:val="Heading2"/>
      </w:pPr>
      <w:r w:rsidRPr="00B05E1B">
        <w:t>Key enablers</w:t>
      </w:r>
      <w:bookmarkEnd w:id="57"/>
    </w:p>
    <w:p w14:paraId="0A58520A" w14:textId="3AA41759" w:rsidR="003730DF" w:rsidRPr="007B174F" w:rsidRDefault="003730DF" w:rsidP="000D671F">
      <w:pPr>
        <w:pStyle w:val="Heading3"/>
        <w:rPr>
          <w:rFonts w:eastAsia="Verdana"/>
          <w:lang w:val="en-US" w:eastAsia="en-US"/>
        </w:rPr>
      </w:pPr>
      <w:bookmarkStart w:id="58" w:name="_Toc1474964"/>
      <w:r w:rsidRPr="007B174F">
        <w:rPr>
          <w:rFonts w:eastAsia="Verdana"/>
          <w:lang w:val="en-US" w:eastAsia="en-US"/>
        </w:rPr>
        <w:t xml:space="preserve">Access to </w:t>
      </w:r>
      <w:r w:rsidR="00E24674" w:rsidRPr="007B174F">
        <w:rPr>
          <w:rFonts w:eastAsia="Verdana"/>
          <w:lang w:val="en-US" w:eastAsia="en-US"/>
        </w:rPr>
        <w:t>P</w:t>
      </w:r>
      <w:r w:rsidRPr="007B174F">
        <w:rPr>
          <w:rFonts w:eastAsia="Verdana"/>
          <w:lang w:val="en-US" w:eastAsia="en-US"/>
        </w:rPr>
        <w:t xml:space="preserve">ublic </w:t>
      </w:r>
      <w:r w:rsidR="00E24674" w:rsidRPr="007B174F">
        <w:rPr>
          <w:rFonts w:eastAsia="Verdana"/>
          <w:lang w:val="en-US" w:eastAsia="en-US"/>
        </w:rPr>
        <w:t>I</w:t>
      </w:r>
      <w:r w:rsidRPr="007B174F">
        <w:rPr>
          <w:rFonts w:eastAsia="Verdana"/>
          <w:lang w:val="en-US" w:eastAsia="en-US"/>
        </w:rPr>
        <w:t>nformation</w:t>
      </w:r>
      <w:bookmarkEnd w:id="58"/>
    </w:p>
    <w:p w14:paraId="58B66509" w14:textId="77777777" w:rsidR="00A150C0" w:rsidRDefault="00A150C0" w:rsidP="00D53DA2">
      <w:pPr>
        <w:pStyle w:val="Subtitle"/>
      </w:pPr>
      <w:r>
        <w:t>Proposal</w:t>
      </w:r>
      <w:r>
        <w:rPr>
          <w:spacing w:val="-7"/>
        </w:rPr>
        <w:t xml:space="preserve"> </w:t>
      </w:r>
      <w:r>
        <w:t>for</w:t>
      </w:r>
      <w:r>
        <w:rPr>
          <w:spacing w:val="-4"/>
        </w:rPr>
        <w:t xml:space="preserve"> </w:t>
      </w:r>
      <w:r>
        <w:t>a</w:t>
      </w:r>
      <w:r>
        <w:rPr>
          <w:spacing w:val="-2"/>
        </w:rPr>
        <w:t xml:space="preserve"> </w:t>
      </w:r>
      <w:r>
        <w:t>Regulation</w:t>
      </w:r>
      <w:r>
        <w:rPr>
          <w:spacing w:val="1"/>
        </w:rPr>
        <w:t xml:space="preserve"> </w:t>
      </w:r>
      <w:r>
        <w:t>on</w:t>
      </w:r>
      <w:r>
        <w:rPr>
          <w:spacing w:val="-4"/>
        </w:rPr>
        <w:t xml:space="preserve"> </w:t>
      </w:r>
      <w:r>
        <w:t>European</w:t>
      </w:r>
      <w:r>
        <w:rPr>
          <w:spacing w:val="1"/>
        </w:rPr>
        <w:t xml:space="preserve"> </w:t>
      </w:r>
      <w:r>
        <w:t>Data</w:t>
      </w:r>
      <w:r>
        <w:rPr>
          <w:spacing w:val="-2"/>
        </w:rPr>
        <w:t xml:space="preserve"> </w:t>
      </w:r>
      <w:r>
        <w:t>Governance</w:t>
      </w:r>
    </w:p>
    <w:p w14:paraId="50E753AE" w14:textId="77777777" w:rsidR="00705583" w:rsidRDefault="00A150C0" w:rsidP="00705583">
      <w:pPr>
        <w:pStyle w:val="BodyText"/>
      </w:pPr>
      <w:r>
        <w:t>In February 2020, the European Commission published its European Strategy for Data.</w:t>
      </w:r>
      <w:r>
        <w:rPr>
          <w:spacing w:val="-68"/>
        </w:rPr>
        <w:t xml:space="preserve"> </w:t>
      </w:r>
      <w:r>
        <w:t>A subsequent consultation revealed that 90% of respondents considered that the EU</w:t>
      </w:r>
      <w:r>
        <w:rPr>
          <w:spacing w:val="1"/>
        </w:rPr>
        <w:t xml:space="preserve"> </w:t>
      </w:r>
      <w:r>
        <w:t>lacks a solid data governance mechanism that would facilitate data sharing across the</w:t>
      </w:r>
      <w:r>
        <w:rPr>
          <w:spacing w:val="1"/>
        </w:rPr>
        <w:t xml:space="preserve"> </w:t>
      </w:r>
      <w:r>
        <w:t>EU</w:t>
      </w:r>
      <w:r>
        <w:rPr>
          <w:spacing w:val="1"/>
        </w:rPr>
        <w:t xml:space="preserve"> </w:t>
      </w:r>
      <w:r>
        <w:t>and</w:t>
      </w:r>
      <w:r>
        <w:rPr>
          <w:spacing w:val="1"/>
        </w:rPr>
        <w:t xml:space="preserve"> </w:t>
      </w:r>
      <w:r>
        <w:t>between</w:t>
      </w:r>
      <w:r>
        <w:rPr>
          <w:spacing w:val="1"/>
        </w:rPr>
        <w:t xml:space="preserve"> </w:t>
      </w:r>
      <w:r>
        <w:t>sectors.</w:t>
      </w:r>
      <w:r>
        <w:rPr>
          <w:spacing w:val="1"/>
        </w:rPr>
        <w:t xml:space="preserve"> </w:t>
      </w:r>
      <w:r>
        <w:t>Hence,</w:t>
      </w:r>
      <w:r>
        <w:rPr>
          <w:spacing w:val="1"/>
        </w:rPr>
        <w:t xml:space="preserve"> </w:t>
      </w:r>
      <w:r>
        <w:t>in</w:t>
      </w:r>
      <w:r>
        <w:rPr>
          <w:spacing w:val="1"/>
        </w:rPr>
        <w:t xml:space="preserve"> </w:t>
      </w:r>
      <w:r>
        <w:t>November</w:t>
      </w:r>
      <w:r>
        <w:rPr>
          <w:spacing w:val="1"/>
        </w:rPr>
        <w:t xml:space="preserve"> </w:t>
      </w:r>
      <w:r>
        <w:t>2020,</w:t>
      </w:r>
      <w:r>
        <w:rPr>
          <w:spacing w:val="1"/>
        </w:rPr>
        <w:t xml:space="preserve"> </w:t>
      </w:r>
      <w:r>
        <w:t>the</w:t>
      </w:r>
      <w:r>
        <w:rPr>
          <w:spacing w:val="1"/>
        </w:rPr>
        <w:t xml:space="preserve"> </w:t>
      </w:r>
      <w:r>
        <w:t>European</w:t>
      </w:r>
      <w:r>
        <w:rPr>
          <w:spacing w:val="1"/>
        </w:rPr>
        <w:t xml:space="preserve"> </w:t>
      </w:r>
      <w:r>
        <w:t>Commission</w:t>
      </w:r>
      <w:r>
        <w:rPr>
          <w:spacing w:val="1"/>
        </w:rPr>
        <w:t xml:space="preserve"> </w:t>
      </w:r>
      <w:r>
        <w:t>published</w:t>
      </w:r>
      <w:r>
        <w:rPr>
          <w:spacing w:val="-2"/>
        </w:rPr>
        <w:t xml:space="preserve"> </w:t>
      </w:r>
      <w:r>
        <w:t>its</w:t>
      </w:r>
      <w:r>
        <w:rPr>
          <w:spacing w:val="-2"/>
        </w:rPr>
        <w:t xml:space="preserve"> </w:t>
      </w:r>
      <w:r>
        <w:t>draft</w:t>
      </w:r>
      <w:r>
        <w:rPr>
          <w:spacing w:val="1"/>
        </w:rPr>
        <w:t xml:space="preserve"> </w:t>
      </w:r>
      <w:hyperlink r:id="rId182">
        <w:r>
          <w:rPr>
            <w:color w:val="1A3E7B"/>
          </w:rPr>
          <w:t>Data</w:t>
        </w:r>
        <w:r>
          <w:rPr>
            <w:color w:val="1A3E7B"/>
            <w:spacing w:val="-2"/>
          </w:rPr>
          <w:t xml:space="preserve"> </w:t>
        </w:r>
        <w:r>
          <w:rPr>
            <w:color w:val="1A3E7B"/>
          </w:rPr>
          <w:t>Governance</w:t>
        </w:r>
        <w:r>
          <w:rPr>
            <w:color w:val="1A3E7B"/>
            <w:spacing w:val="-2"/>
          </w:rPr>
          <w:t xml:space="preserve"> </w:t>
        </w:r>
        <w:r>
          <w:rPr>
            <w:color w:val="1A3E7B"/>
          </w:rPr>
          <w:t>Act</w:t>
        </w:r>
      </w:hyperlink>
      <w:r>
        <w:t xml:space="preserve"> </w:t>
      </w:r>
      <w:r w:rsidR="00705583">
        <w:t xml:space="preserve">and a year later, in November 2021, it reached a </w:t>
      </w:r>
      <w:hyperlink r:id="rId183" w:history="1">
        <w:r w:rsidR="00705583" w:rsidRPr="007121CF">
          <w:rPr>
            <w:color w:val="1A3E7B"/>
          </w:rPr>
          <w:t>provisional agreement</w:t>
        </w:r>
      </w:hyperlink>
      <w:r w:rsidR="00705583">
        <w:t xml:space="preserve"> with Parliament to promote the availability of data across the EU. </w:t>
      </w:r>
      <w:r w:rsidR="00705583" w:rsidRPr="004E2795">
        <w:t>The informal agreement will now have to be formally endorsed by Parliament and Council.</w:t>
      </w:r>
      <w:r w:rsidR="00705583">
        <w:t xml:space="preserve"> Specifically, the Act:</w:t>
      </w:r>
    </w:p>
    <w:p w14:paraId="55821759" w14:textId="77777777" w:rsidR="00705583" w:rsidRDefault="00705583" w:rsidP="00187488">
      <w:pPr>
        <w:pStyle w:val="ListParagraph"/>
      </w:pPr>
      <w:r>
        <w:t xml:space="preserve">Introduces </w:t>
      </w:r>
      <w:r w:rsidRPr="004E2795">
        <w:t>conditions under which public sector bodies may allow the re-use of certain data they hold</w:t>
      </w:r>
      <w:r>
        <w:t xml:space="preserve"> (</w:t>
      </w:r>
      <w:proofErr w:type="gramStart"/>
      <w:r>
        <w:t>e.g.</w:t>
      </w:r>
      <w:proofErr w:type="gramEnd"/>
      <w:r w:rsidRPr="004E2795">
        <w:t xml:space="preserve"> data protected on the grounds of confidentiality, protection of intellectual property rights or of personal data</w:t>
      </w:r>
      <w:r>
        <w:t>),</w:t>
      </w:r>
    </w:p>
    <w:p w14:paraId="7AC682B3" w14:textId="77777777" w:rsidR="00705583" w:rsidRDefault="00705583" w:rsidP="00187488">
      <w:pPr>
        <w:pStyle w:val="ListParagraph"/>
      </w:pPr>
      <w:r>
        <w:t xml:space="preserve">Imposes </w:t>
      </w:r>
      <w:r w:rsidRPr="00E4163B">
        <w:t>obligations on providers facilitating the sharing of personal and non-personal data</w:t>
      </w:r>
      <w:r>
        <w:t>,</w:t>
      </w:r>
    </w:p>
    <w:p w14:paraId="2C911746" w14:textId="4357C011" w:rsidR="00705583" w:rsidRDefault="00986BA2" w:rsidP="00187488">
      <w:pPr>
        <w:pStyle w:val="ListParagraph"/>
      </w:pPr>
      <w:r>
        <w:t>E</w:t>
      </w:r>
      <w:r w:rsidR="00705583" w:rsidRPr="00E4163B">
        <w:t xml:space="preserve">stablishes a ‘register of recognised data altruism organisations’ </w:t>
      </w:r>
      <w:proofErr w:type="gramStart"/>
      <w:r w:rsidR="00705583" w:rsidRPr="00E4163B">
        <w:t>in order to</w:t>
      </w:r>
      <w:proofErr w:type="gramEnd"/>
      <w:r w:rsidR="00705583" w:rsidRPr="00E4163B">
        <w:t xml:space="preserve"> increase trust in the operations of registered organisations that facilitate the voluntary sharing of data for the common good</w:t>
      </w:r>
      <w:r w:rsidR="00705583">
        <w:t>,</w:t>
      </w:r>
    </w:p>
    <w:p w14:paraId="0D6D0139" w14:textId="1870221F" w:rsidR="00E4163B" w:rsidRDefault="00986BA2" w:rsidP="00187488">
      <w:pPr>
        <w:pStyle w:val="ListParagraph"/>
      </w:pPr>
      <w:r>
        <w:t>C</w:t>
      </w:r>
      <w:r w:rsidR="00705583" w:rsidRPr="00E4163B">
        <w:t>reates a formal expert group</w:t>
      </w:r>
      <w:r w:rsidR="00705583">
        <w:t>:</w:t>
      </w:r>
      <w:r w:rsidR="00705583" w:rsidRPr="00E4163B">
        <w:t xml:space="preserve"> the ‘European Data Innovation Board’. </w:t>
      </w:r>
    </w:p>
    <w:p w14:paraId="377D61BB" w14:textId="77777777" w:rsidR="00A150C0" w:rsidRPr="0001181E" w:rsidRDefault="00A150C0" w:rsidP="001C6605">
      <w:pPr>
        <w:pStyle w:val="Subtitle"/>
      </w:pPr>
      <w:r w:rsidRPr="001C6605">
        <w:t>Data</w:t>
      </w:r>
      <w:r w:rsidRPr="00187488">
        <w:t xml:space="preserve"> </w:t>
      </w:r>
      <w:r w:rsidRPr="001C6605">
        <w:t>Act</w:t>
      </w:r>
    </w:p>
    <w:p w14:paraId="601B0E29" w14:textId="77777777" w:rsidR="00A150C0" w:rsidRDefault="00A150C0" w:rsidP="00A150C0">
      <w:pPr>
        <w:pStyle w:val="BodyText"/>
      </w:pPr>
      <w:r>
        <w:t>The</w:t>
      </w:r>
      <w:r>
        <w:rPr>
          <w:spacing w:val="-8"/>
        </w:rPr>
        <w:t xml:space="preserve"> </w:t>
      </w:r>
      <w:r>
        <w:t>European</w:t>
      </w:r>
      <w:r>
        <w:rPr>
          <w:spacing w:val="-11"/>
        </w:rPr>
        <w:t xml:space="preserve"> </w:t>
      </w:r>
      <w:r>
        <w:t>Commission</w:t>
      </w:r>
      <w:r>
        <w:rPr>
          <w:spacing w:val="-10"/>
        </w:rPr>
        <w:t xml:space="preserve"> </w:t>
      </w:r>
      <w:r>
        <w:t>published</w:t>
      </w:r>
      <w:r>
        <w:rPr>
          <w:spacing w:val="-8"/>
        </w:rPr>
        <w:t xml:space="preserve"> </w:t>
      </w:r>
      <w:r>
        <w:t>in</w:t>
      </w:r>
      <w:r>
        <w:rPr>
          <w:spacing w:val="-10"/>
        </w:rPr>
        <w:t xml:space="preserve"> </w:t>
      </w:r>
      <w:r>
        <w:t>February</w:t>
      </w:r>
      <w:r>
        <w:rPr>
          <w:spacing w:val="-8"/>
        </w:rPr>
        <w:t xml:space="preserve"> </w:t>
      </w:r>
      <w:r>
        <w:t>2020</w:t>
      </w:r>
      <w:r>
        <w:rPr>
          <w:spacing w:val="-11"/>
        </w:rPr>
        <w:t xml:space="preserve"> </w:t>
      </w:r>
      <w:r>
        <w:t>a</w:t>
      </w:r>
      <w:r>
        <w:rPr>
          <w:spacing w:val="-2"/>
        </w:rPr>
        <w:t xml:space="preserve"> </w:t>
      </w:r>
      <w:hyperlink r:id="rId184">
        <w:r>
          <w:rPr>
            <w:color w:val="1A3E7B"/>
          </w:rPr>
          <w:t>Communication</w:t>
        </w:r>
        <w:r>
          <w:rPr>
            <w:color w:val="1A3E7B"/>
            <w:spacing w:val="-10"/>
          </w:rPr>
          <w:t xml:space="preserve"> </w:t>
        </w:r>
        <w:r>
          <w:rPr>
            <w:color w:val="1A3E7B"/>
          </w:rPr>
          <w:t>on</w:t>
        </w:r>
        <w:r>
          <w:rPr>
            <w:color w:val="1A3E7B"/>
            <w:spacing w:val="-10"/>
          </w:rPr>
          <w:t xml:space="preserve"> </w:t>
        </w:r>
        <w:r>
          <w:rPr>
            <w:color w:val="1A3E7B"/>
          </w:rPr>
          <w:t>a</w:t>
        </w:r>
        <w:r>
          <w:rPr>
            <w:color w:val="1A3E7B"/>
            <w:spacing w:val="-9"/>
          </w:rPr>
          <w:t xml:space="preserve"> </w:t>
        </w:r>
        <w:r>
          <w:rPr>
            <w:color w:val="1A3E7B"/>
          </w:rPr>
          <w:t>European</w:t>
        </w:r>
      </w:hyperlink>
      <w:r>
        <w:rPr>
          <w:color w:val="1A3E7B"/>
          <w:spacing w:val="-67"/>
        </w:rPr>
        <w:t xml:space="preserve"> </w:t>
      </w:r>
      <w:hyperlink r:id="rId185">
        <w:r>
          <w:rPr>
            <w:color w:val="1A3E7B"/>
          </w:rPr>
          <w:t>strategy for data</w:t>
        </w:r>
      </w:hyperlink>
      <w:r>
        <w:rPr>
          <w:color w:val="1A3E7B"/>
          <w:spacing w:val="1"/>
        </w:rPr>
        <w:t xml:space="preserve"> </w:t>
      </w:r>
      <w:r>
        <w:t>which stressed that further actions should be taken towards a</w:t>
      </w:r>
      <w:r>
        <w:rPr>
          <w:spacing w:val="1"/>
        </w:rPr>
        <w:t xml:space="preserve"> </w:t>
      </w:r>
      <w:r>
        <w:t>European Data Act. This initiative aims</w:t>
      </w:r>
      <w:r>
        <w:rPr>
          <w:spacing w:val="1"/>
        </w:rPr>
        <w:t xml:space="preserve"> </w:t>
      </w:r>
      <w:r>
        <w:t>at facilitating access to and use of data,</w:t>
      </w:r>
      <w:r>
        <w:rPr>
          <w:spacing w:val="1"/>
        </w:rPr>
        <w:t xml:space="preserve"> </w:t>
      </w:r>
      <w:r>
        <w:t>particularly by fostering business-to-government data sharing and further supporting</w:t>
      </w:r>
      <w:r>
        <w:rPr>
          <w:spacing w:val="1"/>
        </w:rPr>
        <w:t xml:space="preserve"> </w:t>
      </w:r>
      <w:r>
        <w:t>business-to-business</w:t>
      </w:r>
      <w:r>
        <w:rPr>
          <w:spacing w:val="-1"/>
        </w:rPr>
        <w:t xml:space="preserve"> </w:t>
      </w:r>
      <w:r>
        <w:t>data sharing.</w:t>
      </w:r>
    </w:p>
    <w:p w14:paraId="08FB22D3" w14:textId="77777777" w:rsidR="00A150C0" w:rsidRDefault="00A150C0" w:rsidP="00A150C0">
      <w:pPr>
        <w:pStyle w:val="BodyText"/>
      </w:pPr>
      <w:r>
        <w:t>In May 2021, the Commission published its</w:t>
      </w:r>
      <w:r>
        <w:rPr>
          <w:spacing w:val="1"/>
        </w:rPr>
        <w:t xml:space="preserve"> </w:t>
      </w:r>
      <w:hyperlink r:id="rId186">
        <w:r>
          <w:rPr>
            <w:color w:val="1A3E7B"/>
          </w:rPr>
          <w:t>Inception Impact Assessment on the</w:t>
        </w:r>
      </w:hyperlink>
      <w:r>
        <w:rPr>
          <w:color w:val="1A3E7B"/>
          <w:spacing w:val="1"/>
        </w:rPr>
        <w:t xml:space="preserve"> </w:t>
      </w:r>
      <w:hyperlink r:id="rId187">
        <w:r>
          <w:rPr>
            <w:color w:val="1A3E7B"/>
          </w:rPr>
          <w:t>forthcoming</w:t>
        </w:r>
        <w:r>
          <w:rPr>
            <w:color w:val="1A3E7B"/>
            <w:spacing w:val="-9"/>
          </w:rPr>
          <w:t xml:space="preserve"> </w:t>
        </w:r>
        <w:r>
          <w:rPr>
            <w:color w:val="1A3E7B"/>
          </w:rPr>
          <w:t>Data</w:t>
        </w:r>
        <w:r>
          <w:rPr>
            <w:color w:val="1A3E7B"/>
            <w:spacing w:val="-9"/>
          </w:rPr>
          <w:t xml:space="preserve"> </w:t>
        </w:r>
        <w:r>
          <w:rPr>
            <w:color w:val="1A3E7B"/>
          </w:rPr>
          <w:t>Act</w:t>
        </w:r>
        <w:r>
          <w:rPr>
            <w:color w:val="1A3E7B"/>
            <w:spacing w:val="-7"/>
          </w:rPr>
          <w:t xml:space="preserve"> </w:t>
        </w:r>
      </w:hyperlink>
      <w:r>
        <w:t>and</w:t>
      </w:r>
      <w:r>
        <w:rPr>
          <w:spacing w:val="-9"/>
        </w:rPr>
        <w:t xml:space="preserve"> </w:t>
      </w:r>
      <w:r>
        <w:t>conducted</w:t>
      </w:r>
      <w:r>
        <w:rPr>
          <w:spacing w:val="-8"/>
        </w:rPr>
        <w:t xml:space="preserve"> </w:t>
      </w:r>
      <w:r>
        <w:t>a</w:t>
      </w:r>
      <w:r>
        <w:rPr>
          <w:spacing w:val="-9"/>
        </w:rPr>
        <w:t xml:space="preserve"> </w:t>
      </w:r>
      <w:r>
        <w:t>public</w:t>
      </w:r>
      <w:r>
        <w:rPr>
          <w:spacing w:val="-9"/>
        </w:rPr>
        <w:t xml:space="preserve"> </w:t>
      </w:r>
      <w:r>
        <w:t>consultation</w:t>
      </w:r>
      <w:r>
        <w:rPr>
          <w:spacing w:val="-10"/>
        </w:rPr>
        <w:t xml:space="preserve"> </w:t>
      </w:r>
      <w:r>
        <w:t>until</w:t>
      </w:r>
      <w:r>
        <w:rPr>
          <w:spacing w:val="-9"/>
        </w:rPr>
        <w:t xml:space="preserve"> </w:t>
      </w:r>
      <w:r>
        <w:t>25</w:t>
      </w:r>
      <w:r>
        <w:rPr>
          <w:spacing w:val="-11"/>
        </w:rPr>
        <w:t xml:space="preserve"> </w:t>
      </w:r>
      <w:r>
        <w:t>June</w:t>
      </w:r>
      <w:r>
        <w:rPr>
          <w:spacing w:val="-9"/>
        </w:rPr>
        <w:t xml:space="preserve"> </w:t>
      </w:r>
      <w:r>
        <w:t>2021.</w:t>
      </w:r>
      <w:r>
        <w:rPr>
          <w:spacing w:val="-7"/>
        </w:rPr>
        <w:t xml:space="preserve"> </w:t>
      </w:r>
      <w:r>
        <w:t>Feedback</w:t>
      </w:r>
      <w:r>
        <w:rPr>
          <w:spacing w:val="-68"/>
        </w:rPr>
        <w:t xml:space="preserve"> </w:t>
      </w:r>
      <w:r>
        <w:t>has been</w:t>
      </w:r>
      <w:r>
        <w:rPr>
          <w:spacing w:val="-1"/>
        </w:rPr>
        <w:t xml:space="preserve"> </w:t>
      </w:r>
      <w:r>
        <w:t>taken</w:t>
      </w:r>
      <w:r>
        <w:rPr>
          <w:spacing w:val="-3"/>
        </w:rPr>
        <w:t xml:space="preserve"> </w:t>
      </w:r>
      <w:r>
        <w:t>into</w:t>
      </w:r>
      <w:r>
        <w:rPr>
          <w:spacing w:val="-3"/>
        </w:rPr>
        <w:t xml:space="preserve"> </w:t>
      </w:r>
      <w:r>
        <w:t>consideration</w:t>
      </w:r>
      <w:r>
        <w:rPr>
          <w:spacing w:val="-3"/>
        </w:rPr>
        <w:t xml:space="preserve"> </w:t>
      </w:r>
      <w:r>
        <w:t>for</w:t>
      </w:r>
      <w:r>
        <w:rPr>
          <w:spacing w:val="-1"/>
        </w:rPr>
        <w:t xml:space="preserve"> </w:t>
      </w:r>
      <w:r>
        <w:t>the</w:t>
      </w:r>
      <w:r>
        <w:rPr>
          <w:spacing w:val="-1"/>
        </w:rPr>
        <w:t xml:space="preserve"> </w:t>
      </w:r>
      <w:r>
        <w:t>initiative to</w:t>
      </w:r>
      <w:r>
        <w:rPr>
          <w:spacing w:val="-3"/>
        </w:rPr>
        <w:t xml:space="preserve"> </w:t>
      </w:r>
      <w:r>
        <w:t>be</w:t>
      </w:r>
      <w:r>
        <w:rPr>
          <w:spacing w:val="-1"/>
        </w:rPr>
        <w:t xml:space="preserve"> </w:t>
      </w:r>
      <w:r>
        <w:t>tabled</w:t>
      </w:r>
      <w:r>
        <w:rPr>
          <w:spacing w:val="-1"/>
        </w:rPr>
        <w:t xml:space="preserve"> </w:t>
      </w:r>
      <w:r>
        <w:t>in</w:t>
      </w:r>
      <w:r>
        <w:rPr>
          <w:spacing w:val="-3"/>
        </w:rPr>
        <w:t xml:space="preserve"> </w:t>
      </w:r>
      <w:r>
        <w:t>Q3-Q4</w:t>
      </w:r>
      <w:r>
        <w:rPr>
          <w:spacing w:val="-4"/>
        </w:rPr>
        <w:t xml:space="preserve"> </w:t>
      </w:r>
      <w:r>
        <w:t>of</w:t>
      </w:r>
      <w:r>
        <w:rPr>
          <w:spacing w:val="-2"/>
        </w:rPr>
        <w:t xml:space="preserve"> </w:t>
      </w:r>
      <w:r>
        <w:t>2021.</w:t>
      </w:r>
    </w:p>
    <w:p w14:paraId="177B11F7" w14:textId="77777777" w:rsidR="00504F4B" w:rsidRDefault="00504F4B" w:rsidP="00504F4B">
      <w:pPr>
        <w:pStyle w:val="BodyText"/>
      </w:pPr>
      <w:r>
        <w:lastRenderedPageBreak/>
        <w:t xml:space="preserve">In February 2022, </w:t>
      </w:r>
      <w:r w:rsidRPr="000307F6">
        <w:t>the Commission propose</w:t>
      </w:r>
      <w:r>
        <w:t>d</w:t>
      </w:r>
      <w:r w:rsidRPr="000307F6">
        <w:t xml:space="preserve"> </w:t>
      </w:r>
      <w:hyperlink r:id="rId188" w:history="1">
        <w:r w:rsidRPr="00922BA4">
          <w:rPr>
            <w:color w:val="1A3E7B"/>
          </w:rPr>
          <w:t>new rules</w:t>
        </w:r>
      </w:hyperlink>
      <w:r w:rsidRPr="000307F6">
        <w:t xml:space="preserve"> on who can </w:t>
      </w:r>
      <w:proofErr w:type="gramStart"/>
      <w:r w:rsidRPr="000307F6">
        <w:t>use</w:t>
      </w:r>
      <w:proofErr w:type="gramEnd"/>
      <w:r w:rsidRPr="000307F6">
        <w:t xml:space="preserve"> and access data generated in the EU across all economic sectors.</w:t>
      </w:r>
      <w:r w:rsidRPr="00ED46B5">
        <w:rPr>
          <w:rFonts w:ascii="Arial" w:hAnsi="Arial" w:cs="Arial"/>
          <w:color w:val="000000"/>
          <w:sz w:val="27"/>
          <w:szCs w:val="27"/>
          <w:lang w:eastAsia="fr-LU"/>
        </w:rPr>
        <w:t xml:space="preserve"> </w:t>
      </w:r>
      <w:r w:rsidRPr="00305203">
        <w:t>Following the </w:t>
      </w:r>
      <w:hyperlink r:id="rId189" w:history="1">
        <w:r w:rsidRPr="00305203">
          <w:rPr>
            <w:color w:val="1A3E7B"/>
          </w:rPr>
          <w:t>Data Governance Act</w:t>
        </w:r>
      </w:hyperlink>
      <w:r w:rsidRPr="00305203">
        <w:t>, th</w:t>
      </w:r>
      <w:r>
        <w:t>is</w:t>
      </w:r>
      <w:r w:rsidRPr="00305203">
        <w:t xml:space="preserve"> proposal is the second main legislative initiative resulting from the February 2020 </w:t>
      </w:r>
      <w:hyperlink r:id="rId190" w:history="1">
        <w:r w:rsidRPr="0083635A">
          <w:rPr>
            <w:color w:val="1A3E7B"/>
          </w:rPr>
          <w:t>European strategy for data</w:t>
        </w:r>
      </w:hyperlink>
      <w:r w:rsidRPr="00305203">
        <w:t>.</w:t>
      </w:r>
      <w:r>
        <w:t xml:space="preserve"> According to the Commission, these</w:t>
      </w:r>
      <w:r w:rsidRPr="00ED46B5">
        <w:t xml:space="preserve"> initiatives will unlock the economic and societal potential of data and technologies in line with EU rules and values. </w:t>
      </w:r>
      <w:r>
        <w:t>The aim is to</w:t>
      </w:r>
      <w:r w:rsidRPr="00ED46B5">
        <w:t xml:space="preserve"> create a single market to allow data to flow freely within the EU and across sectors for the benefit of businesses, researchers, public </w:t>
      </w:r>
      <w:proofErr w:type="gramStart"/>
      <w:r w:rsidRPr="00ED46B5">
        <w:t>administrations</w:t>
      </w:r>
      <w:proofErr w:type="gramEnd"/>
      <w:r w:rsidRPr="00ED46B5">
        <w:t xml:space="preserve"> and society at large.</w:t>
      </w:r>
      <w:r>
        <w:t xml:space="preserve"> T</w:t>
      </w:r>
      <w:r w:rsidRPr="00ED46B5">
        <w:t xml:space="preserve">he Data Act </w:t>
      </w:r>
      <w:r>
        <w:t>will clarify</w:t>
      </w:r>
      <w:r w:rsidRPr="00ED46B5">
        <w:t xml:space="preserve"> who can create value from data and under which conditions.</w:t>
      </w:r>
    </w:p>
    <w:p w14:paraId="4EEC9126" w14:textId="77777777" w:rsidR="004A3062" w:rsidRDefault="004A3062" w:rsidP="004A3062">
      <w:pPr>
        <w:pStyle w:val="Subtitle"/>
      </w:pPr>
      <w:r>
        <w:t>Directive (EU) 2016/2102 of the European Parliament and of the Council of 2</w:t>
      </w:r>
      <w:r>
        <w:rPr>
          <w:spacing w:val="1"/>
        </w:rPr>
        <w:t xml:space="preserve"> </w:t>
      </w:r>
      <w:r>
        <w:rPr>
          <w:spacing w:val="-1"/>
        </w:rPr>
        <w:t>December</w:t>
      </w:r>
      <w:r>
        <w:rPr>
          <w:spacing w:val="-17"/>
        </w:rPr>
        <w:t xml:space="preserve"> </w:t>
      </w:r>
      <w:r>
        <w:rPr>
          <w:spacing w:val="-1"/>
        </w:rPr>
        <w:t>2016</w:t>
      </w:r>
      <w:r>
        <w:rPr>
          <w:spacing w:val="-16"/>
        </w:rPr>
        <w:t xml:space="preserve"> </w:t>
      </w:r>
      <w:r>
        <w:rPr>
          <w:spacing w:val="-1"/>
        </w:rPr>
        <w:t>on</w:t>
      </w:r>
      <w:r>
        <w:rPr>
          <w:spacing w:val="-17"/>
        </w:rPr>
        <w:t xml:space="preserve"> </w:t>
      </w:r>
      <w:r>
        <w:rPr>
          <w:spacing w:val="-1"/>
        </w:rPr>
        <w:t>the</w:t>
      </w:r>
      <w:r>
        <w:rPr>
          <w:spacing w:val="-19"/>
        </w:rPr>
        <w:t xml:space="preserve"> </w:t>
      </w:r>
      <w:r>
        <w:rPr>
          <w:spacing w:val="-1"/>
        </w:rPr>
        <w:t>Accessibility</w:t>
      </w:r>
      <w:r>
        <w:rPr>
          <w:spacing w:val="-18"/>
        </w:rPr>
        <w:t xml:space="preserve"> </w:t>
      </w:r>
      <w:r>
        <w:rPr>
          <w:spacing w:val="-1"/>
        </w:rPr>
        <w:t>of</w:t>
      </w:r>
      <w:r>
        <w:rPr>
          <w:spacing w:val="-20"/>
        </w:rPr>
        <w:t xml:space="preserve"> </w:t>
      </w:r>
      <w:r>
        <w:rPr>
          <w:spacing w:val="-1"/>
        </w:rPr>
        <w:t>Websites</w:t>
      </w:r>
      <w:r>
        <w:rPr>
          <w:spacing w:val="-18"/>
        </w:rPr>
        <w:t xml:space="preserve"> </w:t>
      </w:r>
      <w:r>
        <w:t>and</w:t>
      </w:r>
      <w:r>
        <w:rPr>
          <w:spacing w:val="-20"/>
        </w:rPr>
        <w:t xml:space="preserve"> </w:t>
      </w:r>
      <w:r>
        <w:t>Mobile</w:t>
      </w:r>
      <w:r>
        <w:rPr>
          <w:spacing w:val="-19"/>
        </w:rPr>
        <w:t xml:space="preserve"> </w:t>
      </w:r>
      <w:r>
        <w:t>Applications</w:t>
      </w:r>
      <w:r>
        <w:rPr>
          <w:spacing w:val="-18"/>
        </w:rPr>
        <w:t xml:space="preserve"> </w:t>
      </w:r>
      <w:r>
        <w:t>of</w:t>
      </w:r>
      <w:r>
        <w:rPr>
          <w:spacing w:val="-20"/>
        </w:rPr>
        <w:t xml:space="preserve"> </w:t>
      </w:r>
      <w:r>
        <w:t>Public</w:t>
      </w:r>
      <w:r>
        <w:rPr>
          <w:spacing w:val="-75"/>
        </w:rPr>
        <w:t xml:space="preserve"> </w:t>
      </w:r>
      <w:r>
        <w:t>Sector</w:t>
      </w:r>
      <w:r>
        <w:rPr>
          <w:spacing w:val="2"/>
        </w:rPr>
        <w:t xml:space="preserve"> </w:t>
      </w:r>
      <w:r>
        <w:t>Bodies</w:t>
      </w:r>
    </w:p>
    <w:p w14:paraId="64893618" w14:textId="77777777" w:rsidR="004A3062" w:rsidRDefault="004A3062" w:rsidP="004A3062">
      <w:pPr>
        <w:pStyle w:val="BodyText"/>
      </w:pPr>
      <w:r>
        <w:t xml:space="preserve">The objectives of the </w:t>
      </w:r>
      <w:hyperlink r:id="rId191">
        <w:r>
          <w:rPr>
            <w:color w:val="1A3E7B"/>
          </w:rPr>
          <w:t xml:space="preserve">Web Accessibility Directive </w:t>
        </w:r>
      </w:hyperlink>
      <w:r>
        <w:t>were two-fold; firstly, the directive</w:t>
      </w:r>
      <w:r>
        <w:rPr>
          <w:spacing w:val="1"/>
        </w:rPr>
        <w:t xml:space="preserve"> </w:t>
      </w:r>
      <w:r>
        <w:t>aimed to ensure equal access to public sector information and services for people with</w:t>
      </w:r>
      <w:r>
        <w:rPr>
          <w:spacing w:val="1"/>
        </w:rPr>
        <w:t xml:space="preserve"> </w:t>
      </w:r>
      <w:r>
        <w:t>disabilities, and secondly, the harmonisation of approaches to accessibility reduced</w:t>
      </w:r>
      <w:r>
        <w:rPr>
          <w:spacing w:val="1"/>
        </w:rPr>
        <w:t xml:space="preserve"> </w:t>
      </w:r>
      <w:r>
        <w:t>technical</w:t>
      </w:r>
      <w:r>
        <w:rPr>
          <w:spacing w:val="-1"/>
        </w:rPr>
        <w:t xml:space="preserve"> </w:t>
      </w:r>
      <w:r>
        <w:t>barriers on</w:t>
      </w:r>
      <w:r>
        <w:rPr>
          <w:spacing w:val="-2"/>
        </w:rPr>
        <w:t xml:space="preserve"> </w:t>
      </w:r>
      <w:r>
        <w:t>the digital single market.</w:t>
      </w:r>
    </w:p>
    <w:p w14:paraId="7EED2802" w14:textId="77777777" w:rsidR="004A3062" w:rsidRDefault="004A3062" w:rsidP="004A3062">
      <w:pPr>
        <w:pStyle w:val="BodyText"/>
      </w:pPr>
      <w:r>
        <w:t>In accordance with the directive, a new website by a public sector body had to be</w:t>
      </w:r>
      <w:r>
        <w:rPr>
          <w:spacing w:val="1"/>
        </w:rPr>
        <w:t xml:space="preserve"> </w:t>
      </w:r>
      <w:r>
        <w:t>published in an accessible format by September 2019. Already, existing websites must</w:t>
      </w:r>
      <w:r>
        <w:rPr>
          <w:spacing w:val="-68"/>
        </w:rPr>
        <w:t xml:space="preserve"> </w:t>
      </w:r>
      <w:r>
        <w:t>be</w:t>
      </w:r>
      <w:r>
        <w:rPr>
          <w:spacing w:val="-4"/>
        </w:rPr>
        <w:t xml:space="preserve"> </w:t>
      </w:r>
      <w:r>
        <w:t>made</w:t>
      </w:r>
      <w:r>
        <w:rPr>
          <w:spacing w:val="-3"/>
        </w:rPr>
        <w:t xml:space="preserve"> </w:t>
      </w:r>
      <w:r>
        <w:t>accessible</w:t>
      </w:r>
      <w:r>
        <w:rPr>
          <w:spacing w:val="-8"/>
        </w:rPr>
        <w:t xml:space="preserve"> </w:t>
      </w:r>
      <w:r>
        <w:t>by</w:t>
      </w:r>
      <w:r>
        <w:rPr>
          <w:spacing w:val="-3"/>
        </w:rPr>
        <w:t xml:space="preserve"> </w:t>
      </w:r>
      <w:r>
        <w:t>September</w:t>
      </w:r>
      <w:r>
        <w:rPr>
          <w:spacing w:val="-5"/>
        </w:rPr>
        <w:t xml:space="preserve"> </w:t>
      </w:r>
      <w:r>
        <w:t>2020,</w:t>
      </w:r>
      <w:r>
        <w:rPr>
          <w:spacing w:val="-2"/>
        </w:rPr>
        <w:t xml:space="preserve"> </w:t>
      </w:r>
      <w:r>
        <w:t>and</w:t>
      </w:r>
      <w:r>
        <w:rPr>
          <w:spacing w:val="-4"/>
        </w:rPr>
        <w:t xml:space="preserve"> </w:t>
      </w:r>
      <w:r>
        <w:t>mobile</w:t>
      </w:r>
      <w:r>
        <w:rPr>
          <w:spacing w:val="-4"/>
        </w:rPr>
        <w:t xml:space="preserve"> </w:t>
      </w:r>
      <w:r>
        <w:t>applications</w:t>
      </w:r>
      <w:r>
        <w:rPr>
          <w:spacing w:val="-4"/>
        </w:rPr>
        <w:t xml:space="preserve"> </w:t>
      </w:r>
      <w:r>
        <w:t>must</w:t>
      </w:r>
      <w:r>
        <w:rPr>
          <w:spacing w:val="-8"/>
        </w:rPr>
        <w:t xml:space="preserve"> </w:t>
      </w:r>
      <w:r>
        <w:t>be</w:t>
      </w:r>
      <w:r>
        <w:rPr>
          <w:spacing w:val="-4"/>
        </w:rPr>
        <w:t xml:space="preserve"> </w:t>
      </w:r>
      <w:r>
        <w:t>accessible</w:t>
      </w:r>
      <w:r>
        <w:rPr>
          <w:spacing w:val="-8"/>
        </w:rPr>
        <w:t xml:space="preserve"> </w:t>
      </w:r>
      <w:r>
        <w:t>by</w:t>
      </w:r>
      <w:r>
        <w:rPr>
          <w:spacing w:val="-67"/>
        </w:rPr>
        <w:t xml:space="preserve"> </w:t>
      </w:r>
      <w:r>
        <w:t>June</w:t>
      </w:r>
      <w:r>
        <w:rPr>
          <w:spacing w:val="-1"/>
        </w:rPr>
        <w:t xml:space="preserve"> </w:t>
      </w:r>
      <w:r>
        <w:t>2021.</w:t>
      </w:r>
    </w:p>
    <w:p w14:paraId="6B24C724" w14:textId="77777777" w:rsidR="004A3062" w:rsidRDefault="004A3062" w:rsidP="004A3062">
      <w:pPr>
        <w:pStyle w:val="BodyText"/>
      </w:pPr>
      <w:r>
        <w:t>In addition, Member States must appoint a national body in charge of periodically</w:t>
      </w:r>
      <w:r>
        <w:rPr>
          <w:spacing w:val="1"/>
        </w:rPr>
        <w:t xml:space="preserve"> </w:t>
      </w:r>
      <w:r>
        <w:t>monitoring the compliance with the provisions of the directive, and to report the</w:t>
      </w:r>
      <w:r>
        <w:rPr>
          <w:spacing w:val="1"/>
        </w:rPr>
        <w:t xml:space="preserve"> </w:t>
      </w:r>
      <w:r>
        <w:t>outcome of</w:t>
      </w:r>
      <w:r>
        <w:rPr>
          <w:spacing w:val="-1"/>
        </w:rPr>
        <w:t xml:space="preserve"> </w:t>
      </w:r>
      <w:r>
        <w:t>such</w:t>
      </w:r>
      <w:r>
        <w:rPr>
          <w:spacing w:val="-3"/>
        </w:rPr>
        <w:t xml:space="preserve"> </w:t>
      </w:r>
      <w:r>
        <w:t>monitoring to</w:t>
      </w:r>
      <w:r>
        <w:rPr>
          <w:spacing w:val="-2"/>
        </w:rPr>
        <w:t xml:space="preserve"> </w:t>
      </w:r>
      <w:r>
        <w:t>the</w:t>
      </w:r>
      <w:r>
        <w:rPr>
          <w:spacing w:val="-1"/>
        </w:rPr>
        <w:t xml:space="preserve"> </w:t>
      </w:r>
      <w:r>
        <w:t>Commission.</w:t>
      </w:r>
    </w:p>
    <w:p w14:paraId="7882794D" w14:textId="172F7B7F" w:rsidR="004A3062" w:rsidRPr="006766F4" w:rsidRDefault="004A3062" w:rsidP="00504F4B">
      <w:pPr>
        <w:pStyle w:val="BodyText"/>
      </w:pPr>
      <w:r>
        <w:t>By June 2022, the European Commission will review the application of the Directive.</w:t>
      </w:r>
    </w:p>
    <w:p w14:paraId="614063ED" w14:textId="77777777" w:rsidR="00A150C0" w:rsidRDefault="00A150C0" w:rsidP="00D53DA2">
      <w:pPr>
        <w:pStyle w:val="Subtitle"/>
      </w:pPr>
      <w:r>
        <w:t>Directive (EU) 2019/1024 of the European Parliament and of the Council of 20</w:t>
      </w:r>
      <w:r>
        <w:rPr>
          <w:spacing w:val="1"/>
        </w:rPr>
        <w:t xml:space="preserve"> </w:t>
      </w:r>
      <w:r>
        <w:t>June</w:t>
      </w:r>
      <w:r>
        <w:rPr>
          <w:spacing w:val="-1"/>
        </w:rPr>
        <w:t xml:space="preserve"> </w:t>
      </w:r>
      <w:r>
        <w:t>2019</w:t>
      </w:r>
      <w:r>
        <w:rPr>
          <w:spacing w:val="-3"/>
        </w:rPr>
        <w:t xml:space="preserve"> </w:t>
      </w:r>
      <w:r>
        <w:t>on</w:t>
      </w:r>
      <w:r>
        <w:rPr>
          <w:spacing w:val="-3"/>
        </w:rPr>
        <w:t xml:space="preserve"> </w:t>
      </w:r>
      <w:r>
        <w:t>open</w:t>
      </w:r>
      <w:r>
        <w:rPr>
          <w:spacing w:val="2"/>
        </w:rPr>
        <w:t xml:space="preserve"> </w:t>
      </w:r>
      <w:r>
        <w:t>data</w:t>
      </w:r>
      <w:r>
        <w:rPr>
          <w:spacing w:val="-1"/>
        </w:rPr>
        <w:t xml:space="preserve"> </w:t>
      </w:r>
      <w:r>
        <w:t>and</w:t>
      </w:r>
      <w:r>
        <w:rPr>
          <w:spacing w:val="-1"/>
        </w:rPr>
        <w:t xml:space="preserve"> </w:t>
      </w:r>
      <w:r>
        <w:t>the re-use of</w:t>
      </w:r>
      <w:r>
        <w:rPr>
          <w:spacing w:val="3"/>
        </w:rPr>
        <w:t xml:space="preserve"> </w:t>
      </w:r>
      <w:r>
        <w:t>public</w:t>
      </w:r>
      <w:r>
        <w:rPr>
          <w:spacing w:val="1"/>
        </w:rPr>
        <w:t xml:space="preserve"> </w:t>
      </w:r>
      <w:r>
        <w:t>sector</w:t>
      </w:r>
      <w:r>
        <w:rPr>
          <w:spacing w:val="2"/>
        </w:rPr>
        <w:t xml:space="preserve"> </w:t>
      </w:r>
      <w:r>
        <w:t>information</w:t>
      </w:r>
    </w:p>
    <w:p w14:paraId="7E466963" w14:textId="77777777" w:rsidR="00A150C0" w:rsidRDefault="00A150C0" w:rsidP="00A150C0">
      <w:pPr>
        <w:pStyle w:val="BodyText"/>
      </w:pPr>
      <w:r>
        <w:t>The Directive on open data and the re-use of public sector information, also known as</w:t>
      </w:r>
      <w:r>
        <w:rPr>
          <w:spacing w:val="1"/>
        </w:rPr>
        <w:t xml:space="preserve"> </w:t>
      </w:r>
      <w:r>
        <w:rPr>
          <w:spacing w:val="-1"/>
        </w:rPr>
        <w:t>the</w:t>
      </w:r>
      <w:r>
        <w:rPr>
          <w:spacing w:val="-15"/>
        </w:rPr>
        <w:t xml:space="preserve"> </w:t>
      </w:r>
      <w:r>
        <w:rPr>
          <w:spacing w:val="-1"/>
        </w:rPr>
        <w:t>‘Open</w:t>
      </w:r>
      <w:r>
        <w:rPr>
          <w:spacing w:val="-16"/>
        </w:rPr>
        <w:t xml:space="preserve"> </w:t>
      </w:r>
      <w:r>
        <w:rPr>
          <w:spacing w:val="-1"/>
        </w:rPr>
        <w:t>Data</w:t>
      </w:r>
      <w:r>
        <w:rPr>
          <w:spacing w:val="-15"/>
        </w:rPr>
        <w:t xml:space="preserve"> </w:t>
      </w:r>
      <w:r>
        <w:rPr>
          <w:spacing w:val="-1"/>
        </w:rPr>
        <w:t>Directive’</w:t>
      </w:r>
      <w:r>
        <w:rPr>
          <w:spacing w:val="-15"/>
        </w:rPr>
        <w:t xml:space="preserve"> </w:t>
      </w:r>
      <w:r>
        <w:rPr>
          <w:spacing w:val="-1"/>
        </w:rPr>
        <w:t>(</w:t>
      </w:r>
      <w:hyperlink r:id="rId192">
        <w:r>
          <w:rPr>
            <w:color w:val="1A3E7B"/>
            <w:spacing w:val="-1"/>
          </w:rPr>
          <w:t>Directive</w:t>
        </w:r>
        <w:r>
          <w:rPr>
            <w:color w:val="1A3E7B"/>
            <w:spacing w:val="-19"/>
          </w:rPr>
          <w:t xml:space="preserve"> </w:t>
        </w:r>
        <w:r>
          <w:rPr>
            <w:color w:val="1A3E7B"/>
            <w:spacing w:val="-1"/>
          </w:rPr>
          <w:t>(EU)</w:t>
        </w:r>
        <w:r>
          <w:rPr>
            <w:color w:val="1A3E7B"/>
            <w:spacing w:val="-16"/>
          </w:rPr>
          <w:t xml:space="preserve"> </w:t>
        </w:r>
        <w:r>
          <w:rPr>
            <w:color w:val="1A3E7B"/>
            <w:spacing w:val="-1"/>
          </w:rPr>
          <w:t>2019/1024</w:t>
        </w:r>
      </w:hyperlink>
      <w:r>
        <w:rPr>
          <w:spacing w:val="-1"/>
        </w:rPr>
        <w:t>)</w:t>
      </w:r>
      <w:r>
        <w:rPr>
          <w:spacing w:val="-16"/>
        </w:rPr>
        <w:t xml:space="preserve"> </w:t>
      </w:r>
      <w:r>
        <w:t>entered</w:t>
      </w:r>
      <w:r>
        <w:rPr>
          <w:spacing w:val="-15"/>
        </w:rPr>
        <w:t xml:space="preserve"> </w:t>
      </w:r>
      <w:r>
        <w:t>into</w:t>
      </w:r>
      <w:r>
        <w:rPr>
          <w:spacing w:val="-16"/>
        </w:rPr>
        <w:t xml:space="preserve"> </w:t>
      </w:r>
      <w:r>
        <w:t>force</w:t>
      </w:r>
      <w:r>
        <w:rPr>
          <w:spacing w:val="-14"/>
        </w:rPr>
        <w:t xml:space="preserve"> </w:t>
      </w:r>
      <w:r>
        <w:t>on</w:t>
      </w:r>
      <w:r>
        <w:rPr>
          <w:spacing w:val="-17"/>
        </w:rPr>
        <w:t xml:space="preserve"> </w:t>
      </w:r>
      <w:r>
        <w:t>16</w:t>
      </w:r>
      <w:r>
        <w:rPr>
          <w:spacing w:val="-17"/>
        </w:rPr>
        <w:t xml:space="preserve"> </w:t>
      </w:r>
      <w:r>
        <w:t>July</w:t>
      </w:r>
      <w:r>
        <w:rPr>
          <w:spacing w:val="-13"/>
        </w:rPr>
        <w:t xml:space="preserve"> </w:t>
      </w:r>
      <w:r>
        <w:t>2019.</w:t>
      </w:r>
      <w:r>
        <w:rPr>
          <w:spacing w:val="-68"/>
        </w:rPr>
        <w:t xml:space="preserve"> </w:t>
      </w:r>
      <w:r>
        <w:t>It replaces the Public Sector Information Directive, also known as the ‘PSI Directive’</w:t>
      </w:r>
      <w:r>
        <w:rPr>
          <w:spacing w:val="1"/>
        </w:rPr>
        <w:t xml:space="preserve"> </w:t>
      </w:r>
      <w:r>
        <w:t>(</w:t>
      </w:r>
      <w:hyperlink r:id="rId193">
        <w:r>
          <w:rPr>
            <w:color w:val="1A3E7B"/>
          </w:rPr>
          <w:t>Directive 2003/98/EC</w:t>
        </w:r>
      </w:hyperlink>
      <w:r>
        <w:t>) which dated from</w:t>
      </w:r>
      <w:r>
        <w:rPr>
          <w:spacing w:val="70"/>
        </w:rPr>
        <w:t xml:space="preserve"> </w:t>
      </w:r>
      <w:r>
        <w:t>2003</w:t>
      </w:r>
      <w:r>
        <w:rPr>
          <w:spacing w:val="70"/>
        </w:rPr>
        <w:t xml:space="preserve"> </w:t>
      </w:r>
      <w:r>
        <w:t>and was subsequently amended by</w:t>
      </w:r>
      <w:r>
        <w:rPr>
          <w:spacing w:val="1"/>
        </w:rPr>
        <w:t xml:space="preserve"> </w:t>
      </w:r>
      <w:r>
        <w:t xml:space="preserve">the </w:t>
      </w:r>
      <w:hyperlink r:id="rId194">
        <w:r>
          <w:rPr>
            <w:color w:val="1A3E7B"/>
          </w:rPr>
          <w:t>Directive 2013/37/EU</w:t>
        </w:r>
      </w:hyperlink>
      <w:r>
        <w:t>.</w:t>
      </w:r>
    </w:p>
    <w:p w14:paraId="6E46098D" w14:textId="77777777" w:rsidR="00A150C0" w:rsidRPr="00825C82" w:rsidRDefault="004F3EE4" w:rsidP="00A150C0">
      <w:pPr>
        <w:pStyle w:val="BodyText"/>
        <w:rPr>
          <w:spacing w:val="-68"/>
        </w:rPr>
      </w:pPr>
      <w:hyperlink r:id="rId195">
        <w:r w:rsidR="00A150C0">
          <w:rPr>
            <w:color w:val="1A3E7B"/>
          </w:rPr>
          <w:t xml:space="preserve">Directive 2003/98/EC </w:t>
        </w:r>
      </w:hyperlink>
      <w:r w:rsidR="00A150C0">
        <w:t>of the European Parliament and of the Council of 17 November</w:t>
      </w:r>
      <w:r w:rsidR="00A150C0">
        <w:rPr>
          <w:spacing w:val="1"/>
        </w:rPr>
        <w:t xml:space="preserve"> </w:t>
      </w:r>
      <w:r w:rsidR="00A150C0">
        <w:t>2003, on the re-use of public sector information set out a framework for the conditions</w:t>
      </w:r>
      <w:r w:rsidR="00A150C0">
        <w:rPr>
          <w:spacing w:val="-68"/>
        </w:rPr>
        <w:t xml:space="preserve"> </w:t>
      </w:r>
      <w:r w:rsidR="00A150C0">
        <w:t>of its reuse and aimed to ensure equal treatment for commercial editors within the</w:t>
      </w:r>
      <w:r w:rsidR="00A150C0">
        <w:rPr>
          <w:spacing w:val="1"/>
        </w:rPr>
        <w:t xml:space="preserve"> </w:t>
      </w:r>
      <w:r w:rsidR="00A150C0">
        <w:t>internal market. Public sector organisations authorising this type of reuse continued to</w:t>
      </w:r>
      <w:r w:rsidR="00A150C0">
        <w:rPr>
          <w:spacing w:val="-68"/>
        </w:rPr>
        <w:t xml:space="preserve"> </w:t>
      </w:r>
      <w:r w:rsidR="00A150C0">
        <w:t>hold</w:t>
      </w:r>
      <w:r w:rsidR="00A150C0">
        <w:rPr>
          <w:spacing w:val="1"/>
        </w:rPr>
        <w:t xml:space="preserve"> </w:t>
      </w:r>
      <w:r w:rsidR="00A150C0">
        <w:t>copyright</w:t>
      </w:r>
      <w:r w:rsidR="00A150C0">
        <w:rPr>
          <w:spacing w:val="1"/>
        </w:rPr>
        <w:t xml:space="preserve"> </w:t>
      </w:r>
      <w:r w:rsidR="00A150C0">
        <w:t>and</w:t>
      </w:r>
      <w:r w:rsidR="00A150C0">
        <w:rPr>
          <w:spacing w:val="1"/>
        </w:rPr>
        <w:t xml:space="preserve"> </w:t>
      </w:r>
      <w:r w:rsidR="00A150C0">
        <w:t>related</w:t>
      </w:r>
      <w:r w:rsidR="00A150C0">
        <w:rPr>
          <w:spacing w:val="1"/>
        </w:rPr>
        <w:t xml:space="preserve"> </w:t>
      </w:r>
      <w:r w:rsidR="00A150C0">
        <w:t>rights.</w:t>
      </w:r>
      <w:r w:rsidR="00A150C0">
        <w:rPr>
          <w:spacing w:val="1"/>
        </w:rPr>
        <w:t xml:space="preserve"> </w:t>
      </w:r>
      <w:r w:rsidR="00A150C0">
        <w:t>They</w:t>
      </w:r>
      <w:r w:rsidR="00A150C0">
        <w:rPr>
          <w:spacing w:val="1"/>
        </w:rPr>
        <w:t xml:space="preserve"> </w:t>
      </w:r>
      <w:r w:rsidR="00A150C0">
        <w:t>were, however,</w:t>
      </w:r>
      <w:r w:rsidR="00A150C0">
        <w:rPr>
          <w:spacing w:val="1"/>
        </w:rPr>
        <w:t xml:space="preserve"> </w:t>
      </w:r>
      <w:r w:rsidR="00A150C0">
        <w:t>invited</w:t>
      </w:r>
      <w:r w:rsidR="00A150C0">
        <w:rPr>
          <w:spacing w:val="1"/>
        </w:rPr>
        <w:t xml:space="preserve"> </w:t>
      </w:r>
      <w:r w:rsidR="00A150C0">
        <w:t>to</w:t>
      </w:r>
      <w:r w:rsidR="00A150C0">
        <w:rPr>
          <w:spacing w:val="1"/>
        </w:rPr>
        <w:t xml:space="preserve"> </w:t>
      </w:r>
      <w:r w:rsidR="00A150C0">
        <w:t>exercise</w:t>
      </w:r>
      <w:r w:rsidR="00A150C0">
        <w:rPr>
          <w:spacing w:val="1"/>
        </w:rPr>
        <w:t xml:space="preserve"> </w:t>
      </w:r>
      <w:r w:rsidR="00A150C0">
        <w:t>their</w:t>
      </w:r>
      <w:r w:rsidR="00A150C0">
        <w:rPr>
          <w:spacing w:val="1"/>
        </w:rPr>
        <w:t xml:space="preserve"> </w:t>
      </w:r>
      <w:r w:rsidR="00A150C0">
        <w:t>copyrights</w:t>
      </w:r>
      <w:r w:rsidR="00A150C0">
        <w:rPr>
          <w:spacing w:val="-11"/>
        </w:rPr>
        <w:t xml:space="preserve"> </w:t>
      </w:r>
      <w:r w:rsidR="00A150C0">
        <w:t>in</w:t>
      </w:r>
      <w:r w:rsidR="00A150C0">
        <w:rPr>
          <w:spacing w:val="-13"/>
        </w:rPr>
        <w:t xml:space="preserve"> </w:t>
      </w:r>
      <w:r w:rsidR="00A150C0">
        <w:t>a</w:t>
      </w:r>
      <w:r w:rsidR="00A150C0">
        <w:rPr>
          <w:spacing w:val="-11"/>
        </w:rPr>
        <w:t xml:space="preserve"> </w:t>
      </w:r>
      <w:r w:rsidR="00A150C0">
        <w:t>way</w:t>
      </w:r>
      <w:r w:rsidR="00A150C0">
        <w:rPr>
          <w:spacing w:val="-11"/>
        </w:rPr>
        <w:t xml:space="preserve"> </w:t>
      </w:r>
      <w:r w:rsidR="00A150C0">
        <w:t>that</w:t>
      </w:r>
      <w:r w:rsidR="00A150C0">
        <w:rPr>
          <w:spacing w:val="-11"/>
        </w:rPr>
        <w:t xml:space="preserve"> </w:t>
      </w:r>
      <w:r w:rsidR="00A150C0">
        <w:t>facilitated</w:t>
      </w:r>
      <w:r w:rsidR="00A150C0">
        <w:rPr>
          <w:spacing w:val="-10"/>
        </w:rPr>
        <w:t xml:space="preserve"> </w:t>
      </w:r>
      <w:r w:rsidR="00A150C0">
        <w:t>re-use.</w:t>
      </w:r>
      <w:r w:rsidR="00A150C0">
        <w:rPr>
          <w:spacing w:val="-10"/>
        </w:rPr>
        <w:t xml:space="preserve"> </w:t>
      </w:r>
      <w:r w:rsidR="00A150C0">
        <w:t>However,</w:t>
      </w:r>
      <w:r w:rsidR="00A150C0">
        <w:rPr>
          <w:spacing w:val="-9"/>
        </w:rPr>
        <w:t xml:space="preserve"> </w:t>
      </w:r>
      <w:r w:rsidR="00A150C0">
        <w:t>the</w:t>
      </w:r>
      <w:r w:rsidR="00A150C0">
        <w:rPr>
          <w:spacing w:val="-11"/>
        </w:rPr>
        <w:t xml:space="preserve"> </w:t>
      </w:r>
      <w:r w:rsidR="00A150C0">
        <w:t>Directive</w:t>
      </w:r>
      <w:r w:rsidR="00A150C0">
        <w:rPr>
          <w:spacing w:val="-11"/>
        </w:rPr>
        <w:t xml:space="preserve"> </w:t>
      </w:r>
      <w:r w:rsidR="00A150C0">
        <w:t>did</w:t>
      </w:r>
      <w:r w:rsidR="00A150C0">
        <w:rPr>
          <w:spacing w:val="-10"/>
        </w:rPr>
        <w:t xml:space="preserve"> </w:t>
      </w:r>
      <w:r w:rsidR="00A150C0">
        <w:t>not</w:t>
      </w:r>
      <w:r w:rsidR="00A150C0">
        <w:rPr>
          <w:spacing w:val="-11"/>
        </w:rPr>
        <w:t xml:space="preserve"> </w:t>
      </w:r>
      <w:r w:rsidR="00A150C0">
        <w:t>seek</w:t>
      </w:r>
      <w:r w:rsidR="00A150C0">
        <w:rPr>
          <w:spacing w:val="-9"/>
        </w:rPr>
        <w:t xml:space="preserve"> </w:t>
      </w:r>
      <w:r w:rsidR="00A150C0">
        <w:t>to</w:t>
      </w:r>
      <w:r w:rsidR="00A150C0">
        <w:rPr>
          <w:spacing w:val="-13"/>
        </w:rPr>
        <w:t xml:space="preserve"> </w:t>
      </w:r>
      <w:r w:rsidR="00A150C0">
        <w:t>define</w:t>
      </w:r>
      <w:r w:rsidR="00A150C0">
        <w:rPr>
          <w:spacing w:val="-68"/>
        </w:rPr>
        <w:t xml:space="preserve">    </w:t>
      </w:r>
      <w:r w:rsidR="00A150C0">
        <w:t xml:space="preserve"> or to change access regimes in Member States, which remain their responsibility.</w:t>
      </w:r>
      <w:r w:rsidR="00A150C0">
        <w:rPr>
          <w:spacing w:val="1"/>
        </w:rPr>
        <w:t xml:space="preserve"> </w:t>
      </w:r>
      <w:hyperlink r:id="rId196">
        <w:r w:rsidR="00A150C0">
          <w:rPr>
            <w:color w:val="1A3E7B"/>
          </w:rPr>
          <w:t>Directive</w:t>
        </w:r>
        <w:r w:rsidR="00A150C0">
          <w:rPr>
            <w:color w:val="1A3E7B"/>
            <w:spacing w:val="-16"/>
          </w:rPr>
          <w:t xml:space="preserve"> </w:t>
        </w:r>
        <w:r w:rsidR="00A150C0">
          <w:rPr>
            <w:color w:val="1A3E7B"/>
          </w:rPr>
          <w:t>2013/37/EU</w:t>
        </w:r>
        <w:r w:rsidR="00A150C0">
          <w:rPr>
            <w:color w:val="1A3E7B"/>
            <w:spacing w:val="-14"/>
          </w:rPr>
          <w:t xml:space="preserve"> </w:t>
        </w:r>
      </w:hyperlink>
      <w:r w:rsidR="00A150C0">
        <w:t>extended</w:t>
      </w:r>
      <w:r w:rsidR="00A150C0">
        <w:rPr>
          <w:spacing w:val="-16"/>
        </w:rPr>
        <w:t xml:space="preserve"> </w:t>
      </w:r>
      <w:r w:rsidR="00A150C0">
        <w:t>the</w:t>
      </w:r>
      <w:r w:rsidR="00A150C0">
        <w:rPr>
          <w:spacing w:val="-15"/>
        </w:rPr>
        <w:t xml:space="preserve"> </w:t>
      </w:r>
      <w:r w:rsidR="00A150C0">
        <w:t>scope</w:t>
      </w:r>
      <w:r w:rsidR="00A150C0">
        <w:rPr>
          <w:spacing w:val="-16"/>
        </w:rPr>
        <w:t xml:space="preserve"> </w:t>
      </w:r>
      <w:r w:rsidR="00A150C0">
        <w:t>of</w:t>
      </w:r>
      <w:r w:rsidR="00A150C0">
        <w:rPr>
          <w:spacing w:val="-17"/>
        </w:rPr>
        <w:t xml:space="preserve"> </w:t>
      </w:r>
      <w:r w:rsidR="00A150C0">
        <w:t>Directive</w:t>
      </w:r>
      <w:r w:rsidR="00A150C0">
        <w:rPr>
          <w:spacing w:val="-15"/>
        </w:rPr>
        <w:t xml:space="preserve"> </w:t>
      </w:r>
      <w:r w:rsidR="00A150C0">
        <w:t>2003/98/EC</w:t>
      </w:r>
      <w:r w:rsidR="00A150C0">
        <w:rPr>
          <w:spacing w:val="-16"/>
        </w:rPr>
        <w:t xml:space="preserve"> </w:t>
      </w:r>
      <w:r w:rsidR="00A150C0">
        <w:t>to</w:t>
      </w:r>
      <w:r w:rsidR="00A150C0">
        <w:rPr>
          <w:spacing w:val="-18"/>
        </w:rPr>
        <w:t xml:space="preserve"> </w:t>
      </w:r>
      <w:r w:rsidR="00A150C0">
        <w:t>libraries,</w:t>
      </w:r>
      <w:r w:rsidR="00A150C0">
        <w:rPr>
          <w:spacing w:val="-14"/>
        </w:rPr>
        <w:t xml:space="preserve"> </w:t>
      </w:r>
      <w:r w:rsidR="00A150C0">
        <w:t>including</w:t>
      </w:r>
      <w:r w:rsidR="00A150C0">
        <w:rPr>
          <w:spacing w:val="-68"/>
        </w:rPr>
        <w:t xml:space="preserve"> </w:t>
      </w:r>
      <w:r w:rsidR="00A150C0">
        <w:t>university libraries,</w:t>
      </w:r>
      <w:r w:rsidR="00A150C0">
        <w:rPr>
          <w:spacing w:val="2"/>
        </w:rPr>
        <w:t xml:space="preserve"> </w:t>
      </w:r>
      <w:proofErr w:type="gramStart"/>
      <w:r w:rsidR="00A150C0">
        <w:t>museums</w:t>
      </w:r>
      <w:proofErr w:type="gramEnd"/>
      <w:r w:rsidR="00A150C0">
        <w:rPr>
          <w:spacing w:val="1"/>
        </w:rPr>
        <w:t xml:space="preserve"> </w:t>
      </w:r>
      <w:r w:rsidR="00A150C0">
        <w:t>and</w:t>
      </w:r>
      <w:r w:rsidR="00A150C0">
        <w:rPr>
          <w:spacing w:val="-1"/>
        </w:rPr>
        <w:t xml:space="preserve"> </w:t>
      </w:r>
      <w:r w:rsidR="00A150C0">
        <w:t>archives.</w:t>
      </w:r>
    </w:p>
    <w:p w14:paraId="0FE9598A" w14:textId="77777777" w:rsidR="00A150C0" w:rsidRDefault="00A150C0" w:rsidP="00A150C0">
      <w:pPr>
        <w:pStyle w:val="BodyText"/>
      </w:pPr>
      <w:r>
        <w:t>The</w:t>
      </w:r>
      <w:r>
        <w:rPr>
          <w:spacing w:val="-6"/>
        </w:rPr>
        <w:t xml:space="preserve"> </w:t>
      </w:r>
      <w:r>
        <w:t>review</w:t>
      </w:r>
      <w:r>
        <w:rPr>
          <w:spacing w:val="-6"/>
        </w:rPr>
        <w:t xml:space="preserve"> </w:t>
      </w:r>
      <w:r>
        <w:t>process</w:t>
      </w:r>
      <w:r>
        <w:rPr>
          <w:spacing w:val="-5"/>
        </w:rPr>
        <w:t xml:space="preserve"> </w:t>
      </w:r>
      <w:r>
        <w:t>that</w:t>
      </w:r>
      <w:r>
        <w:rPr>
          <w:spacing w:val="-6"/>
        </w:rPr>
        <w:t xml:space="preserve"> </w:t>
      </w:r>
      <w:r>
        <w:t>led</w:t>
      </w:r>
      <w:r>
        <w:rPr>
          <w:spacing w:val="-6"/>
        </w:rPr>
        <w:t xml:space="preserve"> </w:t>
      </w:r>
      <w:r>
        <w:t>to</w:t>
      </w:r>
      <w:r>
        <w:rPr>
          <w:spacing w:val="-7"/>
        </w:rPr>
        <w:t xml:space="preserve"> </w:t>
      </w:r>
      <w:r>
        <w:t>the</w:t>
      </w:r>
      <w:r>
        <w:rPr>
          <w:spacing w:val="-6"/>
        </w:rPr>
        <w:t xml:space="preserve"> </w:t>
      </w:r>
      <w:r>
        <w:t>adoption</w:t>
      </w:r>
      <w:r>
        <w:rPr>
          <w:spacing w:val="-4"/>
        </w:rPr>
        <w:t xml:space="preserve"> </w:t>
      </w:r>
      <w:r>
        <w:t>of</w:t>
      </w:r>
      <w:r>
        <w:rPr>
          <w:spacing w:val="-1"/>
        </w:rPr>
        <w:t xml:space="preserve"> </w:t>
      </w:r>
      <w:r>
        <w:t>the</w:t>
      </w:r>
      <w:r>
        <w:rPr>
          <w:spacing w:val="-1"/>
        </w:rPr>
        <w:t xml:space="preserve"> </w:t>
      </w:r>
      <w:r>
        <w:t>Open</w:t>
      </w:r>
      <w:r>
        <w:rPr>
          <w:spacing w:val="-7"/>
        </w:rPr>
        <w:t xml:space="preserve"> </w:t>
      </w:r>
      <w:r>
        <w:t>Data</w:t>
      </w:r>
      <w:r>
        <w:rPr>
          <w:spacing w:val="-7"/>
        </w:rPr>
        <w:t xml:space="preserve"> </w:t>
      </w:r>
      <w:r>
        <w:t>Directive</w:t>
      </w:r>
      <w:r>
        <w:rPr>
          <w:spacing w:val="-6"/>
        </w:rPr>
        <w:t xml:space="preserve"> </w:t>
      </w:r>
      <w:r>
        <w:t>was</w:t>
      </w:r>
      <w:r>
        <w:rPr>
          <w:spacing w:val="-5"/>
        </w:rPr>
        <w:t xml:space="preserve"> </w:t>
      </w:r>
      <w:r>
        <w:t>launched</w:t>
      </w:r>
      <w:r>
        <w:rPr>
          <w:spacing w:val="-6"/>
        </w:rPr>
        <w:t xml:space="preserve"> </w:t>
      </w:r>
      <w:r>
        <w:t>in</w:t>
      </w:r>
      <w:r>
        <w:rPr>
          <w:spacing w:val="-68"/>
        </w:rPr>
        <w:t xml:space="preserve"> </w:t>
      </w:r>
      <w:r>
        <w:rPr>
          <w:spacing w:val="-1"/>
        </w:rPr>
        <w:t>2017,</w:t>
      </w:r>
      <w:r>
        <w:rPr>
          <w:spacing w:val="-14"/>
        </w:rPr>
        <w:t xml:space="preserve"> </w:t>
      </w:r>
      <w:r>
        <w:rPr>
          <w:spacing w:val="-1"/>
        </w:rPr>
        <w:t>when</w:t>
      </w:r>
      <w:r>
        <w:rPr>
          <w:spacing w:val="-17"/>
        </w:rPr>
        <w:t xml:space="preserve"> </w:t>
      </w:r>
      <w:r>
        <w:rPr>
          <w:spacing w:val="-1"/>
        </w:rPr>
        <w:t>the</w:t>
      </w:r>
      <w:r>
        <w:rPr>
          <w:spacing w:val="-15"/>
        </w:rPr>
        <w:t xml:space="preserve"> </w:t>
      </w:r>
      <w:r>
        <w:rPr>
          <w:spacing w:val="-1"/>
        </w:rPr>
        <w:t>European</w:t>
      </w:r>
      <w:r>
        <w:rPr>
          <w:spacing w:val="-18"/>
        </w:rPr>
        <w:t xml:space="preserve"> </w:t>
      </w:r>
      <w:r>
        <w:rPr>
          <w:spacing w:val="-1"/>
        </w:rPr>
        <w:t>Commission</w:t>
      </w:r>
      <w:r>
        <w:rPr>
          <w:spacing w:val="-16"/>
        </w:rPr>
        <w:t xml:space="preserve"> </w:t>
      </w:r>
      <w:r>
        <w:rPr>
          <w:spacing w:val="-1"/>
        </w:rPr>
        <w:t>opened</w:t>
      </w:r>
      <w:r>
        <w:rPr>
          <w:spacing w:val="-15"/>
        </w:rPr>
        <w:t xml:space="preserve"> </w:t>
      </w:r>
      <w:r>
        <w:rPr>
          <w:spacing w:val="-1"/>
        </w:rPr>
        <w:t>a</w:t>
      </w:r>
      <w:r>
        <w:rPr>
          <w:spacing w:val="5"/>
        </w:rPr>
        <w:t xml:space="preserve"> </w:t>
      </w:r>
      <w:hyperlink r:id="rId197">
        <w:r>
          <w:rPr>
            <w:color w:val="1A3E7B"/>
            <w:spacing w:val="-1"/>
          </w:rPr>
          <w:t>public</w:t>
        </w:r>
        <w:r>
          <w:rPr>
            <w:color w:val="1A3E7B"/>
            <w:spacing w:val="-15"/>
          </w:rPr>
          <w:t xml:space="preserve"> </w:t>
        </w:r>
        <w:r>
          <w:rPr>
            <w:color w:val="1A3E7B"/>
          </w:rPr>
          <w:t>online</w:t>
        </w:r>
        <w:r>
          <w:rPr>
            <w:color w:val="1A3E7B"/>
            <w:spacing w:val="-14"/>
          </w:rPr>
          <w:t xml:space="preserve"> </w:t>
        </w:r>
        <w:r>
          <w:rPr>
            <w:color w:val="1A3E7B"/>
          </w:rPr>
          <w:t>consultation</w:t>
        </w:r>
        <w:r>
          <w:rPr>
            <w:color w:val="1A3E7B"/>
            <w:spacing w:val="1"/>
          </w:rPr>
          <w:t xml:space="preserve"> </w:t>
        </w:r>
      </w:hyperlink>
      <w:r>
        <w:t>on</w:t>
      </w:r>
      <w:r>
        <w:rPr>
          <w:spacing w:val="-17"/>
        </w:rPr>
        <w:t xml:space="preserve"> </w:t>
      </w:r>
      <w:r>
        <w:t>the</w:t>
      </w:r>
      <w:r>
        <w:rPr>
          <w:spacing w:val="-15"/>
        </w:rPr>
        <w:t xml:space="preserve"> </w:t>
      </w:r>
      <w:r>
        <w:t>review</w:t>
      </w:r>
      <w:r>
        <w:rPr>
          <w:spacing w:val="-68"/>
        </w:rPr>
        <w:t xml:space="preserve"> </w:t>
      </w:r>
      <w:r>
        <w:t>of Directive 2013/37/EU, fulfilling the periodic review obligation prescribed by the</w:t>
      </w:r>
      <w:r>
        <w:rPr>
          <w:spacing w:val="1"/>
        </w:rPr>
        <w:t xml:space="preserve"> </w:t>
      </w:r>
      <w:r>
        <w:t>Directive.</w:t>
      </w:r>
      <w:r>
        <w:rPr>
          <w:spacing w:val="1"/>
        </w:rPr>
        <w:t xml:space="preserve"> </w:t>
      </w:r>
      <w:r>
        <w:t>Building</w:t>
      </w:r>
      <w:r>
        <w:rPr>
          <w:spacing w:val="1"/>
        </w:rPr>
        <w:t xml:space="preserve"> </w:t>
      </w:r>
      <w:r>
        <w:t>on</w:t>
      </w:r>
      <w:r>
        <w:rPr>
          <w:spacing w:val="1"/>
        </w:rPr>
        <w:t xml:space="preserve"> </w:t>
      </w:r>
      <w:r>
        <w:t xml:space="preserve">the </w:t>
      </w:r>
      <w:hyperlink r:id="rId198">
        <w:r>
          <w:rPr>
            <w:color w:val="1A3E7B"/>
          </w:rPr>
          <w:t>results</w:t>
        </w:r>
        <w:r>
          <w:rPr>
            <w:color w:val="1A3E7B"/>
            <w:spacing w:val="1"/>
          </w:rPr>
          <w:t xml:space="preserve"> </w:t>
        </w:r>
        <w:r>
          <w:rPr>
            <w:color w:val="1A3E7B"/>
          </w:rPr>
          <w:t>of</w:t>
        </w:r>
        <w:r>
          <w:rPr>
            <w:color w:val="1A3E7B"/>
            <w:spacing w:val="1"/>
          </w:rPr>
          <w:t xml:space="preserve"> </w:t>
        </w:r>
        <w:r>
          <w:rPr>
            <w:color w:val="1A3E7B"/>
          </w:rPr>
          <w:t>the</w:t>
        </w:r>
        <w:r>
          <w:rPr>
            <w:color w:val="1A3E7B"/>
            <w:spacing w:val="1"/>
          </w:rPr>
          <w:t xml:space="preserve"> </w:t>
        </w:r>
        <w:r>
          <w:rPr>
            <w:color w:val="1A3E7B"/>
          </w:rPr>
          <w:t>consultation</w:t>
        </w:r>
      </w:hyperlink>
      <w:r>
        <w:t>,</w:t>
      </w:r>
      <w:r>
        <w:rPr>
          <w:spacing w:val="1"/>
        </w:rPr>
        <w:t xml:space="preserve"> </w:t>
      </w:r>
      <w:r>
        <w:t>together</w:t>
      </w:r>
      <w:r>
        <w:rPr>
          <w:spacing w:val="1"/>
        </w:rPr>
        <w:t xml:space="preserve"> </w:t>
      </w:r>
      <w:r>
        <w:t>with</w:t>
      </w:r>
      <w:r>
        <w:rPr>
          <w:spacing w:val="1"/>
        </w:rPr>
        <w:t xml:space="preserve"> </w:t>
      </w:r>
      <w:r>
        <w:t>an</w:t>
      </w:r>
      <w:r>
        <w:rPr>
          <w:spacing w:val="1"/>
        </w:rPr>
        <w:t xml:space="preserve"> </w:t>
      </w:r>
      <w:r>
        <w:t>extensive</w:t>
      </w:r>
      <w:r>
        <w:rPr>
          <w:spacing w:val="-68"/>
        </w:rPr>
        <w:t xml:space="preserve"> </w:t>
      </w:r>
      <w:r>
        <w:t xml:space="preserve">evaluation of the Directive and an </w:t>
      </w:r>
      <w:hyperlink r:id="rId199">
        <w:r>
          <w:rPr>
            <w:color w:val="1A3E7B"/>
          </w:rPr>
          <w:t xml:space="preserve">impact assessment, </w:t>
        </w:r>
      </w:hyperlink>
      <w:r>
        <w:t xml:space="preserve">a </w:t>
      </w:r>
      <w:hyperlink r:id="rId200">
        <w:r>
          <w:rPr>
            <w:color w:val="1A3E7B"/>
          </w:rPr>
          <w:t>proposal for a revision of the</w:t>
        </w:r>
      </w:hyperlink>
      <w:r>
        <w:rPr>
          <w:color w:val="1A3E7B"/>
          <w:spacing w:val="1"/>
        </w:rPr>
        <w:t xml:space="preserve"> </w:t>
      </w:r>
      <w:hyperlink r:id="rId201">
        <w:r>
          <w:rPr>
            <w:color w:val="1A3E7B"/>
          </w:rPr>
          <w:t xml:space="preserve">Directive </w:t>
        </w:r>
      </w:hyperlink>
      <w:r>
        <w:t>was adopted by the European Commission on 25 April 2018. On 22 January</w:t>
      </w:r>
      <w:r>
        <w:rPr>
          <w:spacing w:val="1"/>
        </w:rPr>
        <w:t xml:space="preserve"> </w:t>
      </w:r>
      <w:r>
        <w:t>2019, negotiators from</w:t>
      </w:r>
      <w:r>
        <w:rPr>
          <w:spacing w:val="1"/>
        </w:rPr>
        <w:t xml:space="preserve"> </w:t>
      </w:r>
      <w:r>
        <w:t>the European Parliament, the Council of</w:t>
      </w:r>
      <w:r>
        <w:rPr>
          <w:spacing w:val="1"/>
        </w:rPr>
        <w:t xml:space="preserve"> </w:t>
      </w:r>
      <w:r>
        <w:t>the EU and the</w:t>
      </w:r>
      <w:r>
        <w:rPr>
          <w:spacing w:val="1"/>
        </w:rPr>
        <w:t xml:space="preserve"> </w:t>
      </w:r>
      <w:r>
        <w:t>Commission</w:t>
      </w:r>
      <w:r>
        <w:rPr>
          <w:spacing w:val="-10"/>
        </w:rPr>
        <w:t xml:space="preserve"> </w:t>
      </w:r>
      <w:r>
        <w:t>reached</w:t>
      </w:r>
      <w:r>
        <w:rPr>
          <w:spacing w:val="-7"/>
        </w:rPr>
        <w:t xml:space="preserve"> </w:t>
      </w:r>
      <w:r>
        <w:t>an</w:t>
      </w:r>
      <w:r>
        <w:rPr>
          <w:spacing w:val="-2"/>
        </w:rPr>
        <w:t xml:space="preserve"> </w:t>
      </w:r>
      <w:hyperlink r:id="rId202">
        <w:r>
          <w:rPr>
            <w:color w:val="1A3E7B"/>
          </w:rPr>
          <w:t>agreement</w:t>
        </w:r>
        <w:r>
          <w:rPr>
            <w:color w:val="1A3E7B"/>
            <w:spacing w:val="-2"/>
          </w:rPr>
          <w:t xml:space="preserve"> </w:t>
        </w:r>
      </w:hyperlink>
      <w:r>
        <w:t>on</w:t>
      </w:r>
      <w:r>
        <w:rPr>
          <w:spacing w:val="-9"/>
        </w:rPr>
        <w:t xml:space="preserve"> </w:t>
      </w:r>
      <w:r>
        <w:t>the</w:t>
      </w:r>
      <w:r>
        <w:rPr>
          <w:spacing w:val="-8"/>
        </w:rPr>
        <w:t xml:space="preserve"> </w:t>
      </w:r>
      <w:r>
        <w:t>revision</w:t>
      </w:r>
      <w:r>
        <w:rPr>
          <w:spacing w:val="-5"/>
        </w:rPr>
        <w:t xml:space="preserve"> </w:t>
      </w:r>
      <w:r>
        <w:t>proposed</w:t>
      </w:r>
      <w:r>
        <w:rPr>
          <w:spacing w:val="-8"/>
        </w:rPr>
        <w:t xml:space="preserve"> </w:t>
      </w:r>
      <w:r>
        <w:t>by</w:t>
      </w:r>
      <w:r>
        <w:rPr>
          <w:spacing w:val="-6"/>
        </w:rPr>
        <w:t xml:space="preserve"> </w:t>
      </w:r>
      <w:r>
        <w:t>the</w:t>
      </w:r>
      <w:r>
        <w:rPr>
          <w:spacing w:val="-8"/>
        </w:rPr>
        <w:t xml:space="preserve"> </w:t>
      </w:r>
      <w:r>
        <w:t>Commission.</w:t>
      </w:r>
      <w:r>
        <w:rPr>
          <w:spacing w:val="-6"/>
        </w:rPr>
        <w:t xml:space="preserve"> </w:t>
      </w:r>
      <w:r>
        <w:t>When</w:t>
      </w:r>
      <w:r>
        <w:rPr>
          <w:spacing w:val="-68"/>
        </w:rPr>
        <w:t xml:space="preserve"> </w:t>
      </w:r>
      <w:r>
        <w:t>adopted in June 2019, the Directive was renamed as the Open Data and Public Sector</w:t>
      </w:r>
      <w:r>
        <w:rPr>
          <w:spacing w:val="1"/>
        </w:rPr>
        <w:t xml:space="preserve"> </w:t>
      </w:r>
      <w:r>
        <w:t>Information</w:t>
      </w:r>
      <w:r>
        <w:rPr>
          <w:spacing w:val="-3"/>
        </w:rPr>
        <w:t xml:space="preserve"> </w:t>
      </w:r>
      <w:r>
        <w:t>Directive</w:t>
      </w:r>
      <w:r>
        <w:rPr>
          <w:spacing w:val="-1"/>
        </w:rPr>
        <w:t xml:space="preserve"> </w:t>
      </w:r>
      <w:r>
        <w:t>and</w:t>
      </w:r>
      <w:r>
        <w:rPr>
          <w:spacing w:val="-1"/>
        </w:rPr>
        <w:t xml:space="preserve"> </w:t>
      </w:r>
      <w:r>
        <w:t>will</w:t>
      </w:r>
      <w:r>
        <w:rPr>
          <w:spacing w:val="-2"/>
        </w:rPr>
        <w:t xml:space="preserve"> </w:t>
      </w:r>
      <w:r>
        <w:t>make</w:t>
      </w:r>
      <w:r>
        <w:rPr>
          <w:spacing w:val="-1"/>
        </w:rPr>
        <w:t xml:space="preserve"> </w:t>
      </w:r>
      <w:r>
        <w:t>public</w:t>
      </w:r>
      <w:r>
        <w:rPr>
          <w:spacing w:val="-1"/>
        </w:rPr>
        <w:t xml:space="preserve"> </w:t>
      </w:r>
      <w:r>
        <w:t>sector</w:t>
      </w:r>
      <w:r>
        <w:rPr>
          <w:spacing w:val="-7"/>
        </w:rPr>
        <w:t xml:space="preserve"> </w:t>
      </w:r>
      <w:r>
        <w:t>and</w:t>
      </w:r>
      <w:r>
        <w:rPr>
          <w:spacing w:val="-1"/>
        </w:rPr>
        <w:t xml:space="preserve"> </w:t>
      </w:r>
      <w:r>
        <w:t>publicly funded</w:t>
      </w:r>
      <w:r>
        <w:rPr>
          <w:spacing w:val="-1"/>
        </w:rPr>
        <w:t xml:space="preserve"> </w:t>
      </w:r>
      <w:r>
        <w:t>data re-usable.</w:t>
      </w:r>
    </w:p>
    <w:p w14:paraId="061CCB98" w14:textId="77777777" w:rsidR="00A150C0" w:rsidRDefault="00A150C0" w:rsidP="00A150C0">
      <w:pPr>
        <w:pStyle w:val="BodyText"/>
      </w:pPr>
      <w:r>
        <w:lastRenderedPageBreak/>
        <w:t>Member States must transpose Directive (EU) 2019/1024 by 16 July 2021. The new</w:t>
      </w:r>
      <w:r>
        <w:rPr>
          <w:spacing w:val="1"/>
        </w:rPr>
        <w:t xml:space="preserve"> </w:t>
      </w:r>
      <w:r>
        <w:rPr>
          <w:spacing w:val="-1"/>
        </w:rPr>
        <w:t>rules</w:t>
      </w:r>
      <w:r>
        <w:rPr>
          <w:spacing w:val="-15"/>
        </w:rPr>
        <w:t xml:space="preserve"> </w:t>
      </w:r>
      <w:r>
        <w:rPr>
          <w:spacing w:val="-1"/>
        </w:rPr>
        <w:t>will</w:t>
      </w:r>
      <w:r>
        <w:rPr>
          <w:spacing w:val="-16"/>
        </w:rPr>
        <w:t xml:space="preserve"> </w:t>
      </w:r>
      <w:r>
        <w:rPr>
          <w:spacing w:val="-1"/>
        </w:rPr>
        <w:t>broaden</w:t>
      </w:r>
      <w:r>
        <w:rPr>
          <w:spacing w:val="-17"/>
        </w:rPr>
        <w:t xml:space="preserve"> </w:t>
      </w:r>
      <w:r>
        <w:rPr>
          <w:spacing w:val="-1"/>
        </w:rPr>
        <w:t>the</w:t>
      </w:r>
      <w:r>
        <w:rPr>
          <w:spacing w:val="-15"/>
        </w:rPr>
        <w:t xml:space="preserve"> </w:t>
      </w:r>
      <w:r>
        <w:rPr>
          <w:spacing w:val="-1"/>
        </w:rPr>
        <w:t>scope</w:t>
      </w:r>
      <w:r>
        <w:rPr>
          <w:spacing w:val="-10"/>
        </w:rPr>
        <w:t xml:space="preserve"> </w:t>
      </w:r>
      <w:r>
        <w:t>to</w:t>
      </w:r>
      <w:r>
        <w:rPr>
          <w:spacing w:val="-17"/>
        </w:rPr>
        <w:t xml:space="preserve"> </w:t>
      </w:r>
      <w:r>
        <w:t>include</w:t>
      </w:r>
      <w:r>
        <w:rPr>
          <w:spacing w:val="-10"/>
        </w:rPr>
        <w:t xml:space="preserve"> </w:t>
      </w:r>
      <w:r>
        <w:t>data</w:t>
      </w:r>
      <w:r>
        <w:rPr>
          <w:spacing w:val="-16"/>
        </w:rPr>
        <w:t xml:space="preserve"> </w:t>
      </w:r>
      <w:r>
        <w:t>held</w:t>
      </w:r>
      <w:r>
        <w:rPr>
          <w:spacing w:val="-15"/>
        </w:rPr>
        <w:t xml:space="preserve"> </w:t>
      </w:r>
      <w:r>
        <w:t>by</w:t>
      </w:r>
      <w:r>
        <w:rPr>
          <w:spacing w:val="-9"/>
        </w:rPr>
        <w:t xml:space="preserve"> </w:t>
      </w:r>
      <w:r>
        <w:t>public</w:t>
      </w:r>
      <w:r>
        <w:rPr>
          <w:spacing w:val="-15"/>
        </w:rPr>
        <w:t xml:space="preserve"> </w:t>
      </w:r>
      <w:r>
        <w:t>undertakings</w:t>
      </w:r>
      <w:r>
        <w:rPr>
          <w:spacing w:val="-15"/>
        </w:rPr>
        <w:t xml:space="preserve"> </w:t>
      </w:r>
      <w:r>
        <w:t>(under</w:t>
      </w:r>
      <w:r>
        <w:rPr>
          <w:spacing w:val="-16"/>
        </w:rPr>
        <w:t xml:space="preserve"> </w:t>
      </w:r>
      <w:r>
        <w:t>a</w:t>
      </w:r>
      <w:r>
        <w:rPr>
          <w:spacing w:val="-16"/>
        </w:rPr>
        <w:t xml:space="preserve"> </w:t>
      </w:r>
      <w:r>
        <w:t>specific</w:t>
      </w:r>
      <w:r>
        <w:rPr>
          <w:spacing w:val="-68"/>
        </w:rPr>
        <w:t xml:space="preserve"> </w:t>
      </w:r>
      <w:r>
        <w:t>set of</w:t>
      </w:r>
      <w:r>
        <w:rPr>
          <w:spacing w:val="-1"/>
        </w:rPr>
        <w:t xml:space="preserve"> </w:t>
      </w:r>
      <w:r>
        <w:t>rules)</w:t>
      </w:r>
      <w:r>
        <w:rPr>
          <w:spacing w:val="-2"/>
        </w:rPr>
        <w:t xml:space="preserve"> </w:t>
      </w:r>
      <w:r>
        <w:t>and research</w:t>
      </w:r>
      <w:r>
        <w:rPr>
          <w:spacing w:val="-3"/>
        </w:rPr>
        <w:t xml:space="preserve"> </w:t>
      </w:r>
      <w:r>
        <w:t>data resulting</w:t>
      </w:r>
      <w:r>
        <w:rPr>
          <w:spacing w:val="-1"/>
        </w:rPr>
        <w:t xml:space="preserve"> </w:t>
      </w:r>
      <w:r>
        <w:t>from public</w:t>
      </w:r>
      <w:r>
        <w:rPr>
          <w:spacing w:val="-1"/>
        </w:rPr>
        <w:t xml:space="preserve"> </w:t>
      </w:r>
      <w:r>
        <w:t>funding.</w:t>
      </w:r>
    </w:p>
    <w:p w14:paraId="19BB2C23" w14:textId="77777777" w:rsidR="00A150C0" w:rsidRDefault="00A150C0" w:rsidP="00D53DA2">
      <w:pPr>
        <w:pStyle w:val="Subtitle"/>
      </w:pPr>
      <w:r>
        <w:t>Regulation (EU) 2018/1724 Establishing a Single Digital Gateway to Provide</w:t>
      </w:r>
      <w:r>
        <w:rPr>
          <w:spacing w:val="1"/>
        </w:rPr>
        <w:t xml:space="preserve"> </w:t>
      </w:r>
      <w:r>
        <w:t>Access to Information, to Procedures, and to Assistance and Problem-Solving</w:t>
      </w:r>
      <w:r>
        <w:rPr>
          <w:spacing w:val="1"/>
        </w:rPr>
        <w:t xml:space="preserve"> </w:t>
      </w:r>
      <w:r>
        <w:t>Services</w:t>
      </w:r>
    </w:p>
    <w:p w14:paraId="3C98EABF" w14:textId="77777777" w:rsidR="00A150C0" w:rsidRDefault="00A150C0" w:rsidP="00A150C0">
      <w:pPr>
        <w:pStyle w:val="BodyText"/>
      </w:pPr>
      <w:r>
        <w:t xml:space="preserve">On 27 September 2018, the Council adopted a </w:t>
      </w:r>
      <w:hyperlink r:id="rId203">
        <w:r>
          <w:rPr>
            <w:color w:val="1A3E7B"/>
          </w:rPr>
          <w:t>regulation on setting up a single digital</w:t>
        </w:r>
      </w:hyperlink>
      <w:r>
        <w:rPr>
          <w:color w:val="1A3E7B"/>
          <w:spacing w:val="1"/>
        </w:rPr>
        <w:t xml:space="preserve"> </w:t>
      </w:r>
      <w:hyperlink r:id="rId204">
        <w:r>
          <w:rPr>
            <w:color w:val="1A3E7B"/>
          </w:rPr>
          <w:t>gateway</w:t>
        </w:r>
      </w:hyperlink>
      <w:r>
        <w:t>. The</w:t>
      </w:r>
      <w:r>
        <w:rPr>
          <w:spacing w:val="1"/>
        </w:rPr>
        <w:t xml:space="preserve"> </w:t>
      </w:r>
      <w:r>
        <w:t>Single</w:t>
      </w:r>
      <w:r>
        <w:rPr>
          <w:spacing w:val="1"/>
        </w:rPr>
        <w:t xml:space="preserve"> </w:t>
      </w:r>
      <w:r>
        <w:t>Digital</w:t>
      </w:r>
      <w:r>
        <w:rPr>
          <w:spacing w:val="1"/>
        </w:rPr>
        <w:t xml:space="preserve"> </w:t>
      </w:r>
      <w:r>
        <w:t>Gateway</w:t>
      </w:r>
      <w:r>
        <w:rPr>
          <w:spacing w:val="1"/>
        </w:rPr>
        <w:t xml:space="preserve"> </w:t>
      </w:r>
      <w:r>
        <w:t>will</w:t>
      </w:r>
      <w:r>
        <w:rPr>
          <w:spacing w:val="1"/>
        </w:rPr>
        <w:t xml:space="preserve"> </w:t>
      </w:r>
      <w:r>
        <w:t>address</w:t>
      </w:r>
      <w:r>
        <w:rPr>
          <w:spacing w:val="1"/>
        </w:rPr>
        <w:t xml:space="preserve"> </w:t>
      </w:r>
      <w:r>
        <w:t>the</w:t>
      </w:r>
      <w:r>
        <w:rPr>
          <w:spacing w:val="1"/>
        </w:rPr>
        <w:t xml:space="preserve"> </w:t>
      </w:r>
      <w:r>
        <w:t>current</w:t>
      </w:r>
      <w:r>
        <w:rPr>
          <w:spacing w:val="1"/>
        </w:rPr>
        <w:t xml:space="preserve"> </w:t>
      </w:r>
      <w:r>
        <w:t>fragmentation and</w:t>
      </w:r>
      <w:r>
        <w:rPr>
          <w:spacing w:val="1"/>
        </w:rPr>
        <w:t xml:space="preserve"> </w:t>
      </w:r>
      <w:r>
        <w:rPr>
          <w:spacing w:val="-1"/>
        </w:rPr>
        <w:t>information</w:t>
      </w:r>
      <w:r>
        <w:rPr>
          <w:spacing w:val="-17"/>
        </w:rPr>
        <w:t xml:space="preserve"> </w:t>
      </w:r>
      <w:r>
        <w:rPr>
          <w:spacing w:val="-1"/>
        </w:rPr>
        <w:t>gaps</w:t>
      </w:r>
      <w:r>
        <w:rPr>
          <w:spacing w:val="-15"/>
        </w:rPr>
        <w:t xml:space="preserve"> </w:t>
      </w:r>
      <w:r>
        <w:rPr>
          <w:spacing w:val="-1"/>
        </w:rPr>
        <w:t>by</w:t>
      </w:r>
      <w:r>
        <w:rPr>
          <w:spacing w:val="-14"/>
        </w:rPr>
        <w:t xml:space="preserve"> </w:t>
      </w:r>
      <w:r>
        <w:t>completing,</w:t>
      </w:r>
      <w:r>
        <w:rPr>
          <w:spacing w:val="-13"/>
        </w:rPr>
        <w:t xml:space="preserve"> </w:t>
      </w:r>
      <w:proofErr w:type="gramStart"/>
      <w:r>
        <w:t>improving</w:t>
      </w:r>
      <w:proofErr w:type="gramEnd"/>
      <w:r>
        <w:rPr>
          <w:spacing w:val="-15"/>
        </w:rPr>
        <w:t xml:space="preserve"> </w:t>
      </w:r>
      <w:r>
        <w:t>and</w:t>
      </w:r>
      <w:r>
        <w:rPr>
          <w:spacing w:val="-15"/>
        </w:rPr>
        <w:t xml:space="preserve"> </w:t>
      </w:r>
      <w:r>
        <w:t>linking</w:t>
      </w:r>
      <w:r>
        <w:rPr>
          <w:spacing w:val="-15"/>
        </w:rPr>
        <w:t xml:space="preserve"> </w:t>
      </w:r>
      <w:r>
        <w:t>up</w:t>
      </w:r>
      <w:r>
        <w:rPr>
          <w:spacing w:val="-15"/>
        </w:rPr>
        <w:t xml:space="preserve"> </w:t>
      </w:r>
      <w:r>
        <w:t>relevant</w:t>
      </w:r>
      <w:r>
        <w:rPr>
          <w:spacing w:val="-15"/>
        </w:rPr>
        <w:t xml:space="preserve"> </w:t>
      </w:r>
      <w:r>
        <w:t>EU</w:t>
      </w:r>
      <w:r>
        <w:rPr>
          <w:spacing w:val="-12"/>
        </w:rPr>
        <w:t xml:space="preserve"> </w:t>
      </w:r>
      <w:r>
        <w:t>and</w:t>
      </w:r>
      <w:r>
        <w:rPr>
          <w:spacing w:val="-15"/>
        </w:rPr>
        <w:t xml:space="preserve"> </w:t>
      </w:r>
      <w:r>
        <w:t>national-level</w:t>
      </w:r>
      <w:r>
        <w:rPr>
          <w:spacing w:val="-67"/>
        </w:rPr>
        <w:t xml:space="preserve"> </w:t>
      </w:r>
      <w:r>
        <w:t>online</w:t>
      </w:r>
      <w:r>
        <w:rPr>
          <w:spacing w:val="-2"/>
        </w:rPr>
        <w:t xml:space="preserve"> </w:t>
      </w:r>
      <w:r>
        <w:t>information,</w:t>
      </w:r>
      <w:r>
        <w:rPr>
          <w:spacing w:val="1"/>
        </w:rPr>
        <w:t xml:space="preserve"> </w:t>
      </w:r>
      <w:r>
        <w:t>assistance</w:t>
      </w:r>
      <w:r>
        <w:rPr>
          <w:spacing w:val="-1"/>
        </w:rPr>
        <w:t xml:space="preserve"> </w:t>
      </w:r>
      <w:r>
        <w:t>services</w:t>
      </w:r>
      <w:r>
        <w:rPr>
          <w:spacing w:val="-1"/>
        </w:rPr>
        <w:t xml:space="preserve"> </w:t>
      </w:r>
      <w:r>
        <w:t>and</w:t>
      </w:r>
      <w:r>
        <w:rPr>
          <w:spacing w:val="-1"/>
        </w:rPr>
        <w:t xml:space="preserve"> </w:t>
      </w:r>
      <w:r>
        <w:t>procedures in</w:t>
      </w:r>
      <w:r>
        <w:rPr>
          <w:spacing w:val="-3"/>
        </w:rPr>
        <w:t xml:space="preserve"> </w:t>
      </w:r>
      <w:r>
        <w:t>a</w:t>
      </w:r>
      <w:r>
        <w:rPr>
          <w:spacing w:val="-2"/>
        </w:rPr>
        <w:t xml:space="preserve"> </w:t>
      </w:r>
      <w:r>
        <w:t>user-friendly way.</w:t>
      </w:r>
    </w:p>
    <w:p w14:paraId="5172656C" w14:textId="77777777" w:rsidR="00A150C0" w:rsidRDefault="00A150C0" w:rsidP="00A150C0">
      <w:pPr>
        <w:pStyle w:val="BodyText"/>
      </w:pPr>
      <w:r>
        <w:t>The</w:t>
      </w:r>
      <w:r>
        <w:rPr>
          <w:spacing w:val="1"/>
        </w:rPr>
        <w:t xml:space="preserve"> </w:t>
      </w:r>
      <w:r>
        <w:t>aim</w:t>
      </w:r>
      <w:r>
        <w:rPr>
          <w:spacing w:val="1"/>
        </w:rPr>
        <w:t xml:space="preserve"> </w:t>
      </w:r>
      <w:r>
        <w:t>is</w:t>
      </w:r>
      <w:r>
        <w:rPr>
          <w:spacing w:val="1"/>
        </w:rPr>
        <w:t xml:space="preserve"> </w:t>
      </w:r>
      <w:r>
        <w:t>to</w:t>
      </w:r>
      <w:r>
        <w:rPr>
          <w:spacing w:val="1"/>
        </w:rPr>
        <w:t xml:space="preserve"> </w:t>
      </w:r>
      <w:r>
        <w:t>provide</w:t>
      </w:r>
      <w:r>
        <w:rPr>
          <w:spacing w:val="1"/>
        </w:rPr>
        <w:t xml:space="preserve"> </w:t>
      </w:r>
      <w:r>
        <w:t>businesses</w:t>
      </w:r>
      <w:r>
        <w:rPr>
          <w:spacing w:val="1"/>
        </w:rPr>
        <w:t xml:space="preserve"> </w:t>
      </w:r>
      <w:r>
        <w:t>and</w:t>
      </w:r>
      <w:r>
        <w:rPr>
          <w:spacing w:val="1"/>
        </w:rPr>
        <w:t xml:space="preserve"> </w:t>
      </w:r>
      <w:r>
        <w:t>citizens</w:t>
      </w:r>
      <w:r>
        <w:rPr>
          <w:spacing w:val="1"/>
        </w:rPr>
        <w:t xml:space="preserve"> </w:t>
      </w:r>
      <w:r>
        <w:t>with</w:t>
      </w:r>
      <w:r>
        <w:rPr>
          <w:spacing w:val="1"/>
        </w:rPr>
        <w:t xml:space="preserve"> </w:t>
      </w:r>
      <w:r>
        <w:t>high</w:t>
      </w:r>
      <w:r>
        <w:rPr>
          <w:spacing w:val="1"/>
        </w:rPr>
        <w:t xml:space="preserve"> </w:t>
      </w:r>
      <w:r>
        <w:t>quality,</w:t>
      </w:r>
      <w:r>
        <w:rPr>
          <w:spacing w:val="1"/>
        </w:rPr>
        <w:t xml:space="preserve"> </w:t>
      </w:r>
      <w:r>
        <w:t>comprehensive</w:t>
      </w:r>
      <w:r>
        <w:rPr>
          <w:spacing w:val="-68"/>
        </w:rPr>
        <w:t xml:space="preserve"> </w:t>
      </w:r>
      <w:r>
        <w:t>information, effective assistance and problem-solving services and efficient compliance</w:t>
      </w:r>
      <w:r>
        <w:rPr>
          <w:spacing w:val="-68"/>
        </w:rPr>
        <w:t xml:space="preserve"> </w:t>
      </w:r>
      <w:r>
        <w:t>procedures regarding EU and national rules applicable to citizens and businesses when</w:t>
      </w:r>
      <w:r>
        <w:rPr>
          <w:spacing w:val="-68"/>
        </w:rPr>
        <w:t xml:space="preserve"> </w:t>
      </w:r>
      <w:r>
        <w:t>they</w:t>
      </w:r>
      <w:r>
        <w:rPr>
          <w:spacing w:val="-7"/>
        </w:rPr>
        <w:t xml:space="preserve"> </w:t>
      </w:r>
      <w:r>
        <w:t>want</w:t>
      </w:r>
      <w:r>
        <w:rPr>
          <w:spacing w:val="-7"/>
        </w:rPr>
        <w:t xml:space="preserve"> </w:t>
      </w:r>
      <w:r>
        <w:t>to</w:t>
      </w:r>
      <w:r>
        <w:rPr>
          <w:spacing w:val="-9"/>
        </w:rPr>
        <w:t xml:space="preserve"> </w:t>
      </w:r>
      <w:r>
        <w:t>do</w:t>
      </w:r>
      <w:r>
        <w:rPr>
          <w:spacing w:val="-10"/>
        </w:rPr>
        <w:t xml:space="preserve"> </w:t>
      </w:r>
      <w:r>
        <w:t>business</w:t>
      </w:r>
      <w:r>
        <w:rPr>
          <w:spacing w:val="-7"/>
        </w:rPr>
        <w:t xml:space="preserve"> </w:t>
      </w:r>
      <w:r>
        <w:t>and/or</w:t>
      </w:r>
      <w:r>
        <w:rPr>
          <w:spacing w:val="-8"/>
        </w:rPr>
        <w:t xml:space="preserve"> </w:t>
      </w:r>
      <w:r>
        <w:t>to</w:t>
      </w:r>
      <w:r>
        <w:rPr>
          <w:spacing w:val="-10"/>
        </w:rPr>
        <w:t xml:space="preserve"> </w:t>
      </w:r>
      <w:r>
        <w:t>travel</w:t>
      </w:r>
      <w:r>
        <w:rPr>
          <w:spacing w:val="-8"/>
        </w:rPr>
        <w:t xml:space="preserve"> </w:t>
      </w:r>
      <w:r>
        <w:t>to,</w:t>
      </w:r>
      <w:r>
        <w:rPr>
          <w:spacing w:val="-11"/>
        </w:rPr>
        <w:t xml:space="preserve"> </w:t>
      </w:r>
      <w:r>
        <w:t>buy</w:t>
      </w:r>
      <w:r>
        <w:rPr>
          <w:spacing w:val="-6"/>
        </w:rPr>
        <w:t xml:space="preserve"> </w:t>
      </w:r>
      <w:r>
        <w:t>from,</w:t>
      </w:r>
      <w:r>
        <w:rPr>
          <w:spacing w:val="-6"/>
        </w:rPr>
        <w:t xml:space="preserve"> </w:t>
      </w:r>
      <w:r>
        <w:t>work,</w:t>
      </w:r>
      <w:r>
        <w:rPr>
          <w:spacing w:val="-6"/>
        </w:rPr>
        <w:t xml:space="preserve"> </w:t>
      </w:r>
      <w:r>
        <w:t>study</w:t>
      </w:r>
      <w:r>
        <w:rPr>
          <w:spacing w:val="-7"/>
        </w:rPr>
        <w:t xml:space="preserve"> </w:t>
      </w:r>
      <w:r>
        <w:t>or</w:t>
      </w:r>
      <w:r>
        <w:rPr>
          <w:spacing w:val="-8"/>
        </w:rPr>
        <w:t xml:space="preserve"> </w:t>
      </w:r>
      <w:r>
        <w:t>reside</w:t>
      </w:r>
      <w:r>
        <w:rPr>
          <w:spacing w:val="-12"/>
        </w:rPr>
        <w:t xml:space="preserve"> </w:t>
      </w:r>
      <w:r>
        <w:t>in</w:t>
      </w:r>
      <w:r>
        <w:rPr>
          <w:spacing w:val="-9"/>
        </w:rPr>
        <w:t xml:space="preserve"> </w:t>
      </w:r>
      <w:r>
        <w:t>another</w:t>
      </w:r>
      <w:r>
        <w:rPr>
          <w:spacing w:val="-68"/>
        </w:rPr>
        <w:t xml:space="preserve"> </w:t>
      </w:r>
      <w:r>
        <w:t>Member</w:t>
      </w:r>
      <w:r>
        <w:rPr>
          <w:spacing w:val="-12"/>
        </w:rPr>
        <w:t xml:space="preserve"> </w:t>
      </w:r>
      <w:r>
        <w:t>State.</w:t>
      </w:r>
      <w:r>
        <w:rPr>
          <w:spacing w:val="-15"/>
        </w:rPr>
        <w:t xml:space="preserve"> </w:t>
      </w:r>
      <w:r>
        <w:t>The</w:t>
      </w:r>
      <w:r>
        <w:rPr>
          <w:spacing w:val="-12"/>
        </w:rPr>
        <w:t xml:space="preserve"> </w:t>
      </w:r>
      <w:r>
        <w:t>gateway</w:t>
      </w:r>
      <w:r>
        <w:rPr>
          <w:spacing w:val="-10"/>
        </w:rPr>
        <w:t xml:space="preserve"> </w:t>
      </w:r>
      <w:r>
        <w:t>will</w:t>
      </w:r>
      <w:r>
        <w:rPr>
          <w:spacing w:val="-13"/>
        </w:rPr>
        <w:t xml:space="preserve"> </w:t>
      </w:r>
      <w:r>
        <w:t>be</w:t>
      </w:r>
      <w:r>
        <w:rPr>
          <w:spacing w:val="-11"/>
        </w:rPr>
        <w:t xml:space="preserve"> </w:t>
      </w:r>
      <w:r>
        <w:t>based</w:t>
      </w:r>
      <w:r>
        <w:rPr>
          <w:spacing w:val="-11"/>
        </w:rPr>
        <w:t xml:space="preserve"> </w:t>
      </w:r>
      <w:r>
        <w:t>on</w:t>
      </w:r>
      <w:r>
        <w:rPr>
          <w:spacing w:val="-14"/>
        </w:rPr>
        <w:t xml:space="preserve"> </w:t>
      </w:r>
      <w:r>
        <w:t>a</w:t>
      </w:r>
      <w:r>
        <w:rPr>
          <w:spacing w:val="-12"/>
        </w:rPr>
        <w:t xml:space="preserve"> </w:t>
      </w:r>
      <w:r>
        <w:t>user</w:t>
      </w:r>
      <w:r>
        <w:rPr>
          <w:spacing w:val="-13"/>
        </w:rPr>
        <w:t xml:space="preserve"> </w:t>
      </w:r>
      <w:r>
        <w:t>interface</w:t>
      </w:r>
      <w:r>
        <w:rPr>
          <w:spacing w:val="-11"/>
        </w:rPr>
        <w:t xml:space="preserve"> </w:t>
      </w:r>
      <w:r>
        <w:t>that</w:t>
      </w:r>
      <w:r>
        <w:rPr>
          <w:spacing w:val="-11"/>
        </w:rPr>
        <w:t xml:space="preserve"> </w:t>
      </w:r>
      <w:r>
        <w:t>would</w:t>
      </w:r>
      <w:r>
        <w:rPr>
          <w:spacing w:val="-12"/>
        </w:rPr>
        <w:t xml:space="preserve"> </w:t>
      </w:r>
      <w:r>
        <w:t>search</w:t>
      </w:r>
      <w:r>
        <w:rPr>
          <w:spacing w:val="-13"/>
        </w:rPr>
        <w:t xml:space="preserve"> </w:t>
      </w:r>
      <w:r>
        <w:t>the</w:t>
      </w:r>
      <w:r>
        <w:rPr>
          <w:spacing w:val="-12"/>
        </w:rPr>
        <w:t xml:space="preserve"> </w:t>
      </w:r>
      <w:r>
        <w:t>best</w:t>
      </w:r>
      <w:r>
        <w:rPr>
          <w:spacing w:val="-68"/>
        </w:rPr>
        <w:t xml:space="preserve"> </w:t>
      </w:r>
      <w:r>
        <w:t>service</w:t>
      </w:r>
      <w:r>
        <w:rPr>
          <w:spacing w:val="-1"/>
        </w:rPr>
        <w:t xml:space="preserve"> </w:t>
      </w:r>
      <w:r>
        <w:t>package for</w:t>
      </w:r>
      <w:r>
        <w:rPr>
          <w:spacing w:val="-1"/>
        </w:rPr>
        <w:t xml:space="preserve"> </w:t>
      </w:r>
      <w:r>
        <w:t>any</w:t>
      </w:r>
      <w:r>
        <w:rPr>
          <w:spacing w:val="1"/>
        </w:rPr>
        <w:t xml:space="preserve"> </w:t>
      </w:r>
      <w:r>
        <w:t>query a</w:t>
      </w:r>
      <w:r>
        <w:rPr>
          <w:spacing w:val="-1"/>
        </w:rPr>
        <w:t xml:space="preserve"> </w:t>
      </w:r>
      <w:r>
        <w:t>user</w:t>
      </w:r>
      <w:r>
        <w:rPr>
          <w:spacing w:val="-1"/>
        </w:rPr>
        <w:t xml:space="preserve"> </w:t>
      </w:r>
      <w:r>
        <w:t>may</w:t>
      </w:r>
      <w:r>
        <w:rPr>
          <w:spacing w:val="1"/>
        </w:rPr>
        <w:t xml:space="preserve"> </w:t>
      </w:r>
      <w:r>
        <w:t>have.</w:t>
      </w:r>
    </w:p>
    <w:p w14:paraId="2CA9B761" w14:textId="77777777" w:rsidR="00A150C0" w:rsidRDefault="00A150C0" w:rsidP="00A150C0">
      <w:pPr>
        <w:pStyle w:val="BodyText"/>
      </w:pPr>
      <w:r>
        <w:t>The</w:t>
      </w:r>
      <w:r>
        <w:rPr>
          <w:spacing w:val="-13"/>
        </w:rPr>
        <w:t xml:space="preserve"> </w:t>
      </w:r>
      <w:r>
        <w:t>Single</w:t>
      </w:r>
      <w:r>
        <w:rPr>
          <w:spacing w:val="-13"/>
        </w:rPr>
        <w:t xml:space="preserve"> </w:t>
      </w:r>
      <w:r>
        <w:t>Digital</w:t>
      </w:r>
      <w:r>
        <w:rPr>
          <w:spacing w:val="-12"/>
        </w:rPr>
        <w:t xml:space="preserve"> </w:t>
      </w:r>
      <w:r>
        <w:t>Gateway</w:t>
      </w:r>
      <w:r>
        <w:rPr>
          <w:spacing w:val="-13"/>
        </w:rPr>
        <w:t xml:space="preserve"> </w:t>
      </w:r>
      <w:r>
        <w:t>Regulation</w:t>
      </w:r>
      <w:r>
        <w:rPr>
          <w:spacing w:val="-15"/>
        </w:rPr>
        <w:t xml:space="preserve"> </w:t>
      </w:r>
      <w:r>
        <w:t>introduces</w:t>
      </w:r>
      <w:r>
        <w:rPr>
          <w:spacing w:val="-12"/>
        </w:rPr>
        <w:t xml:space="preserve"> </w:t>
      </w:r>
      <w:r>
        <w:t>(Article</w:t>
      </w:r>
      <w:r>
        <w:rPr>
          <w:spacing w:val="-13"/>
        </w:rPr>
        <w:t xml:space="preserve"> </w:t>
      </w:r>
      <w:r>
        <w:t>14)</w:t>
      </w:r>
      <w:r>
        <w:rPr>
          <w:spacing w:val="-15"/>
        </w:rPr>
        <w:t xml:space="preserve"> </w:t>
      </w:r>
      <w:r>
        <w:t>the</w:t>
      </w:r>
      <w:r>
        <w:rPr>
          <w:spacing w:val="-12"/>
        </w:rPr>
        <w:t xml:space="preserve"> </w:t>
      </w:r>
      <w:r>
        <w:t>once-only</w:t>
      </w:r>
      <w:r>
        <w:rPr>
          <w:spacing w:val="-12"/>
        </w:rPr>
        <w:t xml:space="preserve"> </w:t>
      </w:r>
      <w:r>
        <w:t>principle</w:t>
      </w:r>
      <w:r>
        <w:rPr>
          <w:spacing w:val="-13"/>
        </w:rPr>
        <w:t xml:space="preserve"> </w:t>
      </w:r>
      <w:r>
        <w:t>for</w:t>
      </w:r>
      <w:r>
        <w:rPr>
          <w:spacing w:val="-67"/>
        </w:rPr>
        <w:t xml:space="preserve"> </w:t>
      </w:r>
      <w:r>
        <w:t>cross-border</w:t>
      </w:r>
      <w:r>
        <w:rPr>
          <w:spacing w:val="-15"/>
        </w:rPr>
        <w:t xml:space="preserve"> </w:t>
      </w:r>
      <w:r>
        <w:t>transactions,</w:t>
      </w:r>
      <w:r>
        <w:rPr>
          <w:spacing w:val="-12"/>
        </w:rPr>
        <w:t xml:space="preserve"> </w:t>
      </w:r>
      <w:r>
        <w:t>meaning</w:t>
      </w:r>
      <w:r>
        <w:rPr>
          <w:spacing w:val="-13"/>
        </w:rPr>
        <w:t xml:space="preserve"> </w:t>
      </w:r>
      <w:r>
        <w:t>that</w:t>
      </w:r>
      <w:r>
        <w:rPr>
          <w:spacing w:val="-14"/>
        </w:rPr>
        <w:t xml:space="preserve"> </w:t>
      </w:r>
      <w:r>
        <w:t>citizens</w:t>
      </w:r>
      <w:r>
        <w:rPr>
          <w:spacing w:val="-13"/>
        </w:rPr>
        <w:t xml:space="preserve"> </w:t>
      </w:r>
      <w:r>
        <w:t>and</w:t>
      </w:r>
      <w:r>
        <w:rPr>
          <w:spacing w:val="-13"/>
        </w:rPr>
        <w:t xml:space="preserve"> </w:t>
      </w:r>
      <w:r>
        <w:t>businesses</w:t>
      </w:r>
      <w:r>
        <w:rPr>
          <w:spacing w:val="-14"/>
        </w:rPr>
        <w:t xml:space="preserve"> </w:t>
      </w:r>
      <w:r>
        <w:t>will</w:t>
      </w:r>
      <w:r>
        <w:rPr>
          <w:spacing w:val="-14"/>
        </w:rPr>
        <w:t xml:space="preserve"> </w:t>
      </w:r>
      <w:r>
        <w:t>not</w:t>
      </w:r>
      <w:r>
        <w:rPr>
          <w:spacing w:val="-13"/>
        </w:rPr>
        <w:t xml:space="preserve"> </w:t>
      </w:r>
      <w:r>
        <w:t>have</w:t>
      </w:r>
      <w:r>
        <w:rPr>
          <w:spacing w:val="-13"/>
        </w:rPr>
        <w:t xml:space="preserve"> </w:t>
      </w:r>
      <w:r>
        <w:t>to</w:t>
      </w:r>
      <w:r>
        <w:rPr>
          <w:spacing w:val="-15"/>
        </w:rPr>
        <w:t xml:space="preserve"> </w:t>
      </w:r>
      <w:r>
        <w:t>provide</w:t>
      </w:r>
      <w:r>
        <w:rPr>
          <w:spacing w:val="-68"/>
        </w:rPr>
        <w:t xml:space="preserve"> </w:t>
      </w:r>
      <w:r>
        <w:rPr>
          <w:spacing w:val="-1"/>
        </w:rPr>
        <w:t>data</w:t>
      </w:r>
      <w:r>
        <w:rPr>
          <w:spacing w:val="-13"/>
        </w:rPr>
        <w:t xml:space="preserve"> </w:t>
      </w:r>
      <w:r>
        <w:rPr>
          <w:spacing w:val="-1"/>
        </w:rPr>
        <w:t>more</w:t>
      </w:r>
      <w:r>
        <w:rPr>
          <w:spacing w:val="-12"/>
        </w:rPr>
        <w:t xml:space="preserve"> </w:t>
      </w:r>
      <w:r>
        <w:rPr>
          <w:spacing w:val="-1"/>
        </w:rPr>
        <w:t>than</w:t>
      </w:r>
      <w:r>
        <w:rPr>
          <w:spacing w:val="-14"/>
        </w:rPr>
        <w:t xml:space="preserve"> </w:t>
      </w:r>
      <w:r>
        <w:rPr>
          <w:spacing w:val="-1"/>
        </w:rPr>
        <w:t>once</w:t>
      </w:r>
      <w:r>
        <w:rPr>
          <w:spacing w:val="-12"/>
        </w:rPr>
        <w:t xml:space="preserve"> </w:t>
      </w:r>
      <w:r>
        <w:t>to</w:t>
      </w:r>
      <w:r>
        <w:rPr>
          <w:spacing w:val="-13"/>
        </w:rPr>
        <w:t xml:space="preserve"> </w:t>
      </w:r>
      <w:r>
        <w:t>public</w:t>
      </w:r>
      <w:r>
        <w:rPr>
          <w:spacing w:val="-12"/>
        </w:rPr>
        <w:t xml:space="preserve"> </w:t>
      </w:r>
      <w:r>
        <w:t>administrations</w:t>
      </w:r>
      <w:r>
        <w:rPr>
          <w:spacing w:val="-12"/>
        </w:rPr>
        <w:t xml:space="preserve"> </w:t>
      </w:r>
      <w:r>
        <w:t>in</w:t>
      </w:r>
      <w:r>
        <w:rPr>
          <w:spacing w:val="-13"/>
        </w:rPr>
        <w:t xml:space="preserve"> </w:t>
      </w:r>
      <w:r>
        <w:t>the</w:t>
      </w:r>
      <w:r>
        <w:rPr>
          <w:spacing w:val="-12"/>
        </w:rPr>
        <w:t xml:space="preserve"> </w:t>
      </w:r>
      <w:r>
        <w:t>EU.</w:t>
      </w:r>
      <w:r>
        <w:rPr>
          <w:spacing w:val="48"/>
        </w:rPr>
        <w:t xml:space="preserve"> </w:t>
      </w:r>
      <w:r>
        <w:t>This</w:t>
      </w:r>
      <w:r>
        <w:rPr>
          <w:spacing w:val="-16"/>
        </w:rPr>
        <w:t xml:space="preserve"> </w:t>
      </w:r>
      <w:r>
        <w:t>principle</w:t>
      </w:r>
      <w:r>
        <w:rPr>
          <w:spacing w:val="-12"/>
        </w:rPr>
        <w:t xml:space="preserve"> </w:t>
      </w:r>
      <w:r>
        <w:t>will</w:t>
      </w:r>
      <w:r>
        <w:rPr>
          <w:spacing w:val="-18"/>
        </w:rPr>
        <w:t xml:space="preserve"> </w:t>
      </w:r>
      <w:r>
        <w:t>be</w:t>
      </w:r>
      <w:r>
        <w:rPr>
          <w:spacing w:val="-11"/>
        </w:rPr>
        <w:t xml:space="preserve"> </w:t>
      </w:r>
      <w:r>
        <w:t>applicable</w:t>
      </w:r>
      <w:r>
        <w:rPr>
          <w:spacing w:val="-68"/>
        </w:rPr>
        <w:t xml:space="preserve"> </w:t>
      </w:r>
      <w:r>
        <w:t>for</w:t>
      </w:r>
      <w:r>
        <w:rPr>
          <w:spacing w:val="-2"/>
        </w:rPr>
        <w:t xml:space="preserve"> </w:t>
      </w:r>
      <w:r>
        <w:t>all the procedures</w:t>
      </w:r>
      <w:r>
        <w:rPr>
          <w:spacing w:val="1"/>
        </w:rPr>
        <w:t xml:space="preserve"> </w:t>
      </w:r>
      <w:r>
        <w:t>under</w:t>
      </w:r>
      <w:r>
        <w:rPr>
          <w:spacing w:val="1"/>
        </w:rPr>
        <w:t xml:space="preserve"> </w:t>
      </w:r>
      <w:hyperlink r:id="rId205">
        <w:r>
          <w:rPr>
            <w:color w:val="1A3E7B"/>
          </w:rPr>
          <w:t>Annex</w:t>
        </w:r>
        <w:r>
          <w:rPr>
            <w:color w:val="1A3E7B"/>
            <w:spacing w:val="1"/>
          </w:rPr>
          <w:t xml:space="preserve"> </w:t>
        </w:r>
        <w:r>
          <w:rPr>
            <w:color w:val="1A3E7B"/>
          </w:rPr>
          <w:t>II</w:t>
        </w:r>
      </w:hyperlink>
      <w:r>
        <w:t>.</w:t>
      </w:r>
    </w:p>
    <w:p w14:paraId="05ECC13C" w14:textId="77777777" w:rsidR="00A150C0" w:rsidRDefault="00A150C0" w:rsidP="00D53DA2">
      <w:pPr>
        <w:pStyle w:val="Subtitle"/>
      </w:pPr>
      <w:r>
        <w:t>Regulation</w:t>
      </w:r>
      <w:r>
        <w:rPr>
          <w:spacing w:val="-10"/>
        </w:rPr>
        <w:t xml:space="preserve"> </w:t>
      </w:r>
      <w:r>
        <w:t>(EU)</w:t>
      </w:r>
      <w:r>
        <w:rPr>
          <w:spacing w:val="-10"/>
        </w:rPr>
        <w:t xml:space="preserve"> </w:t>
      </w:r>
      <w:r>
        <w:t>2018/1807</w:t>
      </w:r>
      <w:r>
        <w:rPr>
          <w:spacing w:val="-10"/>
        </w:rPr>
        <w:t xml:space="preserve"> </w:t>
      </w:r>
      <w:r>
        <w:t>of</w:t>
      </w:r>
      <w:r>
        <w:rPr>
          <w:spacing w:val="-8"/>
        </w:rPr>
        <w:t xml:space="preserve"> </w:t>
      </w:r>
      <w:r>
        <w:t>the</w:t>
      </w:r>
      <w:r>
        <w:rPr>
          <w:spacing w:val="-11"/>
        </w:rPr>
        <w:t xml:space="preserve"> </w:t>
      </w:r>
      <w:r>
        <w:t>European</w:t>
      </w:r>
      <w:r>
        <w:rPr>
          <w:spacing w:val="-9"/>
        </w:rPr>
        <w:t xml:space="preserve"> </w:t>
      </w:r>
      <w:r>
        <w:t>Parliament</w:t>
      </w:r>
      <w:r>
        <w:rPr>
          <w:spacing w:val="-12"/>
        </w:rPr>
        <w:t xml:space="preserve"> </w:t>
      </w:r>
      <w:r>
        <w:t>and</w:t>
      </w:r>
      <w:r>
        <w:rPr>
          <w:spacing w:val="-12"/>
        </w:rPr>
        <w:t xml:space="preserve"> </w:t>
      </w:r>
      <w:r>
        <w:t>of</w:t>
      </w:r>
      <w:r>
        <w:rPr>
          <w:spacing w:val="-8"/>
        </w:rPr>
        <w:t xml:space="preserve"> </w:t>
      </w:r>
      <w:r>
        <w:t>the</w:t>
      </w:r>
      <w:r>
        <w:rPr>
          <w:spacing w:val="-11"/>
        </w:rPr>
        <w:t xml:space="preserve"> </w:t>
      </w:r>
      <w:r>
        <w:t>Council</w:t>
      </w:r>
      <w:r>
        <w:rPr>
          <w:spacing w:val="-14"/>
        </w:rPr>
        <w:t xml:space="preserve"> </w:t>
      </w:r>
      <w:r>
        <w:t>of</w:t>
      </w:r>
      <w:r>
        <w:rPr>
          <w:spacing w:val="-7"/>
        </w:rPr>
        <w:t xml:space="preserve"> </w:t>
      </w:r>
      <w:r>
        <w:t>14</w:t>
      </w:r>
      <w:r>
        <w:rPr>
          <w:spacing w:val="-75"/>
        </w:rPr>
        <w:t xml:space="preserve"> </w:t>
      </w:r>
      <w:r>
        <w:t>November 2018 on a Framework for the Free Flow of Non-Personal Data in the</w:t>
      </w:r>
      <w:r>
        <w:rPr>
          <w:spacing w:val="-75"/>
        </w:rPr>
        <w:t xml:space="preserve"> </w:t>
      </w:r>
      <w:r>
        <w:t>European</w:t>
      </w:r>
      <w:r>
        <w:rPr>
          <w:spacing w:val="2"/>
        </w:rPr>
        <w:t xml:space="preserve"> </w:t>
      </w:r>
      <w:r>
        <w:t>Union</w:t>
      </w:r>
    </w:p>
    <w:p w14:paraId="66BDC8BA" w14:textId="77777777" w:rsidR="00A150C0" w:rsidRDefault="00A150C0" w:rsidP="00A150C0">
      <w:pPr>
        <w:pStyle w:val="BodyText"/>
      </w:pPr>
      <w:r>
        <w:t>In</w:t>
      </w:r>
      <w:r>
        <w:rPr>
          <w:spacing w:val="-13"/>
        </w:rPr>
        <w:t xml:space="preserve"> </w:t>
      </w:r>
      <w:r>
        <w:t>line</w:t>
      </w:r>
      <w:r>
        <w:rPr>
          <w:spacing w:val="-11"/>
        </w:rPr>
        <w:t xml:space="preserve"> </w:t>
      </w:r>
      <w:r>
        <w:t>with</w:t>
      </w:r>
      <w:r>
        <w:rPr>
          <w:spacing w:val="-13"/>
        </w:rPr>
        <w:t xml:space="preserve"> </w:t>
      </w:r>
      <w:r>
        <w:t>the</w:t>
      </w:r>
      <w:r>
        <w:rPr>
          <w:spacing w:val="-11"/>
        </w:rPr>
        <w:t xml:space="preserve"> </w:t>
      </w:r>
      <w:r>
        <w:t>objectives</w:t>
      </w:r>
      <w:r>
        <w:rPr>
          <w:spacing w:val="-11"/>
        </w:rPr>
        <w:t xml:space="preserve"> </w:t>
      </w:r>
      <w:r>
        <w:t>of</w:t>
      </w:r>
      <w:r>
        <w:rPr>
          <w:spacing w:val="-12"/>
        </w:rPr>
        <w:t xml:space="preserve"> </w:t>
      </w:r>
      <w:r>
        <w:t>the</w:t>
      </w:r>
      <w:r>
        <w:rPr>
          <w:spacing w:val="-6"/>
        </w:rPr>
        <w:t xml:space="preserve"> </w:t>
      </w:r>
      <w:hyperlink r:id="rId206">
        <w:r>
          <w:rPr>
            <w:color w:val="1A3E7B"/>
          </w:rPr>
          <w:t>Communication</w:t>
        </w:r>
        <w:r>
          <w:rPr>
            <w:color w:val="1A3E7B"/>
            <w:spacing w:val="-13"/>
          </w:rPr>
          <w:t xml:space="preserve"> </w:t>
        </w:r>
        <w:r>
          <w:rPr>
            <w:color w:val="1A3E7B"/>
          </w:rPr>
          <w:t>on</w:t>
        </w:r>
        <w:r>
          <w:rPr>
            <w:color w:val="1A3E7B"/>
            <w:spacing w:val="-13"/>
          </w:rPr>
          <w:t xml:space="preserve"> </w:t>
        </w:r>
        <w:r>
          <w:rPr>
            <w:color w:val="1A3E7B"/>
          </w:rPr>
          <w:t>Building</w:t>
        </w:r>
        <w:r>
          <w:rPr>
            <w:color w:val="1A3E7B"/>
            <w:spacing w:val="-7"/>
          </w:rPr>
          <w:t xml:space="preserve"> </w:t>
        </w:r>
        <w:r>
          <w:rPr>
            <w:color w:val="1A3E7B"/>
          </w:rPr>
          <w:t>a</w:t>
        </w:r>
        <w:r>
          <w:rPr>
            <w:color w:val="1A3E7B"/>
            <w:spacing w:val="-12"/>
          </w:rPr>
          <w:t xml:space="preserve"> </w:t>
        </w:r>
        <w:r>
          <w:rPr>
            <w:color w:val="1A3E7B"/>
          </w:rPr>
          <w:t>European</w:t>
        </w:r>
        <w:r>
          <w:rPr>
            <w:color w:val="1A3E7B"/>
            <w:spacing w:val="-14"/>
          </w:rPr>
          <w:t xml:space="preserve"> </w:t>
        </w:r>
        <w:r>
          <w:rPr>
            <w:color w:val="1A3E7B"/>
          </w:rPr>
          <w:t>Data</w:t>
        </w:r>
        <w:r>
          <w:rPr>
            <w:color w:val="1A3E7B"/>
            <w:spacing w:val="-12"/>
          </w:rPr>
          <w:t xml:space="preserve"> </w:t>
        </w:r>
        <w:r>
          <w:rPr>
            <w:color w:val="1A3E7B"/>
          </w:rPr>
          <w:t>Economy</w:t>
        </w:r>
      </w:hyperlink>
      <w:r>
        <w:t>,</w:t>
      </w:r>
      <w:r>
        <w:rPr>
          <w:spacing w:val="-68"/>
        </w:rPr>
        <w:t xml:space="preserve"> </w:t>
      </w:r>
      <w:r>
        <w:t>the</w:t>
      </w:r>
      <w:r>
        <w:rPr>
          <w:spacing w:val="-7"/>
        </w:rPr>
        <w:t xml:space="preserve"> </w:t>
      </w:r>
      <w:hyperlink r:id="rId207">
        <w:r>
          <w:rPr>
            <w:color w:val="1A3E7B"/>
          </w:rPr>
          <w:t>Regulation</w:t>
        </w:r>
      </w:hyperlink>
      <w:r>
        <w:t>,</w:t>
      </w:r>
      <w:r>
        <w:rPr>
          <w:spacing w:val="-6"/>
        </w:rPr>
        <w:t xml:space="preserve"> </w:t>
      </w:r>
      <w:r>
        <w:t>applicable</w:t>
      </w:r>
      <w:r>
        <w:rPr>
          <w:spacing w:val="-7"/>
        </w:rPr>
        <w:t xml:space="preserve"> </w:t>
      </w:r>
      <w:r>
        <w:t>as</w:t>
      </w:r>
      <w:r>
        <w:rPr>
          <w:spacing w:val="-8"/>
        </w:rPr>
        <w:t xml:space="preserve"> </w:t>
      </w:r>
      <w:r>
        <w:t>of</w:t>
      </w:r>
      <w:r>
        <w:rPr>
          <w:spacing w:val="-8"/>
        </w:rPr>
        <w:t xml:space="preserve"> </w:t>
      </w:r>
      <w:r>
        <w:t>28</w:t>
      </w:r>
      <w:r>
        <w:rPr>
          <w:spacing w:val="-10"/>
        </w:rPr>
        <w:t xml:space="preserve"> </w:t>
      </w:r>
      <w:r>
        <w:t>May</w:t>
      </w:r>
      <w:r>
        <w:rPr>
          <w:spacing w:val="-7"/>
        </w:rPr>
        <w:t xml:space="preserve"> </w:t>
      </w:r>
      <w:r>
        <w:t>2019,</w:t>
      </w:r>
      <w:r>
        <w:rPr>
          <w:spacing w:val="-7"/>
        </w:rPr>
        <w:t xml:space="preserve"> </w:t>
      </w:r>
      <w:r>
        <w:t>aimed</w:t>
      </w:r>
      <w:r>
        <w:rPr>
          <w:spacing w:val="-7"/>
        </w:rPr>
        <w:t xml:space="preserve"> </w:t>
      </w:r>
      <w:r>
        <w:t>to</w:t>
      </w:r>
      <w:r>
        <w:rPr>
          <w:spacing w:val="-9"/>
        </w:rPr>
        <w:t xml:space="preserve"> </w:t>
      </w:r>
      <w:r>
        <w:t>achieve</w:t>
      </w:r>
      <w:r>
        <w:rPr>
          <w:spacing w:val="-7"/>
        </w:rPr>
        <w:t xml:space="preserve"> </w:t>
      </w:r>
      <w:r>
        <w:t>a</w:t>
      </w:r>
      <w:r>
        <w:rPr>
          <w:spacing w:val="-9"/>
        </w:rPr>
        <w:t xml:space="preserve"> </w:t>
      </w:r>
      <w:r>
        <w:t>more</w:t>
      </w:r>
      <w:r>
        <w:rPr>
          <w:spacing w:val="-7"/>
        </w:rPr>
        <w:t xml:space="preserve"> </w:t>
      </w:r>
      <w:r>
        <w:t>competitive</w:t>
      </w:r>
      <w:r>
        <w:rPr>
          <w:spacing w:val="-7"/>
        </w:rPr>
        <w:t xml:space="preserve"> </w:t>
      </w:r>
      <w:r>
        <w:t>and</w:t>
      </w:r>
      <w:r>
        <w:rPr>
          <w:spacing w:val="-68"/>
        </w:rPr>
        <w:t xml:space="preserve"> </w:t>
      </w:r>
      <w:r>
        <w:t>integrated EU market for data storage and/or processing services and activities. More</w:t>
      </w:r>
      <w:r>
        <w:rPr>
          <w:spacing w:val="1"/>
        </w:rPr>
        <w:t xml:space="preserve"> </w:t>
      </w:r>
      <w:r>
        <w:t>specifically,</w:t>
      </w:r>
      <w:r>
        <w:rPr>
          <w:spacing w:val="1"/>
        </w:rPr>
        <w:t xml:space="preserve"> </w:t>
      </w:r>
      <w:r>
        <w:t>this entails:</w:t>
      </w:r>
    </w:p>
    <w:p w14:paraId="19CA6EAD" w14:textId="77777777" w:rsidR="00A150C0" w:rsidRPr="0001181E" w:rsidRDefault="00A150C0" w:rsidP="00187488">
      <w:pPr>
        <w:pStyle w:val="ListParagraph"/>
      </w:pPr>
      <w:r w:rsidRPr="001C6605">
        <w:t>Reducing</w:t>
      </w:r>
      <w:r w:rsidRPr="00187488">
        <w:t xml:space="preserve"> </w:t>
      </w:r>
      <w:r w:rsidRPr="001C6605">
        <w:t>the</w:t>
      </w:r>
      <w:r w:rsidRPr="00187488">
        <w:t xml:space="preserve"> </w:t>
      </w:r>
      <w:r w:rsidRPr="001C6605">
        <w:t>number</w:t>
      </w:r>
      <w:r w:rsidRPr="00187488">
        <w:t xml:space="preserve"> </w:t>
      </w:r>
      <w:r w:rsidRPr="001C6605">
        <w:t>and</w:t>
      </w:r>
      <w:r w:rsidRPr="00187488">
        <w:t xml:space="preserve"> </w:t>
      </w:r>
      <w:r w:rsidRPr="001C6605">
        <w:t>range</w:t>
      </w:r>
      <w:r w:rsidRPr="00187488">
        <w:t xml:space="preserve"> </w:t>
      </w:r>
      <w:r w:rsidRPr="001C6605">
        <w:t>of</w:t>
      </w:r>
      <w:r w:rsidRPr="008255E6">
        <w:t xml:space="preserve"> </w:t>
      </w:r>
      <w:r w:rsidRPr="001C6605">
        <w:t>data</w:t>
      </w:r>
      <w:r w:rsidRPr="008255E6">
        <w:t xml:space="preserve"> </w:t>
      </w:r>
      <w:r w:rsidRPr="001C6605">
        <w:t>localisation</w:t>
      </w:r>
      <w:r w:rsidRPr="008255E6">
        <w:t xml:space="preserve"> </w:t>
      </w:r>
      <w:proofErr w:type="gramStart"/>
      <w:r w:rsidRPr="001C6605">
        <w:t>restrictions;</w:t>
      </w:r>
      <w:proofErr w:type="gramEnd"/>
    </w:p>
    <w:p w14:paraId="060493EE" w14:textId="77777777" w:rsidR="00A150C0" w:rsidRPr="0001181E" w:rsidRDefault="00A150C0" w:rsidP="00187488">
      <w:pPr>
        <w:pStyle w:val="ListParagraph"/>
      </w:pPr>
      <w:r w:rsidRPr="008D79E3">
        <w:t>Enhancing</w:t>
      </w:r>
      <w:r w:rsidRPr="008255E6">
        <w:t xml:space="preserve"> </w:t>
      </w:r>
      <w:r w:rsidRPr="001C6605">
        <w:t>legal</w:t>
      </w:r>
      <w:r w:rsidRPr="008255E6">
        <w:t xml:space="preserve"> </w:t>
      </w:r>
      <w:proofErr w:type="gramStart"/>
      <w:r w:rsidRPr="001C6605">
        <w:t>certainty;</w:t>
      </w:r>
      <w:proofErr w:type="gramEnd"/>
    </w:p>
    <w:p w14:paraId="78ABC3F6" w14:textId="77777777" w:rsidR="00A150C0" w:rsidRPr="0001181E" w:rsidRDefault="00A150C0" w:rsidP="00187488">
      <w:pPr>
        <w:pStyle w:val="ListParagraph"/>
      </w:pPr>
      <w:r w:rsidRPr="008D79E3">
        <w:t>Facilitating</w:t>
      </w:r>
      <w:r w:rsidRPr="008255E6">
        <w:t xml:space="preserve"> </w:t>
      </w:r>
      <w:r w:rsidRPr="001C6605">
        <w:t>cross-border</w:t>
      </w:r>
      <w:r w:rsidRPr="008255E6">
        <w:t xml:space="preserve"> </w:t>
      </w:r>
      <w:r w:rsidRPr="001C6605">
        <w:t>availability</w:t>
      </w:r>
      <w:r w:rsidRPr="008255E6">
        <w:t xml:space="preserve"> </w:t>
      </w:r>
      <w:r w:rsidRPr="001C6605">
        <w:t>of</w:t>
      </w:r>
      <w:r w:rsidRPr="008255E6">
        <w:t xml:space="preserve"> </w:t>
      </w:r>
      <w:r w:rsidRPr="001C6605">
        <w:t>data</w:t>
      </w:r>
      <w:r w:rsidRPr="008255E6">
        <w:t xml:space="preserve"> </w:t>
      </w:r>
      <w:r w:rsidRPr="001C6605">
        <w:t>for</w:t>
      </w:r>
      <w:r w:rsidRPr="008255E6">
        <w:t xml:space="preserve"> </w:t>
      </w:r>
      <w:r w:rsidRPr="001C6605">
        <w:t>regulatory</w:t>
      </w:r>
      <w:r w:rsidRPr="008255E6">
        <w:t xml:space="preserve"> </w:t>
      </w:r>
      <w:r w:rsidRPr="001C6605">
        <w:t>control</w:t>
      </w:r>
      <w:r w:rsidRPr="008255E6">
        <w:t xml:space="preserve"> </w:t>
      </w:r>
      <w:proofErr w:type="gramStart"/>
      <w:r w:rsidRPr="001C6605">
        <w:t>purposes;</w:t>
      </w:r>
      <w:proofErr w:type="gramEnd"/>
    </w:p>
    <w:p w14:paraId="70899E8A" w14:textId="77777777" w:rsidR="00A150C0" w:rsidRPr="0001181E" w:rsidRDefault="00A150C0" w:rsidP="00187488">
      <w:pPr>
        <w:pStyle w:val="ListParagraph"/>
      </w:pPr>
      <w:r w:rsidRPr="008D79E3">
        <w:t>Improving</w:t>
      </w:r>
      <w:r w:rsidRPr="008255E6">
        <w:t xml:space="preserve"> </w:t>
      </w:r>
      <w:r w:rsidRPr="001C6605">
        <w:t>the</w:t>
      </w:r>
      <w:r w:rsidRPr="008255E6">
        <w:t xml:space="preserve"> </w:t>
      </w:r>
      <w:r w:rsidRPr="001C6605">
        <w:t>conditions</w:t>
      </w:r>
      <w:r w:rsidRPr="008255E6">
        <w:t xml:space="preserve"> </w:t>
      </w:r>
      <w:r w:rsidRPr="001C6605">
        <w:t>under</w:t>
      </w:r>
      <w:r w:rsidRPr="008255E6">
        <w:t xml:space="preserve"> </w:t>
      </w:r>
      <w:r w:rsidRPr="001C6605">
        <w:t>which</w:t>
      </w:r>
      <w:r w:rsidRPr="008255E6">
        <w:t xml:space="preserve"> </w:t>
      </w:r>
      <w:r w:rsidRPr="001C6605">
        <w:t>users</w:t>
      </w:r>
      <w:r w:rsidRPr="008255E6">
        <w:t xml:space="preserve"> </w:t>
      </w:r>
      <w:r w:rsidRPr="001C6605">
        <w:t>can</w:t>
      </w:r>
      <w:r w:rsidRPr="008255E6">
        <w:t xml:space="preserve"> </w:t>
      </w:r>
      <w:r w:rsidRPr="001C6605">
        <w:t>switch</w:t>
      </w:r>
      <w:r w:rsidRPr="008255E6">
        <w:t xml:space="preserve"> </w:t>
      </w:r>
      <w:r w:rsidRPr="001C6605">
        <w:t>data</w:t>
      </w:r>
      <w:r w:rsidRPr="008255E6">
        <w:t xml:space="preserve"> </w:t>
      </w:r>
      <w:r w:rsidRPr="001C6605">
        <w:t>storage</w:t>
      </w:r>
      <w:r w:rsidRPr="008255E6">
        <w:t xml:space="preserve"> </w:t>
      </w:r>
      <w:r w:rsidRPr="001C6605">
        <w:t>and/or</w:t>
      </w:r>
      <w:r w:rsidRPr="008255E6">
        <w:t xml:space="preserve"> </w:t>
      </w:r>
      <w:r w:rsidRPr="001C6605">
        <w:t>processing</w:t>
      </w:r>
      <w:r w:rsidRPr="008255E6">
        <w:t xml:space="preserve"> </w:t>
      </w:r>
      <w:r w:rsidRPr="001C6605">
        <w:t>service</w:t>
      </w:r>
      <w:r w:rsidRPr="008255E6">
        <w:t xml:space="preserve"> </w:t>
      </w:r>
      <w:r w:rsidRPr="001C6605">
        <w:t>providers</w:t>
      </w:r>
      <w:r w:rsidRPr="008255E6">
        <w:t xml:space="preserve"> </w:t>
      </w:r>
      <w:r w:rsidRPr="001C6605">
        <w:t>or</w:t>
      </w:r>
      <w:r w:rsidRPr="008255E6">
        <w:t xml:space="preserve"> </w:t>
      </w:r>
      <w:r w:rsidRPr="001C6605">
        <w:t>port</w:t>
      </w:r>
      <w:r w:rsidRPr="008255E6">
        <w:t xml:space="preserve"> </w:t>
      </w:r>
      <w:r w:rsidRPr="001C6605">
        <w:t>their</w:t>
      </w:r>
      <w:r w:rsidRPr="008255E6">
        <w:t xml:space="preserve"> </w:t>
      </w:r>
      <w:r w:rsidRPr="001C6605">
        <w:t>data</w:t>
      </w:r>
      <w:r w:rsidRPr="008255E6">
        <w:t xml:space="preserve"> </w:t>
      </w:r>
      <w:r w:rsidRPr="001C6605">
        <w:t>back</w:t>
      </w:r>
      <w:r w:rsidRPr="008255E6">
        <w:t xml:space="preserve"> </w:t>
      </w:r>
      <w:r w:rsidRPr="001C6605">
        <w:t>to</w:t>
      </w:r>
      <w:r w:rsidRPr="008255E6">
        <w:t xml:space="preserve"> </w:t>
      </w:r>
      <w:r w:rsidRPr="001C6605">
        <w:t>their</w:t>
      </w:r>
      <w:r w:rsidRPr="008255E6">
        <w:t xml:space="preserve"> </w:t>
      </w:r>
      <w:r w:rsidRPr="001C6605">
        <w:t>own</w:t>
      </w:r>
      <w:r w:rsidRPr="008255E6">
        <w:t xml:space="preserve"> </w:t>
      </w:r>
      <w:r w:rsidRPr="001C6605">
        <w:t>IT</w:t>
      </w:r>
      <w:r w:rsidRPr="008255E6">
        <w:t xml:space="preserve"> </w:t>
      </w:r>
      <w:proofErr w:type="gramStart"/>
      <w:r w:rsidRPr="001C6605">
        <w:t>systems;</w:t>
      </w:r>
      <w:proofErr w:type="gramEnd"/>
    </w:p>
    <w:p w14:paraId="4A566199" w14:textId="3A54CE6E" w:rsidR="00A150C0" w:rsidRDefault="00A150C0" w:rsidP="00A150C0">
      <w:pPr>
        <w:pStyle w:val="ListParagraph"/>
      </w:pPr>
      <w:r w:rsidRPr="008D79E3">
        <w:t>Increasing</w:t>
      </w:r>
      <w:r w:rsidRPr="008255E6">
        <w:t xml:space="preserve"> </w:t>
      </w:r>
      <w:r w:rsidRPr="001C6605">
        <w:t>trust</w:t>
      </w:r>
      <w:r w:rsidRPr="008255E6">
        <w:t xml:space="preserve"> </w:t>
      </w:r>
      <w:r w:rsidRPr="001C6605">
        <w:t>in</w:t>
      </w:r>
      <w:r w:rsidRPr="008255E6">
        <w:t xml:space="preserve"> </w:t>
      </w:r>
      <w:r w:rsidRPr="001C6605">
        <w:t>and</w:t>
      </w:r>
      <w:r w:rsidRPr="008255E6">
        <w:t xml:space="preserve"> </w:t>
      </w:r>
      <w:r w:rsidRPr="001C6605">
        <w:t>the</w:t>
      </w:r>
      <w:r w:rsidRPr="008255E6">
        <w:t xml:space="preserve"> </w:t>
      </w:r>
      <w:r w:rsidRPr="001C6605">
        <w:t>security</w:t>
      </w:r>
      <w:r w:rsidRPr="008255E6">
        <w:t xml:space="preserve"> </w:t>
      </w:r>
      <w:r w:rsidRPr="001C6605">
        <w:t>of</w:t>
      </w:r>
      <w:r w:rsidRPr="008255E6">
        <w:t xml:space="preserve"> </w:t>
      </w:r>
      <w:r w:rsidRPr="001C6605">
        <w:t>cross-border</w:t>
      </w:r>
      <w:r w:rsidRPr="008255E6">
        <w:t xml:space="preserve"> </w:t>
      </w:r>
      <w:r w:rsidRPr="001C6605">
        <w:t>data</w:t>
      </w:r>
      <w:r w:rsidRPr="008255E6">
        <w:t xml:space="preserve"> </w:t>
      </w:r>
      <w:r w:rsidRPr="001C6605">
        <w:t>storage</w:t>
      </w:r>
      <w:r w:rsidRPr="008255E6">
        <w:t xml:space="preserve"> </w:t>
      </w:r>
      <w:r w:rsidRPr="001C6605">
        <w:t>and/or</w:t>
      </w:r>
      <w:r w:rsidRPr="008255E6">
        <w:t xml:space="preserve"> </w:t>
      </w:r>
      <w:r w:rsidRPr="001C6605">
        <w:t>processing.</w:t>
      </w:r>
    </w:p>
    <w:p w14:paraId="66DE6E85" w14:textId="77777777" w:rsidR="00FB32C3" w:rsidRDefault="00FB32C3" w:rsidP="00FB32C3">
      <w:pPr>
        <w:pStyle w:val="ListParagraph"/>
        <w:numPr>
          <w:ilvl w:val="0"/>
          <w:numId w:val="0"/>
        </w:numPr>
        <w:ind w:left="794"/>
      </w:pPr>
    </w:p>
    <w:p w14:paraId="5F5E7368" w14:textId="457E489A" w:rsidR="00BC708E" w:rsidRPr="00AA2608" w:rsidRDefault="00BC708E" w:rsidP="00A150C0">
      <w:pPr>
        <w:pStyle w:val="BodyText"/>
      </w:pPr>
      <w:r w:rsidRPr="00655D0F">
        <w:t>By November</w:t>
      </w:r>
      <w:r>
        <w:t xml:space="preserve"> 2022, the Commission will have to report to the European Parliament, the Council and the EESC on how to the regulation is being applied.</w:t>
      </w:r>
    </w:p>
    <w:p w14:paraId="12E6C4C6" w14:textId="4FDFED7B" w:rsidR="003730DF" w:rsidRPr="00E80656" w:rsidRDefault="003730DF" w:rsidP="000D671F">
      <w:pPr>
        <w:pStyle w:val="Heading3"/>
        <w:rPr>
          <w:rFonts w:eastAsia="Verdana"/>
          <w:lang w:val="en-US" w:eastAsia="en-US"/>
        </w:rPr>
      </w:pPr>
      <w:bookmarkStart w:id="59" w:name="_Toc1474965"/>
      <w:proofErr w:type="spellStart"/>
      <w:r w:rsidRPr="00E80656">
        <w:rPr>
          <w:rFonts w:eastAsia="Verdana"/>
          <w:lang w:val="en-US" w:eastAsia="en-US"/>
        </w:rPr>
        <w:t>eID</w:t>
      </w:r>
      <w:proofErr w:type="spellEnd"/>
      <w:r w:rsidRPr="00E80656">
        <w:rPr>
          <w:rFonts w:eastAsia="Verdana"/>
          <w:lang w:val="en-US" w:eastAsia="en-US"/>
        </w:rPr>
        <w:t xml:space="preserve"> and Trust Services</w:t>
      </w:r>
      <w:bookmarkEnd w:id="59"/>
    </w:p>
    <w:p w14:paraId="15555F1E" w14:textId="77777777" w:rsidR="00BE4FE5" w:rsidRDefault="00BE4FE5" w:rsidP="00D53DA2">
      <w:pPr>
        <w:pStyle w:val="Subtitle"/>
      </w:pPr>
      <w:bookmarkStart w:id="60" w:name="_Toc1474966"/>
      <w:r>
        <w:t>Regulation</w:t>
      </w:r>
      <w:r>
        <w:rPr>
          <w:spacing w:val="-1"/>
        </w:rPr>
        <w:t xml:space="preserve"> </w:t>
      </w:r>
      <w:r>
        <w:t>(EU)</w:t>
      </w:r>
      <w:r>
        <w:rPr>
          <w:spacing w:val="-1"/>
        </w:rPr>
        <w:t xml:space="preserve"> </w:t>
      </w:r>
      <w:r>
        <w:t>No</w:t>
      </w:r>
      <w:r>
        <w:rPr>
          <w:spacing w:val="1"/>
        </w:rPr>
        <w:t xml:space="preserve"> </w:t>
      </w:r>
      <w:r>
        <w:t>910/2014 of</w:t>
      </w:r>
      <w:r>
        <w:rPr>
          <w:spacing w:val="2"/>
        </w:rPr>
        <w:t xml:space="preserve"> </w:t>
      </w:r>
      <w:r>
        <w:t>the</w:t>
      </w:r>
      <w:r>
        <w:rPr>
          <w:spacing w:val="-2"/>
        </w:rPr>
        <w:t xml:space="preserve"> </w:t>
      </w:r>
      <w:r>
        <w:t>European Parliament</w:t>
      </w:r>
      <w:r>
        <w:rPr>
          <w:spacing w:val="-3"/>
        </w:rPr>
        <w:t xml:space="preserve"> </w:t>
      </w:r>
      <w:r>
        <w:t>and</w:t>
      </w:r>
      <w:r>
        <w:rPr>
          <w:spacing w:val="-3"/>
        </w:rPr>
        <w:t xml:space="preserve"> </w:t>
      </w:r>
      <w:r>
        <w:t>of</w:t>
      </w:r>
      <w:r>
        <w:rPr>
          <w:spacing w:val="1"/>
        </w:rPr>
        <w:t xml:space="preserve"> </w:t>
      </w:r>
      <w:r>
        <w:t>the</w:t>
      </w:r>
      <w:r>
        <w:rPr>
          <w:spacing w:val="-2"/>
        </w:rPr>
        <w:t xml:space="preserve"> </w:t>
      </w:r>
      <w:r>
        <w:t>Council</w:t>
      </w:r>
      <w:r>
        <w:rPr>
          <w:spacing w:val="-1"/>
        </w:rPr>
        <w:t xml:space="preserve"> </w:t>
      </w:r>
      <w:r>
        <w:t>of 23</w:t>
      </w:r>
      <w:r>
        <w:rPr>
          <w:spacing w:val="64"/>
        </w:rPr>
        <w:t xml:space="preserve"> </w:t>
      </w:r>
      <w:r>
        <w:t>July</w:t>
      </w:r>
      <w:r>
        <w:rPr>
          <w:spacing w:val="64"/>
        </w:rPr>
        <w:t xml:space="preserve"> </w:t>
      </w:r>
      <w:r>
        <w:t>2014</w:t>
      </w:r>
      <w:r>
        <w:rPr>
          <w:spacing w:val="65"/>
        </w:rPr>
        <w:t xml:space="preserve"> </w:t>
      </w:r>
      <w:r>
        <w:t>on</w:t>
      </w:r>
      <w:r>
        <w:rPr>
          <w:spacing w:val="59"/>
        </w:rPr>
        <w:t xml:space="preserve"> </w:t>
      </w:r>
      <w:r>
        <w:t>Electronic</w:t>
      </w:r>
      <w:r>
        <w:rPr>
          <w:spacing w:val="59"/>
        </w:rPr>
        <w:t xml:space="preserve"> </w:t>
      </w:r>
      <w:r>
        <w:t>Identification</w:t>
      </w:r>
      <w:r>
        <w:rPr>
          <w:spacing w:val="65"/>
        </w:rPr>
        <w:t xml:space="preserve"> </w:t>
      </w:r>
      <w:r>
        <w:t>and</w:t>
      </w:r>
      <w:r>
        <w:rPr>
          <w:spacing w:val="63"/>
        </w:rPr>
        <w:t xml:space="preserve"> </w:t>
      </w:r>
      <w:r>
        <w:t>Trust</w:t>
      </w:r>
      <w:r>
        <w:rPr>
          <w:spacing w:val="62"/>
        </w:rPr>
        <w:t xml:space="preserve"> </w:t>
      </w:r>
      <w:r>
        <w:t>Services</w:t>
      </w:r>
      <w:r>
        <w:rPr>
          <w:spacing w:val="65"/>
        </w:rPr>
        <w:t xml:space="preserve"> </w:t>
      </w:r>
      <w:r>
        <w:t>for</w:t>
      </w:r>
      <w:r>
        <w:rPr>
          <w:spacing w:val="61"/>
        </w:rPr>
        <w:t xml:space="preserve"> </w:t>
      </w:r>
      <w:r>
        <w:t>Electronic</w:t>
      </w:r>
      <w:r>
        <w:rPr>
          <w:spacing w:val="-75"/>
        </w:rPr>
        <w:t xml:space="preserve"> </w:t>
      </w:r>
      <w:r>
        <w:t>Transactions</w:t>
      </w:r>
      <w:r>
        <w:rPr>
          <w:spacing w:val="-1"/>
        </w:rPr>
        <w:t xml:space="preserve"> </w:t>
      </w:r>
      <w:r>
        <w:t>in the</w:t>
      </w:r>
      <w:r>
        <w:rPr>
          <w:spacing w:val="-2"/>
        </w:rPr>
        <w:t xml:space="preserve"> </w:t>
      </w:r>
      <w:r>
        <w:t>Internal</w:t>
      </w:r>
      <w:r>
        <w:rPr>
          <w:spacing w:val="-1"/>
        </w:rPr>
        <w:t xml:space="preserve"> </w:t>
      </w:r>
      <w:r>
        <w:t>Market</w:t>
      </w:r>
      <w:r>
        <w:rPr>
          <w:spacing w:val="-3"/>
        </w:rPr>
        <w:t xml:space="preserve"> </w:t>
      </w:r>
      <w:r>
        <w:t>and</w:t>
      </w:r>
      <w:r>
        <w:rPr>
          <w:spacing w:val="-2"/>
        </w:rPr>
        <w:t xml:space="preserve"> </w:t>
      </w:r>
      <w:r>
        <w:t>Repealing</w:t>
      </w:r>
      <w:r>
        <w:rPr>
          <w:spacing w:val="-3"/>
        </w:rPr>
        <w:t xml:space="preserve"> </w:t>
      </w:r>
      <w:r>
        <w:t>Directive</w:t>
      </w:r>
      <w:r>
        <w:rPr>
          <w:spacing w:val="-2"/>
        </w:rPr>
        <w:t xml:space="preserve"> </w:t>
      </w:r>
      <w:r>
        <w:t>1999/93/EC</w:t>
      </w:r>
    </w:p>
    <w:p w14:paraId="072EC856" w14:textId="77777777" w:rsidR="00BE4FE5" w:rsidRDefault="00BE4FE5" w:rsidP="00BE4FE5">
      <w:pPr>
        <w:pStyle w:val="BodyText"/>
      </w:pPr>
      <w:r>
        <w:t xml:space="preserve">The </w:t>
      </w:r>
      <w:hyperlink r:id="rId208">
        <w:r>
          <w:rPr>
            <w:color w:val="1A3E7B"/>
          </w:rPr>
          <w:t>Regulation (EU) No 910/2014</w:t>
        </w:r>
      </w:hyperlink>
      <w:r>
        <w:rPr>
          <w:color w:val="1A3E7B"/>
        </w:rPr>
        <w:t xml:space="preserve"> </w:t>
      </w:r>
      <w:r>
        <w:t>on electronic identification and trust services for</w:t>
      </w:r>
      <w:r>
        <w:rPr>
          <w:spacing w:val="1"/>
        </w:rPr>
        <w:t xml:space="preserve"> </w:t>
      </w:r>
      <w:r>
        <w:t xml:space="preserve">electronic transactions in the internal market, the </w:t>
      </w:r>
      <w:proofErr w:type="spellStart"/>
      <w:r>
        <w:t>eIDAS</w:t>
      </w:r>
      <w:proofErr w:type="spellEnd"/>
      <w:r>
        <w:t xml:space="preserve"> Regulation, is a major step in</w:t>
      </w:r>
      <w:r>
        <w:rPr>
          <w:spacing w:val="-68"/>
        </w:rPr>
        <w:t xml:space="preserve"> </w:t>
      </w:r>
      <w:r>
        <w:t>building a Digital Single Market and in boosting trust, security and convenience online,</w:t>
      </w:r>
      <w:r>
        <w:rPr>
          <w:spacing w:val="-68"/>
        </w:rPr>
        <w:t xml:space="preserve"> </w:t>
      </w:r>
      <w:r>
        <w:t xml:space="preserve">for governments, businesses and consumers. Thanks to </w:t>
      </w:r>
      <w:proofErr w:type="spellStart"/>
      <w:r>
        <w:t>eIDAS</w:t>
      </w:r>
      <w:proofErr w:type="spellEnd"/>
      <w:r>
        <w:t>, the EU now has a</w:t>
      </w:r>
      <w:r>
        <w:rPr>
          <w:spacing w:val="1"/>
        </w:rPr>
        <w:t xml:space="preserve"> </w:t>
      </w:r>
      <w:r>
        <w:t>predictable</w:t>
      </w:r>
      <w:r>
        <w:rPr>
          <w:spacing w:val="1"/>
        </w:rPr>
        <w:t xml:space="preserve"> </w:t>
      </w:r>
      <w:r>
        <w:t>legal framework</w:t>
      </w:r>
      <w:r>
        <w:rPr>
          <w:spacing w:val="1"/>
        </w:rPr>
        <w:t xml:space="preserve"> </w:t>
      </w:r>
      <w:r>
        <w:t>providing</w:t>
      </w:r>
      <w:r>
        <w:rPr>
          <w:spacing w:val="1"/>
        </w:rPr>
        <w:t xml:space="preserve"> </w:t>
      </w:r>
      <w:r>
        <w:t>legal</w:t>
      </w:r>
      <w:r>
        <w:rPr>
          <w:spacing w:val="1"/>
        </w:rPr>
        <w:t xml:space="preserve"> </w:t>
      </w:r>
      <w:r>
        <w:t>certainty</w:t>
      </w:r>
      <w:r>
        <w:rPr>
          <w:spacing w:val="1"/>
        </w:rPr>
        <w:t xml:space="preserve"> </w:t>
      </w:r>
      <w:r>
        <w:t>beyond</w:t>
      </w:r>
      <w:r>
        <w:rPr>
          <w:spacing w:val="1"/>
        </w:rPr>
        <w:t xml:space="preserve"> </w:t>
      </w:r>
      <w:r>
        <w:t>national</w:t>
      </w:r>
      <w:r>
        <w:rPr>
          <w:spacing w:val="1"/>
        </w:rPr>
        <w:t xml:space="preserve"> </w:t>
      </w:r>
      <w:r>
        <w:t>borders</w:t>
      </w:r>
      <w:r>
        <w:rPr>
          <w:spacing w:val="1"/>
        </w:rPr>
        <w:t xml:space="preserve"> </w:t>
      </w:r>
      <w:r>
        <w:t>for</w:t>
      </w:r>
      <w:r>
        <w:rPr>
          <w:spacing w:val="-68"/>
        </w:rPr>
        <w:t xml:space="preserve"> </w:t>
      </w:r>
      <w:r>
        <w:t>electronic identification (</w:t>
      </w:r>
      <w:proofErr w:type="spellStart"/>
      <w:r>
        <w:t>eID</w:t>
      </w:r>
      <w:proofErr w:type="spellEnd"/>
      <w:r>
        <w:t>) and for electronic trust services (such as electronic</w:t>
      </w:r>
      <w:r>
        <w:rPr>
          <w:spacing w:val="1"/>
        </w:rPr>
        <w:t xml:space="preserve"> </w:t>
      </w:r>
      <w:r>
        <w:t>signatures, seals,</w:t>
      </w:r>
      <w:r>
        <w:rPr>
          <w:spacing w:val="-6"/>
        </w:rPr>
        <w:t xml:space="preserve"> </w:t>
      </w:r>
      <w:r>
        <w:t>time</w:t>
      </w:r>
      <w:r>
        <w:rPr>
          <w:spacing w:val="-1"/>
        </w:rPr>
        <w:t xml:space="preserve"> </w:t>
      </w:r>
      <w:r>
        <w:t>stamping, delivery</w:t>
      </w:r>
      <w:r>
        <w:rPr>
          <w:spacing w:val="-1"/>
        </w:rPr>
        <w:t xml:space="preserve"> </w:t>
      </w:r>
      <w:r>
        <w:t>services</w:t>
      </w:r>
      <w:r>
        <w:rPr>
          <w:spacing w:val="-6"/>
        </w:rPr>
        <w:t xml:space="preserve"> </w:t>
      </w:r>
      <w:r>
        <w:t>and</w:t>
      </w:r>
      <w:r>
        <w:rPr>
          <w:spacing w:val="-2"/>
        </w:rPr>
        <w:t xml:space="preserve"> </w:t>
      </w:r>
      <w:r>
        <w:t>website</w:t>
      </w:r>
      <w:r>
        <w:rPr>
          <w:spacing w:val="-2"/>
        </w:rPr>
        <w:t xml:space="preserve"> </w:t>
      </w:r>
      <w:r>
        <w:t>authentication).</w:t>
      </w:r>
    </w:p>
    <w:p w14:paraId="28C834D4" w14:textId="77777777" w:rsidR="00BE4FE5" w:rsidRDefault="00BE4FE5" w:rsidP="00BE4FE5">
      <w:pPr>
        <w:pStyle w:val="BodyText"/>
      </w:pPr>
      <w:r>
        <w:lastRenderedPageBreak/>
        <w:t>In</w:t>
      </w:r>
      <w:r>
        <w:rPr>
          <w:spacing w:val="-5"/>
        </w:rPr>
        <w:t xml:space="preserve"> </w:t>
      </w:r>
      <w:r>
        <w:t>this</w:t>
      </w:r>
      <w:r>
        <w:rPr>
          <w:spacing w:val="-3"/>
        </w:rPr>
        <w:t xml:space="preserve"> </w:t>
      </w:r>
      <w:r>
        <w:t>regard,</w:t>
      </w:r>
      <w:r>
        <w:rPr>
          <w:spacing w:val="-1"/>
        </w:rPr>
        <w:t xml:space="preserve"> </w:t>
      </w:r>
      <w:r>
        <w:t>the</w:t>
      </w:r>
      <w:r>
        <w:rPr>
          <w:spacing w:val="-2"/>
        </w:rPr>
        <w:t xml:space="preserve"> </w:t>
      </w:r>
      <w:proofErr w:type="spellStart"/>
      <w:r>
        <w:t>eIDAS</w:t>
      </w:r>
      <w:proofErr w:type="spellEnd"/>
      <w:r>
        <w:rPr>
          <w:spacing w:val="-5"/>
        </w:rPr>
        <w:t xml:space="preserve"> </w:t>
      </w:r>
      <w:r>
        <w:t>Regulation:</w:t>
      </w:r>
    </w:p>
    <w:p w14:paraId="239F7B97" w14:textId="77777777" w:rsidR="00BE4FE5" w:rsidRPr="0001181E" w:rsidRDefault="00BE4FE5" w:rsidP="000B162E">
      <w:pPr>
        <w:pStyle w:val="ListParagraph"/>
      </w:pPr>
      <w:r w:rsidRPr="001C6605">
        <w:t>Ensured</w:t>
      </w:r>
      <w:r w:rsidRPr="000B162E">
        <w:t xml:space="preserve"> </w:t>
      </w:r>
      <w:r w:rsidRPr="001C6605">
        <w:t>that</w:t>
      </w:r>
      <w:r w:rsidRPr="000B162E">
        <w:t xml:space="preserve"> </w:t>
      </w:r>
      <w:r w:rsidRPr="001C6605">
        <w:t>people</w:t>
      </w:r>
      <w:r w:rsidRPr="000B162E">
        <w:t xml:space="preserve"> </w:t>
      </w:r>
      <w:r w:rsidRPr="001C6605">
        <w:t>and</w:t>
      </w:r>
      <w:r w:rsidRPr="000B162E">
        <w:t xml:space="preserve"> </w:t>
      </w:r>
      <w:r w:rsidRPr="001C6605">
        <w:t>businesses can use</w:t>
      </w:r>
      <w:r w:rsidRPr="000B162E">
        <w:t xml:space="preserve"> </w:t>
      </w:r>
      <w:r w:rsidRPr="001C6605">
        <w:t>their</w:t>
      </w:r>
      <w:r w:rsidRPr="000B162E">
        <w:t xml:space="preserve"> </w:t>
      </w:r>
      <w:r w:rsidRPr="001C6605">
        <w:t>own national</w:t>
      </w:r>
      <w:r w:rsidRPr="000B162E">
        <w:t xml:space="preserve"> </w:t>
      </w:r>
      <w:r w:rsidRPr="001C6605">
        <w:t>electronic</w:t>
      </w:r>
      <w:r w:rsidRPr="000B162E">
        <w:t xml:space="preserve"> </w:t>
      </w:r>
      <w:r w:rsidRPr="001C6605">
        <w:t>identification schemes (</w:t>
      </w:r>
      <w:proofErr w:type="spellStart"/>
      <w:r w:rsidRPr="001C6605">
        <w:t>eIDs</w:t>
      </w:r>
      <w:proofErr w:type="spellEnd"/>
      <w:r w:rsidRPr="001C6605">
        <w:t>) to access public services in other EU countries</w:t>
      </w:r>
      <w:r w:rsidRPr="000B162E">
        <w:t xml:space="preserve"> </w:t>
      </w:r>
      <w:r w:rsidRPr="001C6605">
        <w:t>where</w:t>
      </w:r>
      <w:r w:rsidRPr="000B162E">
        <w:t xml:space="preserve"> </w:t>
      </w:r>
      <w:proofErr w:type="spellStart"/>
      <w:r w:rsidRPr="001C6605">
        <w:t>eIDs</w:t>
      </w:r>
      <w:proofErr w:type="spellEnd"/>
      <w:r w:rsidRPr="001C6605">
        <w:t xml:space="preserve"> are available.</w:t>
      </w:r>
    </w:p>
    <w:p w14:paraId="385509C7" w14:textId="77777777" w:rsidR="00BE4FE5" w:rsidRPr="0001181E" w:rsidRDefault="00BE4FE5" w:rsidP="000B162E">
      <w:pPr>
        <w:pStyle w:val="ListParagraph"/>
      </w:pPr>
      <w:r w:rsidRPr="008D79E3">
        <w:t>Created a European internal market for trust services by ensuring that they will</w:t>
      </w:r>
      <w:r w:rsidRPr="000B162E">
        <w:t xml:space="preserve"> </w:t>
      </w:r>
      <w:r w:rsidRPr="001C6605">
        <w:t>work across borders an</w:t>
      </w:r>
      <w:r w:rsidRPr="0001181E">
        <w:t>d have the same legal status as traditional paper-based</w:t>
      </w:r>
      <w:r w:rsidRPr="000B162E">
        <w:t xml:space="preserve"> </w:t>
      </w:r>
      <w:r w:rsidRPr="001C6605">
        <w:t>processes.</w:t>
      </w:r>
    </w:p>
    <w:p w14:paraId="7C1A943E" w14:textId="77777777" w:rsidR="00046F14" w:rsidRDefault="00046F14" w:rsidP="00BE4FE5">
      <w:pPr>
        <w:pStyle w:val="BodyText"/>
      </w:pPr>
    </w:p>
    <w:p w14:paraId="3164DA6E" w14:textId="602810D5" w:rsidR="00BE4FE5" w:rsidRDefault="00BE4FE5" w:rsidP="00BE4FE5">
      <w:pPr>
        <w:pStyle w:val="BodyText"/>
      </w:pPr>
      <w:r>
        <w:t>With</w:t>
      </w:r>
      <w:r>
        <w:rPr>
          <w:spacing w:val="-7"/>
        </w:rPr>
        <w:t xml:space="preserve"> </w:t>
      </w:r>
      <w:r>
        <w:t>the</w:t>
      </w:r>
      <w:r>
        <w:rPr>
          <w:spacing w:val="-4"/>
        </w:rPr>
        <w:t xml:space="preserve"> </w:t>
      </w:r>
      <w:proofErr w:type="spellStart"/>
      <w:r>
        <w:t>eIDAS</w:t>
      </w:r>
      <w:proofErr w:type="spellEnd"/>
      <w:r>
        <w:rPr>
          <w:spacing w:val="-7"/>
        </w:rPr>
        <w:t xml:space="preserve"> </w:t>
      </w:r>
      <w:r>
        <w:t>Regulation,</w:t>
      </w:r>
      <w:r>
        <w:rPr>
          <w:spacing w:val="-2"/>
        </w:rPr>
        <w:t xml:space="preserve"> </w:t>
      </w:r>
      <w:r>
        <w:t>the</w:t>
      </w:r>
      <w:r>
        <w:rPr>
          <w:spacing w:val="-5"/>
        </w:rPr>
        <w:t xml:space="preserve"> </w:t>
      </w:r>
      <w:r>
        <w:t>relevant</w:t>
      </w:r>
      <w:r>
        <w:rPr>
          <w:spacing w:val="-3"/>
        </w:rPr>
        <w:t xml:space="preserve"> </w:t>
      </w:r>
      <w:r>
        <w:t>implementing</w:t>
      </w:r>
      <w:r>
        <w:rPr>
          <w:spacing w:val="-5"/>
        </w:rPr>
        <w:t xml:space="preserve"> </w:t>
      </w:r>
      <w:r>
        <w:t>acts,</w:t>
      </w:r>
      <w:r>
        <w:rPr>
          <w:spacing w:val="-7"/>
        </w:rPr>
        <w:t xml:space="preserve"> </w:t>
      </w:r>
      <w:r>
        <w:t>and</w:t>
      </w:r>
      <w:r>
        <w:rPr>
          <w:spacing w:val="-4"/>
        </w:rPr>
        <w:t xml:space="preserve"> </w:t>
      </w:r>
      <w:r>
        <w:t>including</w:t>
      </w:r>
      <w:r>
        <w:rPr>
          <w:spacing w:val="-5"/>
        </w:rPr>
        <w:t xml:space="preserve"> </w:t>
      </w:r>
      <w:r>
        <w:t>standards</w:t>
      </w:r>
      <w:r>
        <w:rPr>
          <w:spacing w:val="-4"/>
        </w:rPr>
        <w:t xml:space="preserve"> </w:t>
      </w:r>
      <w:r>
        <w:t>as</w:t>
      </w:r>
      <w:r>
        <w:rPr>
          <w:spacing w:val="-68"/>
        </w:rPr>
        <w:t xml:space="preserve"> </w:t>
      </w:r>
      <w:r>
        <w:t>well as a technical interoperability infrastructure, which was rolled out under the</w:t>
      </w:r>
      <w:r>
        <w:rPr>
          <w:spacing w:val="1"/>
        </w:rPr>
        <w:t xml:space="preserve"> </w:t>
      </w:r>
      <w:r>
        <w:t>Connecting</w:t>
      </w:r>
      <w:r>
        <w:rPr>
          <w:spacing w:val="-7"/>
        </w:rPr>
        <w:t xml:space="preserve"> </w:t>
      </w:r>
      <w:r>
        <w:t>Europe</w:t>
      </w:r>
      <w:r>
        <w:rPr>
          <w:spacing w:val="-6"/>
        </w:rPr>
        <w:t xml:space="preserve"> </w:t>
      </w:r>
      <w:r>
        <w:t>Facility,</w:t>
      </w:r>
      <w:r>
        <w:rPr>
          <w:spacing w:val="-5"/>
        </w:rPr>
        <w:t xml:space="preserve"> </w:t>
      </w:r>
      <w:r>
        <w:t>the</w:t>
      </w:r>
      <w:r>
        <w:rPr>
          <w:spacing w:val="-6"/>
        </w:rPr>
        <w:t xml:space="preserve"> </w:t>
      </w:r>
      <w:r>
        <w:t>EU</w:t>
      </w:r>
      <w:r>
        <w:rPr>
          <w:spacing w:val="-9"/>
        </w:rPr>
        <w:t xml:space="preserve"> </w:t>
      </w:r>
      <w:r>
        <w:t>became</w:t>
      </w:r>
      <w:r>
        <w:rPr>
          <w:spacing w:val="-6"/>
        </w:rPr>
        <w:t xml:space="preserve"> </w:t>
      </w:r>
      <w:r>
        <w:t>the</w:t>
      </w:r>
      <w:r>
        <w:rPr>
          <w:spacing w:val="-1"/>
        </w:rPr>
        <w:t xml:space="preserve"> </w:t>
      </w:r>
      <w:r>
        <w:t>first</w:t>
      </w:r>
      <w:r>
        <w:rPr>
          <w:spacing w:val="-5"/>
        </w:rPr>
        <w:t xml:space="preserve"> </w:t>
      </w:r>
      <w:r>
        <w:t>and</w:t>
      </w:r>
      <w:r>
        <w:rPr>
          <w:spacing w:val="-7"/>
        </w:rPr>
        <w:t xml:space="preserve"> </w:t>
      </w:r>
      <w:r>
        <w:t>only region</w:t>
      </w:r>
      <w:r>
        <w:rPr>
          <w:spacing w:val="-8"/>
        </w:rPr>
        <w:t xml:space="preserve"> </w:t>
      </w:r>
      <w:r>
        <w:t>in</w:t>
      </w:r>
      <w:r>
        <w:rPr>
          <w:spacing w:val="-8"/>
        </w:rPr>
        <w:t xml:space="preserve"> </w:t>
      </w:r>
      <w:r>
        <w:t>the</w:t>
      </w:r>
      <w:r>
        <w:rPr>
          <w:spacing w:val="-7"/>
        </w:rPr>
        <w:t xml:space="preserve"> </w:t>
      </w:r>
      <w:r>
        <w:t>world</w:t>
      </w:r>
      <w:r>
        <w:rPr>
          <w:spacing w:val="-1"/>
        </w:rPr>
        <w:t xml:space="preserve"> </w:t>
      </w:r>
      <w:r>
        <w:t>having</w:t>
      </w:r>
      <w:r>
        <w:rPr>
          <w:spacing w:val="-68"/>
        </w:rPr>
        <w:t xml:space="preserve"> </w:t>
      </w:r>
      <w:r>
        <w:t xml:space="preserve">a holistic, </w:t>
      </w:r>
      <w:proofErr w:type="gramStart"/>
      <w:r>
        <w:t>workable</w:t>
      </w:r>
      <w:proofErr w:type="gramEnd"/>
      <w:r>
        <w:t xml:space="preserve"> and balanced legal framework for cross-border use of electronic</w:t>
      </w:r>
      <w:r>
        <w:rPr>
          <w:spacing w:val="1"/>
        </w:rPr>
        <w:t xml:space="preserve"> </w:t>
      </w:r>
      <w:r>
        <w:t>identification</w:t>
      </w:r>
      <w:r>
        <w:rPr>
          <w:spacing w:val="-3"/>
        </w:rPr>
        <w:t xml:space="preserve"> </w:t>
      </w:r>
      <w:r>
        <w:t>and trust</w:t>
      </w:r>
      <w:r>
        <w:rPr>
          <w:spacing w:val="1"/>
        </w:rPr>
        <w:t xml:space="preserve"> </w:t>
      </w:r>
      <w:r>
        <w:t>services.</w:t>
      </w:r>
    </w:p>
    <w:p w14:paraId="051C7E37" w14:textId="77777777" w:rsidR="00BE4FE5" w:rsidRDefault="00BE4FE5" w:rsidP="00BE4FE5">
      <w:pPr>
        <w:pStyle w:val="BodyText"/>
      </w:pPr>
      <w:r>
        <w:t xml:space="preserve">The </w:t>
      </w:r>
      <w:proofErr w:type="spellStart"/>
      <w:r>
        <w:t>eIDAS</w:t>
      </w:r>
      <w:proofErr w:type="spellEnd"/>
      <w:r>
        <w:t xml:space="preserve"> Regulation entered into force on 17 September 2014. It laid down specific</w:t>
      </w:r>
      <w:r>
        <w:rPr>
          <w:spacing w:val="1"/>
        </w:rPr>
        <w:t xml:space="preserve"> </w:t>
      </w:r>
      <w:r>
        <w:t>application</w:t>
      </w:r>
      <w:r>
        <w:rPr>
          <w:spacing w:val="-3"/>
        </w:rPr>
        <w:t xml:space="preserve"> </w:t>
      </w:r>
      <w:r>
        <w:t>dates for</w:t>
      </w:r>
      <w:r>
        <w:rPr>
          <w:spacing w:val="-1"/>
        </w:rPr>
        <w:t xml:space="preserve"> </w:t>
      </w:r>
      <w:r>
        <w:t>the following:</w:t>
      </w:r>
    </w:p>
    <w:p w14:paraId="3122A5B3" w14:textId="77777777" w:rsidR="00BE4FE5" w:rsidRPr="0001181E" w:rsidRDefault="00BE4FE5" w:rsidP="000B162E">
      <w:pPr>
        <w:pStyle w:val="ListParagraph"/>
      </w:pPr>
      <w:r w:rsidRPr="001C6605">
        <w:t>Rules on trust services (electronic signatures, seals, time stamps, electronic</w:t>
      </w:r>
      <w:r w:rsidRPr="000B162E">
        <w:t xml:space="preserve"> </w:t>
      </w:r>
      <w:r w:rsidRPr="001C6605">
        <w:t>registered</w:t>
      </w:r>
      <w:r w:rsidRPr="000B162E">
        <w:t xml:space="preserve"> </w:t>
      </w:r>
      <w:r w:rsidRPr="001C6605">
        <w:t>delivery</w:t>
      </w:r>
      <w:r w:rsidRPr="000B162E">
        <w:t xml:space="preserve"> </w:t>
      </w:r>
      <w:r w:rsidRPr="001C6605">
        <w:t>services</w:t>
      </w:r>
      <w:r w:rsidRPr="000B162E">
        <w:t xml:space="preserve"> </w:t>
      </w:r>
      <w:r w:rsidRPr="001C6605">
        <w:t>and</w:t>
      </w:r>
      <w:r w:rsidRPr="000B162E">
        <w:t xml:space="preserve"> </w:t>
      </w:r>
      <w:r w:rsidRPr="001C6605">
        <w:t>website</w:t>
      </w:r>
      <w:r w:rsidRPr="000B162E">
        <w:t xml:space="preserve"> </w:t>
      </w:r>
      <w:r w:rsidRPr="001C6605">
        <w:t>authentication)</w:t>
      </w:r>
      <w:r w:rsidRPr="000B162E">
        <w:t xml:space="preserve"> </w:t>
      </w:r>
      <w:r w:rsidRPr="001C6605">
        <w:t>were</w:t>
      </w:r>
      <w:r w:rsidRPr="000B162E">
        <w:t xml:space="preserve"> </w:t>
      </w:r>
      <w:r w:rsidRPr="001C6605">
        <w:t>dir</w:t>
      </w:r>
      <w:r w:rsidRPr="0001181E">
        <w:t>e</w:t>
      </w:r>
      <w:r w:rsidRPr="008D79E3">
        <w:t>ctly</w:t>
      </w:r>
      <w:r w:rsidRPr="000B162E">
        <w:t xml:space="preserve"> </w:t>
      </w:r>
      <w:r w:rsidRPr="001C6605">
        <w:t>applicable</w:t>
      </w:r>
      <w:r w:rsidRPr="000B162E">
        <w:t xml:space="preserve"> </w:t>
      </w:r>
      <w:r w:rsidRPr="001C6605">
        <w:t>to</w:t>
      </w:r>
      <w:r w:rsidRPr="000B162E">
        <w:t xml:space="preserve"> </w:t>
      </w:r>
      <w:r w:rsidRPr="001C6605">
        <w:t>all EU</w:t>
      </w:r>
      <w:r w:rsidRPr="000B162E">
        <w:t xml:space="preserve"> </w:t>
      </w:r>
      <w:r w:rsidRPr="001C6605">
        <w:t>Member</w:t>
      </w:r>
      <w:r w:rsidRPr="000B162E">
        <w:t xml:space="preserve"> </w:t>
      </w:r>
      <w:r w:rsidRPr="001C6605">
        <w:t>States since 1</w:t>
      </w:r>
      <w:r w:rsidRPr="000B162E">
        <w:t xml:space="preserve"> </w:t>
      </w:r>
      <w:r w:rsidRPr="001C6605">
        <w:t>July 2016.</w:t>
      </w:r>
    </w:p>
    <w:p w14:paraId="193B93D4" w14:textId="77777777" w:rsidR="00BE4FE5" w:rsidRPr="0001181E" w:rsidRDefault="00BE4FE5" w:rsidP="000B162E">
      <w:pPr>
        <w:pStyle w:val="ListParagraph"/>
      </w:pPr>
      <w:r w:rsidRPr="008D79E3">
        <w:t>While all Member States were required to recognise other Member States'</w:t>
      </w:r>
      <w:r w:rsidRPr="000B162E">
        <w:t xml:space="preserve"> </w:t>
      </w:r>
      <w:r w:rsidRPr="001C6605">
        <w:t xml:space="preserve">notified </w:t>
      </w:r>
      <w:proofErr w:type="spellStart"/>
      <w:r w:rsidRPr="001C6605">
        <w:t>eID</w:t>
      </w:r>
      <w:proofErr w:type="spellEnd"/>
      <w:r w:rsidRPr="001C6605">
        <w:t xml:space="preserve"> means as of 29 September 2018, the voluntary recognition of </w:t>
      </w:r>
      <w:proofErr w:type="spellStart"/>
      <w:r w:rsidRPr="001C6605">
        <w:t>eIDs</w:t>
      </w:r>
      <w:proofErr w:type="spellEnd"/>
      <w:r w:rsidRPr="000B162E">
        <w:t xml:space="preserve"> </w:t>
      </w:r>
      <w:r w:rsidRPr="001C6605">
        <w:t>has been allowed since 29 September 2015, foll</w:t>
      </w:r>
      <w:r w:rsidRPr="0001181E">
        <w:t>owing the adoption of relevant</w:t>
      </w:r>
      <w:r w:rsidRPr="000B162E">
        <w:t xml:space="preserve"> </w:t>
      </w:r>
      <w:r w:rsidRPr="001C6605">
        <w:t>implementing acts. This meant that an EU Member State may, on a voluntary</w:t>
      </w:r>
      <w:r w:rsidRPr="000B162E">
        <w:t xml:space="preserve"> basis, notify </w:t>
      </w:r>
      <w:r w:rsidRPr="001C6605">
        <w:t>and</w:t>
      </w:r>
      <w:r w:rsidRPr="000B162E">
        <w:t xml:space="preserve"> </w:t>
      </w:r>
      <w:r w:rsidRPr="001C6605">
        <w:t>recognise</w:t>
      </w:r>
      <w:r w:rsidRPr="000B162E">
        <w:t xml:space="preserve"> </w:t>
      </w:r>
      <w:r w:rsidRPr="001C6605">
        <w:t>national</w:t>
      </w:r>
      <w:r w:rsidRPr="000B162E">
        <w:t xml:space="preserve"> </w:t>
      </w:r>
      <w:proofErr w:type="spellStart"/>
      <w:r w:rsidRPr="001C6605">
        <w:t>eID</w:t>
      </w:r>
      <w:proofErr w:type="spellEnd"/>
      <w:r w:rsidRPr="000B162E">
        <w:t xml:space="preserve"> </w:t>
      </w:r>
      <w:r w:rsidRPr="001C6605">
        <w:t>means</w:t>
      </w:r>
      <w:r w:rsidRPr="000B162E">
        <w:t xml:space="preserve"> </w:t>
      </w:r>
      <w:r w:rsidRPr="001C6605">
        <w:t>that</w:t>
      </w:r>
      <w:r w:rsidRPr="000B162E">
        <w:t xml:space="preserve"> </w:t>
      </w:r>
      <w:r w:rsidRPr="001C6605">
        <w:t>citizens</w:t>
      </w:r>
      <w:r w:rsidRPr="000B162E">
        <w:t xml:space="preserve"> </w:t>
      </w:r>
      <w:r w:rsidRPr="001C6605">
        <w:t>and</w:t>
      </w:r>
      <w:r w:rsidRPr="000B162E">
        <w:t xml:space="preserve"> </w:t>
      </w:r>
      <w:r w:rsidRPr="001C6605">
        <w:t>companies</w:t>
      </w:r>
      <w:r w:rsidRPr="000B162E">
        <w:t xml:space="preserve"> </w:t>
      </w:r>
      <w:r w:rsidRPr="001C6605">
        <w:t>could</w:t>
      </w:r>
      <w:r w:rsidRPr="000B162E">
        <w:t xml:space="preserve"> </w:t>
      </w:r>
      <w:r w:rsidRPr="001C6605">
        <w:t>use</w:t>
      </w:r>
      <w:r w:rsidRPr="000B162E">
        <w:t xml:space="preserve"> </w:t>
      </w:r>
      <w:r w:rsidRPr="001C6605">
        <w:t>across</w:t>
      </w:r>
      <w:r w:rsidRPr="000B162E">
        <w:t xml:space="preserve"> </w:t>
      </w:r>
      <w:r w:rsidRPr="001C6605">
        <w:t>borders</w:t>
      </w:r>
      <w:r w:rsidRPr="000B162E">
        <w:t xml:space="preserve"> </w:t>
      </w:r>
      <w:r w:rsidRPr="001C6605">
        <w:t>to</w:t>
      </w:r>
      <w:r w:rsidRPr="000B162E">
        <w:t xml:space="preserve"> </w:t>
      </w:r>
      <w:r w:rsidRPr="001C6605">
        <w:t>access</w:t>
      </w:r>
      <w:r w:rsidRPr="000B162E">
        <w:t xml:space="preserve"> </w:t>
      </w:r>
      <w:r w:rsidRPr="001C6605">
        <w:t>online</w:t>
      </w:r>
      <w:r w:rsidRPr="000B162E">
        <w:t xml:space="preserve"> </w:t>
      </w:r>
      <w:r w:rsidRPr="001C6605">
        <w:t>public</w:t>
      </w:r>
      <w:r w:rsidRPr="000B162E">
        <w:t xml:space="preserve"> </w:t>
      </w:r>
      <w:r w:rsidRPr="001C6605">
        <w:t>services.</w:t>
      </w:r>
      <w:r w:rsidRPr="000B162E">
        <w:t xml:space="preserve"> </w:t>
      </w:r>
      <w:r w:rsidRPr="001C6605">
        <w:t>To</w:t>
      </w:r>
      <w:r w:rsidRPr="000B162E">
        <w:t xml:space="preserve"> </w:t>
      </w:r>
      <w:r w:rsidRPr="001C6605">
        <w:t>date</w:t>
      </w:r>
      <w:r w:rsidRPr="000B162E">
        <w:t xml:space="preserve"> </w:t>
      </w:r>
      <w:r w:rsidRPr="001C6605">
        <w:t>(and</w:t>
      </w:r>
      <w:r w:rsidRPr="000B162E">
        <w:t xml:space="preserve"> </w:t>
      </w:r>
      <w:r w:rsidRPr="001C6605">
        <w:t>the</w:t>
      </w:r>
      <w:r w:rsidRPr="000B162E">
        <w:t xml:space="preserve"> </w:t>
      </w:r>
      <w:r w:rsidRPr="001C6605">
        <w:t>information</w:t>
      </w:r>
      <w:r w:rsidRPr="000B162E">
        <w:t xml:space="preserve"> </w:t>
      </w:r>
      <w:r w:rsidRPr="001C6605">
        <w:t xml:space="preserve">is continuously updated), 25 Member States have national </w:t>
      </w:r>
      <w:proofErr w:type="spellStart"/>
      <w:r w:rsidRPr="001C6605">
        <w:t>eID</w:t>
      </w:r>
      <w:proofErr w:type="spellEnd"/>
      <w:r w:rsidRPr="001C6605">
        <w:t xml:space="preserve"> means in place,</w:t>
      </w:r>
      <w:r w:rsidRPr="000B162E">
        <w:t xml:space="preserve"> </w:t>
      </w:r>
      <w:r w:rsidRPr="001C6605">
        <w:t>whether</w:t>
      </w:r>
      <w:r w:rsidRPr="000B162E">
        <w:t xml:space="preserve"> </w:t>
      </w:r>
      <w:proofErr w:type="spellStart"/>
      <w:r w:rsidRPr="001C6605">
        <w:t>eID</w:t>
      </w:r>
      <w:proofErr w:type="spellEnd"/>
      <w:r w:rsidRPr="001C6605">
        <w:t xml:space="preserve"> cards or</w:t>
      </w:r>
      <w:r w:rsidRPr="000B162E">
        <w:t xml:space="preserve"> </w:t>
      </w:r>
      <w:r w:rsidRPr="001C6605">
        <w:t>other</w:t>
      </w:r>
      <w:r w:rsidRPr="000B162E">
        <w:t xml:space="preserve"> </w:t>
      </w:r>
      <w:r w:rsidRPr="001C6605">
        <w:t>means.</w:t>
      </w:r>
    </w:p>
    <w:p w14:paraId="1DA2F0A7" w14:textId="77777777" w:rsidR="00BE4FE5" w:rsidRDefault="00BE4FE5" w:rsidP="004E7D01">
      <w:pPr>
        <w:pStyle w:val="BodyText"/>
        <w:spacing w:before="240"/>
      </w:pPr>
      <w:r>
        <w:t>To</w:t>
      </w:r>
      <w:r>
        <w:rPr>
          <w:spacing w:val="-15"/>
        </w:rPr>
        <w:t xml:space="preserve"> </w:t>
      </w:r>
      <w:r>
        <w:t>this</w:t>
      </w:r>
      <w:r>
        <w:rPr>
          <w:spacing w:val="-12"/>
        </w:rPr>
        <w:t xml:space="preserve"> </w:t>
      </w:r>
      <w:r>
        <w:t>end,</w:t>
      </w:r>
      <w:r>
        <w:rPr>
          <w:spacing w:val="-11"/>
        </w:rPr>
        <w:t xml:space="preserve"> </w:t>
      </w:r>
      <w:r>
        <w:t>Member</w:t>
      </w:r>
      <w:r>
        <w:rPr>
          <w:spacing w:val="-13"/>
        </w:rPr>
        <w:t xml:space="preserve"> </w:t>
      </w:r>
      <w:r>
        <w:t>States</w:t>
      </w:r>
      <w:r>
        <w:rPr>
          <w:spacing w:val="-12"/>
        </w:rPr>
        <w:t xml:space="preserve"> </w:t>
      </w:r>
      <w:r>
        <w:t>have</w:t>
      </w:r>
      <w:r>
        <w:rPr>
          <w:spacing w:val="-13"/>
        </w:rPr>
        <w:t xml:space="preserve"> </w:t>
      </w:r>
      <w:r>
        <w:t>been</w:t>
      </w:r>
      <w:r>
        <w:rPr>
          <w:spacing w:val="-14"/>
        </w:rPr>
        <w:t xml:space="preserve"> </w:t>
      </w:r>
      <w:r>
        <w:t>working</w:t>
      </w:r>
      <w:r>
        <w:rPr>
          <w:spacing w:val="-13"/>
        </w:rPr>
        <w:t xml:space="preserve"> </w:t>
      </w:r>
      <w:r>
        <w:t>on</w:t>
      </w:r>
      <w:r>
        <w:rPr>
          <w:spacing w:val="-14"/>
        </w:rPr>
        <w:t xml:space="preserve"> </w:t>
      </w:r>
      <w:r>
        <w:t>setting</w:t>
      </w:r>
      <w:r>
        <w:rPr>
          <w:spacing w:val="-12"/>
        </w:rPr>
        <w:t xml:space="preserve"> </w:t>
      </w:r>
      <w:r>
        <w:t>up</w:t>
      </w:r>
      <w:r>
        <w:rPr>
          <w:spacing w:val="-13"/>
        </w:rPr>
        <w:t xml:space="preserve"> </w:t>
      </w:r>
      <w:r>
        <w:t>their</w:t>
      </w:r>
      <w:r>
        <w:rPr>
          <w:spacing w:val="-14"/>
        </w:rPr>
        <w:t xml:space="preserve"> </w:t>
      </w:r>
      <w:r>
        <w:t>national</w:t>
      </w:r>
      <w:r>
        <w:rPr>
          <w:spacing w:val="-12"/>
        </w:rPr>
        <w:t xml:space="preserve"> </w:t>
      </w:r>
      <w:proofErr w:type="spellStart"/>
      <w:r>
        <w:t>eIDAS</w:t>
      </w:r>
      <w:proofErr w:type="spellEnd"/>
      <w:r>
        <w:rPr>
          <w:spacing w:val="-16"/>
        </w:rPr>
        <w:t xml:space="preserve"> </w:t>
      </w:r>
      <w:r>
        <w:t>nodes</w:t>
      </w:r>
      <w:r>
        <w:rPr>
          <w:spacing w:val="-68"/>
        </w:rPr>
        <w:t xml:space="preserve"> </w:t>
      </w:r>
      <w:r>
        <w:t xml:space="preserve">with help from the Connecting Europe Facility Programme of the Commission, </w:t>
      </w:r>
      <w:proofErr w:type="gramStart"/>
      <w:r>
        <w:t>i.e.</w:t>
      </w:r>
      <w:proofErr w:type="gramEnd"/>
      <w:r>
        <w:t xml:space="preserve"> the</w:t>
      </w:r>
      <w:r>
        <w:rPr>
          <w:spacing w:val="1"/>
        </w:rPr>
        <w:t xml:space="preserve"> </w:t>
      </w:r>
      <w:r>
        <w:t xml:space="preserve">required infrastructure for the </w:t>
      </w:r>
      <w:proofErr w:type="spellStart"/>
      <w:r>
        <w:t>eID</w:t>
      </w:r>
      <w:proofErr w:type="spellEnd"/>
      <w:r>
        <w:t xml:space="preserve"> cross-border connection, and all are expected to be</w:t>
      </w:r>
      <w:r>
        <w:rPr>
          <w:spacing w:val="1"/>
        </w:rPr>
        <w:t xml:space="preserve"> </w:t>
      </w:r>
      <w:r>
        <w:t>ready</w:t>
      </w:r>
      <w:r>
        <w:rPr>
          <w:spacing w:val="1"/>
        </w:rPr>
        <w:t xml:space="preserve"> </w:t>
      </w:r>
      <w:r>
        <w:t>by</w:t>
      </w:r>
      <w:r>
        <w:rPr>
          <w:spacing w:val="1"/>
        </w:rPr>
        <w:t xml:space="preserve"> </w:t>
      </w:r>
      <w:r>
        <w:t>the required deadline.</w:t>
      </w:r>
    </w:p>
    <w:p w14:paraId="0EF6F8D5" w14:textId="77777777" w:rsidR="00BE4FE5" w:rsidRDefault="00BE4FE5" w:rsidP="00BE4FE5">
      <w:pPr>
        <w:pStyle w:val="BodyText"/>
      </w:pPr>
      <w:r>
        <w:t>The European Commission, through its ‘Shaping Europe Digital Future’ communication</w:t>
      </w:r>
      <w:r>
        <w:rPr>
          <w:spacing w:val="1"/>
        </w:rPr>
        <w:t xml:space="preserve"> </w:t>
      </w:r>
      <w:r>
        <w:t>aims at reviewing this Regulation and</w:t>
      </w:r>
      <w:r>
        <w:rPr>
          <w:spacing w:val="1"/>
        </w:rPr>
        <w:t xml:space="preserve"> </w:t>
      </w:r>
      <w:r>
        <w:t>improve its effectiveness by extending its</w:t>
      </w:r>
      <w:r>
        <w:rPr>
          <w:spacing w:val="1"/>
        </w:rPr>
        <w:t xml:space="preserve"> </w:t>
      </w:r>
      <w:r>
        <w:t>application</w:t>
      </w:r>
      <w:r>
        <w:rPr>
          <w:spacing w:val="-3"/>
        </w:rPr>
        <w:t xml:space="preserve"> </w:t>
      </w:r>
      <w:r>
        <w:t>to</w:t>
      </w:r>
      <w:r>
        <w:rPr>
          <w:spacing w:val="-2"/>
        </w:rPr>
        <w:t xml:space="preserve"> </w:t>
      </w:r>
      <w:r>
        <w:t>the private sector.</w:t>
      </w:r>
    </w:p>
    <w:p w14:paraId="33B4C5C4" w14:textId="77777777" w:rsidR="00BE4FE5" w:rsidRDefault="00BE4FE5" w:rsidP="00BE4FE5">
      <w:pPr>
        <w:pStyle w:val="BodyText"/>
      </w:pPr>
      <w:r>
        <w:t>This</w:t>
      </w:r>
      <w:r>
        <w:rPr>
          <w:spacing w:val="-9"/>
        </w:rPr>
        <w:t xml:space="preserve"> </w:t>
      </w:r>
      <w:r>
        <w:t>initiative</w:t>
      </w:r>
      <w:r>
        <w:rPr>
          <w:spacing w:val="-8"/>
        </w:rPr>
        <w:t xml:space="preserve"> </w:t>
      </w:r>
      <w:r>
        <w:t>is</w:t>
      </w:r>
      <w:r>
        <w:rPr>
          <w:spacing w:val="-9"/>
        </w:rPr>
        <w:t xml:space="preserve"> </w:t>
      </w:r>
      <w:r>
        <w:t>built</w:t>
      </w:r>
      <w:r>
        <w:rPr>
          <w:spacing w:val="-8"/>
        </w:rPr>
        <w:t xml:space="preserve"> </w:t>
      </w:r>
      <w:r>
        <w:t>on</w:t>
      </w:r>
      <w:r>
        <w:rPr>
          <w:spacing w:val="-11"/>
        </w:rPr>
        <w:t xml:space="preserve"> </w:t>
      </w:r>
      <w:r>
        <w:t>the</w:t>
      </w:r>
      <w:r>
        <w:rPr>
          <w:spacing w:val="-8"/>
        </w:rPr>
        <w:t xml:space="preserve"> </w:t>
      </w:r>
      <w:r>
        <w:t>inception</w:t>
      </w:r>
      <w:r>
        <w:rPr>
          <w:spacing w:val="-11"/>
        </w:rPr>
        <w:t xml:space="preserve"> </w:t>
      </w:r>
      <w:r>
        <w:t>impact</w:t>
      </w:r>
      <w:r>
        <w:rPr>
          <w:spacing w:val="-13"/>
        </w:rPr>
        <w:t xml:space="preserve"> </w:t>
      </w:r>
      <w:r>
        <w:t>assessment</w:t>
      </w:r>
      <w:r>
        <w:rPr>
          <w:spacing w:val="-8"/>
        </w:rPr>
        <w:t xml:space="preserve"> </w:t>
      </w:r>
      <w:r>
        <w:t>conducted</w:t>
      </w:r>
      <w:r>
        <w:rPr>
          <w:spacing w:val="-9"/>
        </w:rPr>
        <w:t xml:space="preserve"> </w:t>
      </w:r>
      <w:r>
        <w:t>by</w:t>
      </w:r>
      <w:r>
        <w:rPr>
          <w:spacing w:val="-12"/>
        </w:rPr>
        <w:t xml:space="preserve"> </w:t>
      </w:r>
      <w:r>
        <w:t>the</w:t>
      </w:r>
      <w:r>
        <w:rPr>
          <w:spacing w:val="-8"/>
        </w:rPr>
        <w:t xml:space="preserve"> </w:t>
      </w:r>
      <w:r>
        <w:t>Commission</w:t>
      </w:r>
      <w:r>
        <w:rPr>
          <w:spacing w:val="-68"/>
        </w:rPr>
        <w:t xml:space="preserve"> </w:t>
      </w:r>
      <w:r>
        <w:t>on</w:t>
      </w:r>
      <w:r>
        <w:rPr>
          <w:spacing w:val="-10"/>
        </w:rPr>
        <w:t xml:space="preserve"> </w:t>
      </w:r>
      <w:r>
        <w:t>the</w:t>
      </w:r>
      <w:r>
        <w:rPr>
          <w:spacing w:val="-8"/>
        </w:rPr>
        <w:t xml:space="preserve"> </w:t>
      </w:r>
      <w:proofErr w:type="spellStart"/>
      <w:r>
        <w:t>eIDAS</w:t>
      </w:r>
      <w:proofErr w:type="spellEnd"/>
      <w:r>
        <w:rPr>
          <w:spacing w:val="-11"/>
        </w:rPr>
        <w:t xml:space="preserve"> </w:t>
      </w:r>
      <w:r>
        <w:t>Regulation,</w:t>
      </w:r>
      <w:r>
        <w:rPr>
          <w:spacing w:val="-6"/>
        </w:rPr>
        <w:t xml:space="preserve"> </w:t>
      </w:r>
      <w:r>
        <w:t>which</w:t>
      </w:r>
      <w:r>
        <w:rPr>
          <w:spacing w:val="-10"/>
        </w:rPr>
        <w:t xml:space="preserve"> </w:t>
      </w:r>
      <w:r>
        <w:t>concluded</w:t>
      </w:r>
      <w:r>
        <w:rPr>
          <w:spacing w:val="-8"/>
        </w:rPr>
        <w:t xml:space="preserve"> </w:t>
      </w:r>
      <w:r>
        <w:t>that</w:t>
      </w:r>
      <w:r>
        <w:rPr>
          <w:spacing w:val="-8"/>
        </w:rPr>
        <w:t xml:space="preserve"> </w:t>
      </w:r>
      <w:r>
        <w:t>that</w:t>
      </w:r>
      <w:r>
        <w:rPr>
          <w:spacing w:val="-7"/>
        </w:rPr>
        <w:t xml:space="preserve"> </w:t>
      </w:r>
      <w:r>
        <w:t>potential</w:t>
      </w:r>
      <w:r>
        <w:rPr>
          <w:spacing w:val="-8"/>
        </w:rPr>
        <w:t xml:space="preserve"> </w:t>
      </w:r>
      <w:r>
        <w:t>of</w:t>
      </w:r>
      <w:r>
        <w:rPr>
          <w:spacing w:val="-9"/>
        </w:rPr>
        <w:t xml:space="preserve"> </w:t>
      </w:r>
      <w:r>
        <w:t>electronic</w:t>
      </w:r>
      <w:r>
        <w:rPr>
          <w:spacing w:val="-8"/>
        </w:rPr>
        <w:t xml:space="preserve"> </w:t>
      </w:r>
      <w:r>
        <w:t>identification</w:t>
      </w:r>
      <w:r>
        <w:rPr>
          <w:spacing w:val="-67"/>
        </w:rPr>
        <w:t xml:space="preserve"> </w:t>
      </w:r>
      <w:r>
        <w:t>and</w:t>
      </w:r>
      <w:r>
        <w:rPr>
          <w:spacing w:val="-1"/>
        </w:rPr>
        <w:t xml:space="preserve"> </w:t>
      </w:r>
      <w:r>
        <w:t>authentication</w:t>
      </w:r>
      <w:r>
        <w:rPr>
          <w:spacing w:val="-2"/>
        </w:rPr>
        <w:t xml:space="preserve"> </w:t>
      </w:r>
      <w:r>
        <w:t>under</w:t>
      </w:r>
      <w:r>
        <w:rPr>
          <w:spacing w:val="-2"/>
        </w:rPr>
        <w:t xml:space="preserve"> </w:t>
      </w:r>
      <w:r>
        <w:t xml:space="preserve">the current </w:t>
      </w:r>
      <w:proofErr w:type="spellStart"/>
      <w:r>
        <w:t>eIDAS</w:t>
      </w:r>
      <w:proofErr w:type="spellEnd"/>
      <w:r>
        <w:rPr>
          <w:spacing w:val="-3"/>
        </w:rPr>
        <w:t xml:space="preserve"> </w:t>
      </w:r>
      <w:r>
        <w:t>remains underexploited.</w:t>
      </w:r>
    </w:p>
    <w:p w14:paraId="1D4A1423" w14:textId="40A096A8" w:rsidR="00BE4FE5" w:rsidRDefault="00BE4FE5" w:rsidP="00BE4FE5">
      <w:pPr>
        <w:pStyle w:val="BodyText"/>
      </w:pPr>
      <w:r>
        <w:t>At the end of 2020, the European Council asked the Commission to introduce an EU-</w:t>
      </w:r>
      <w:r>
        <w:rPr>
          <w:spacing w:val="1"/>
        </w:rPr>
        <w:t xml:space="preserve"> </w:t>
      </w:r>
      <w:r>
        <w:t>wide</w:t>
      </w:r>
      <w:r>
        <w:rPr>
          <w:spacing w:val="-8"/>
        </w:rPr>
        <w:t xml:space="preserve"> </w:t>
      </w:r>
      <w:r>
        <w:t>digital</w:t>
      </w:r>
      <w:r>
        <w:rPr>
          <w:spacing w:val="-12"/>
        </w:rPr>
        <w:t xml:space="preserve"> </w:t>
      </w:r>
      <w:r>
        <w:t>ID</w:t>
      </w:r>
      <w:r>
        <w:rPr>
          <w:spacing w:val="-12"/>
        </w:rPr>
        <w:t xml:space="preserve"> </w:t>
      </w:r>
      <w:r>
        <w:t>system</w:t>
      </w:r>
      <w:r>
        <w:rPr>
          <w:spacing w:val="-7"/>
        </w:rPr>
        <w:t xml:space="preserve"> </w:t>
      </w:r>
      <w:proofErr w:type="gramStart"/>
      <w:r>
        <w:t>so</w:t>
      </w:r>
      <w:r>
        <w:rPr>
          <w:spacing w:val="-14"/>
        </w:rPr>
        <w:t xml:space="preserve"> </w:t>
      </w:r>
      <w:r>
        <w:t>as</w:t>
      </w:r>
      <w:r>
        <w:rPr>
          <w:spacing w:val="-7"/>
        </w:rPr>
        <w:t xml:space="preserve"> </w:t>
      </w:r>
      <w:r>
        <w:t>to</w:t>
      </w:r>
      <w:proofErr w:type="gramEnd"/>
      <w:r>
        <w:rPr>
          <w:spacing w:val="-14"/>
        </w:rPr>
        <w:t xml:space="preserve"> </w:t>
      </w:r>
      <w:r>
        <w:t>secure</w:t>
      </w:r>
      <w:r>
        <w:rPr>
          <w:spacing w:val="-8"/>
        </w:rPr>
        <w:t xml:space="preserve"> </w:t>
      </w:r>
      <w:r>
        <w:t>users’</w:t>
      </w:r>
      <w:r>
        <w:rPr>
          <w:spacing w:val="-7"/>
        </w:rPr>
        <w:t xml:space="preserve"> </w:t>
      </w:r>
      <w:r>
        <w:t>identification</w:t>
      </w:r>
      <w:r>
        <w:rPr>
          <w:spacing w:val="-9"/>
        </w:rPr>
        <w:t xml:space="preserve"> </w:t>
      </w:r>
      <w:r>
        <w:t>in</w:t>
      </w:r>
      <w:r>
        <w:rPr>
          <w:spacing w:val="-9"/>
        </w:rPr>
        <w:t xml:space="preserve"> </w:t>
      </w:r>
      <w:r>
        <w:t>both</w:t>
      </w:r>
      <w:r>
        <w:rPr>
          <w:spacing w:val="-9"/>
        </w:rPr>
        <w:t xml:space="preserve"> </w:t>
      </w:r>
      <w:r>
        <w:t>the</w:t>
      </w:r>
      <w:r>
        <w:rPr>
          <w:spacing w:val="-8"/>
        </w:rPr>
        <w:t xml:space="preserve"> </w:t>
      </w:r>
      <w:r>
        <w:t>private</w:t>
      </w:r>
      <w:r>
        <w:rPr>
          <w:spacing w:val="-7"/>
        </w:rPr>
        <w:t xml:space="preserve"> </w:t>
      </w:r>
      <w:r>
        <w:t>and</w:t>
      </w:r>
      <w:r>
        <w:rPr>
          <w:spacing w:val="-7"/>
        </w:rPr>
        <w:t xml:space="preserve"> </w:t>
      </w:r>
      <w:r>
        <w:t>public</w:t>
      </w:r>
      <w:r>
        <w:rPr>
          <w:spacing w:val="-68"/>
        </w:rPr>
        <w:t xml:space="preserve"> </w:t>
      </w:r>
      <w:r>
        <w:rPr>
          <w:spacing w:val="-1"/>
        </w:rPr>
        <w:t>spheres.</w:t>
      </w:r>
      <w:r>
        <w:rPr>
          <w:spacing w:val="-17"/>
        </w:rPr>
        <w:t xml:space="preserve"> </w:t>
      </w:r>
      <w:r>
        <w:rPr>
          <w:spacing w:val="-1"/>
        </w:rPr>
        <w:t>On</w:t>
      </w:r>
      <w:r>
        <w:rPr>
          <w:spacing w:val="-17"/>
        </w:rPr>
        <w:t xml:space="preserve"> </w:t>
      </w:r>
      <w:r>
        <w:rPr>
          <w:spacing w:val="-1"/>
        </w:rPr>
        <w:t>3</w:t>
      </w:r>
      <w:r>
        <w:rPr>
          <w:spacing w:val="-17"/>
        </w:rPr>
        <w:t xml:space="preserve"> </w:t>
      </w:r>
      <w:r>
        <w:rPr>
          <w:spacing w:val="-1"/>
        </w:rPr>
        <w:t>June</w:t>
      </w:r>
      <w:r>
        <w:rPr>
          <w:spacing w:val="-15"/>
        </w:rPr>
        <w:t xml:space="preserve"> </w:t>
      </w:r>
      <w:r>
        <w:rPr>
          <w:spacing w:val="-1"/>
        </w:rPr>
        <w:t>2021</w:t>
      </w:r>
      <w:r>
        <w:rPr>
          <w:spacing w:val="-18"/>
        </w:rPr>
        <w:t xml:space="preserve"> </w:t>
      </w:r>
      <w:r>
        <w:rPr>
          <w:spacing w:val="-1"/>
        </w:rPr>
        <w:t>the</w:t>
      </w:r>
      <w:r>
        <w:rPr>
          <w:spacing w:val="-14"/>
        </w:rPr>
        <w:t xml:space="preserve"> </w:t>
      </w:r>
      <w:r>
        <w:rPr>
          <w:spacing w:val="-1"/>
        </w:rPr>
        <w:t>Commission</w:t>
      </w:r>
      <w:r>
        <w:rPr>
          <w:spacing w:val="-17"/>
        </w:rPr>
        <w:t xml:space="preserve"> </w:t>
      </w:r>
      <w:r>
        <w:rPr>
          <w:spacing w:val="-1"/>
        </w:rPr>
        <w:t>proposed</w:t>
      </w:r>
      <w:r>
        <w:rPr>
          <w:spacing w:val="-10"/>
        </w:rPr>
        <w:t xml:space="preserve"> </w:t>
      </w:r>
      <w:r>
        <w:t>the</w:t>
      </w:r>
      <w:r>
        <w:rPr>
          <w:spacing w:val="-14"/>
        </w:rPr>
        <w:t xml:space="preserve"> </w:t>
      </w:r>
      <w:r>
        <w:t>framework</w:t>
      </w:r>
      <w:r>
        <w:rPr>
          <w:spacing w:val="-20"/>
        </w:rPr>
        <w:t xml:space="preserve"> </w:t>
      </w:r>
      <w:r>
        <w:t>for</w:t>
      </w:r>
      <w:r>
        <w:rPr>
          <w:spacing w:val="-15"/>
        </w:rPr>
        <w:t xml:space="preserve"> </w:t>
      </w:r>
      <w:r>
        <w:t>a</w:t>
      </w:r>
      <w:r>
        <w:rPr>
          <w:spacing w:val="-15"/>
        </w:rPr>
        <w:t xml:space="preserve"> </w:t>
      </w:r>
      <w:hyperlink r:id="rId209">
        <w:r>
          <w:rPr>
            <w:color w:val="1A3E7B"/>
          </w:rPr>
          <w:t>European</w:t>
        </w:r>
        <w:r>
          <w:rPr>
            <w:color w:val="1A3E7B"/>
            <w:spacing w:val="-18"/>
          </w:rPr>
          <w:t xml:space="preserve"> </w:t>
        </w:r>
        <w:r>
          <w:rPr>
            <w:color w:val="1A3E7B"/>
          </w:rPr>
          <w:t>Digital</w:t>
        </w:r>
      </w:hyperlink>
      <w:r>
        <w:rPr>
          <w:color w:val="1A3E7B"/>
          <w:spacing w:val="-68"/>
        </w:rPr>
        <w:t xml:space="preserve"> </w:t>
      </w:r>
      <w:hyperlink r:id="rId210">
        <w:r>
          <w:rPr>
            <w:color w:val="1A3E7B"/>
          </w:rPr>
          <w:t>Identity</w:t>
        </w:r>
      </w:hyperlink>
      <w:r>
        <w:t>. Under the new regulation, Member States will issue European Digital Identity</w:t>
      </w:r>
      <w:r>
        <w:rPr>
          <w:spacing w:val="1"/>
        </w:rPr>
        <w:t xml:space="preserve"> </w:t>
      </w:r>
      <w:r>
        <w:t>Wallets</w:t>
      </w:r>
      <w:r>
        <w:rPr>
          <w:spacing w:val="28"/>
        </w:rPr>
        <w:t xml:space="preserve"> </w:t>
      </w:r>
      <w:r>
        <w:t>that</w:t>
      </w:r>
      <w:r>
        <w:rPr>
          <w:spacing w:val="24"/>
        </w:rPr>
        <w:t xml:space="preserve"> </w:t>
      </w:r>
      <w:r>
        <w:t>will</w:t>
      </w:r>
      <w:r>
        <w:rPr>
          <w:spacing w:val="27"/>
        </w:rPr>
        <w:t xml:space="preserve"> </w:t>
      </w:r>
      <w:r>
        <w:t>enable</w:t>
      </w:r>
      <w:r>
        <w:rPr>
          <w:spacing w:val="28"/>
        </w:rPr>
        <w:t xml:space="preserve"> </w:t>
      </w:r>
      <w:r>
        <w:t>users</w:t>
      </w:r>
      <w:r>
        <w:rPr>
          <w:spacing w:val="23"/>
        </w:rPr>
        <w:t xml:space="preserve"> </w:t>
      </w:r>
      <w:r>
        <w:t>to</w:t>
      </w:r>
      <w:r>
        <w:rPr>
          <w:spacing w:val="26"/>
        </w:rPr>
        <w:t xml:space="preserve"> </w:t>
      </w:r>
      <w:r>
        <w:t>access</w:t>
      </w:r>
      <w:r>
        <w:rPr>
          <w:spacing w:val="23"/>
        </w:rPr>
        <w:t xml:space="preserve"> </w:t>
      </w:r>
      <w:r>
        <w:t>services</w:t>
      </w:r>
      <w:r>
        <w:rPr>
          <w:spacing w:val="28"/>
        </w:rPr>
        <w:t xml:space="preserve"> </w:t>
      </w:r>
      <w:r>
        <w:t>online</w:t>
      </w:r>
      <w:r>
        <w:rPr>
          <w:spacing w:val="28"/>
        </w:rPr>
        <w:t xml:space="preserve"> </w:t>
      </w:r>
      <w:r>
        <w:t>without</w:t>
      </w:r>
      <w:r>
        <w:rPr>
          <w:spacing w:val="29"/>
        </w:rPr>
        <w:t xml:space="preserve"> </w:t>
      </w:r>
      <w:r>
        <w:t>using</w:t>
      </w:r>
      <w:r>
        <w:rPr>
          <w:spacing w:val="28"/>
        </w:rPr>
        <w:t xml:space="preserve"> </w:t>
      </w:r>
      <w:r>
        <w:t>private</w:t>
      </w:r>
      <w:r w:rsidR="005945BD">
        <w:t xml:space="preserve"> </w:t>
      </w:r>
      <w:r>
        <w:t>identification methods or share unnecessary data. The proposal is accompanied by a</w:t>
      </w:r>
      <w:r>
        <w:rPr>
          <w:spacing w:val="1"/>
        </w:rPr>
        <w:t xml:space="preserve"> </w:t>
      </w:r>
      <w:r>
        <w:t>Recommendation</w:t>
      </w:r>
      <w:r>
        <w:rPr>
          <w:spacing w:val="-5"/>
        </w:rPr>
        <w:t xml:space="preserve"> </w:t>
      </w:r>
      <w:r>
        <w:t>inviting</w:t>
      </w:r>
      <w:r>
        <w:rPr>
          <w:spacing w:val="-6"/>
        </w:rPr>
        <w:t xml:space="preserve"> </w:t>
      </w:r>
      <w:r>
        <w:t>Member</w:t>
      </w:r>
      <w:r>
        <w:rPr>
          <w:spacing w:val="-7"/>
        </w:rPr>
        <w:t xml:space="preserve"> </w:t>
      </w:r>
      <w:r>
        <w:t>States</w:t>
      </w:r>
      <w:r>
        <w:rPr>
          <w:spacing w:val="-6"/>
        </w:rPr>
        <w:t xml:space="preserve"> </w:t>
      </w:r>
      <w:r>
        <w:t>to</w:t>
      </w:r>
      <w:r>
        <w:rPr>
          <w:spacing w:val="-4"/>
        </w:rPr>
        <w:t xml:space="preserve"> </w:t>
      </w:r>
      <w:r>
        <w:t>cooperate</w:t>
      </w:r>
      <w:r>
        <w:rPr>
          <w:spacing w:val="-6"/>
        </w:rPr>
        <w:t xml:space="preserve"> </w:t>
      </w:r>
      <w:r>
        <w:t>within</w:t>
      </w:r>
      <w:r>
        <w:rPr>
          <w:spacing w:val="-7"/>
        </w:rPr>
        <w:t xml:space="preserve"> </w:t>
      </w:r>
      <w:r>
        <w:t>the</w:t>
      </w:r>
      <w:r>
        <w:rPr>
          <w:spacing w:val="-6"/>
        </w:rPr>
        <w:t xml:space="preserve"> </w:t>
      </w:r>
      <w:r>
        <w:t>framework</w:t>
      </w:r>
      <w:r>
        <w:rPr>
          <w:spacing w:val="-6"/>
        </w:rPr>
        <w:t xml:space="preserve"> </w:t>
      </w:r>
      <w:r>
        <w:t>to</w:t>
      </w:r>
      <w:r>
        <w:rPr>
          <w:spacing w:val="-8"/>
        </w:rPr>
        <w:t xml:space="preserve"> </w:t>
      </w:r>
      <w:r>
        <w:t>develop</w:t>
      </w:r>
      <w:r>
        <w:rPr>
          <w:spacing w:val="-68"/>
        </w:rPr>
        <w:t xml:space="preserve"> </w:t>
      </w:r>
      <w:r>
        <w:rPr>
          <w:spacing w:val="-1"/>
        </w:rPr>
        <w:t>a</w:t>
      </w:r>
      <w:r>
        <w:rPr>
          <w:spacing w:val="-16"/>
        </w:rPr>
        <w:t xml:space="preserve"> </w:t>
      </w:r>
      <w:r>
        <w:rPr>
          <w:spacing w:val="-1"/>
        </w:rPr>
        <w:t>digital</w:t>
      </w:r>
      <w:r>
        <w:rPr>
          <w:spacing w:val="-16"/>
        </w:rPr>
        <w:t xml:space="preserve"> </w:t>
      </w:r>
      <w:r>
        <w:rPr>
          <w:spacing w:val="-1"/>
        </w:rPr>
        <w:t>toolbox.</w:t>
      </w:r>
      <w:r>
        <w:rPr>
          <w:spacing w:val="-14"/>
        </w:rPr>
        <w:t xml:space="preserve"> </w:t>
      </w:r>
      <w:r>
        <w:rPr>
          <w:spacing w:val="-1"/>
        </w:rPr>
        <w:t>This</w:t>
      </w:r>
      <w:r>
        <w:rPr>
          <w:spacing w:val="-15"/>
        </w:rPr>
        <w:t xml:space="preserve"> </w:t>
      </w:r>
      <w:r>
        <w:rPr>
          <w:spacing w:val="-1"/>
        </w:rPr>
        <w:t>toolbox</w:t>
      </w:r>
      <w:r>
        <w:rPr>
          <w:spacing w:val="-14"/>
        </w:rPr>
        <w:t xml:space="preserve"> </w:t>
      </w:r>
      <w:r>
        <w:t>should</w:t>
      </w:r>
      <w:r>
        <w:rPr>
          <w:spacing w:val="-15"/>
        </w:rPr>
        <w:t xml:space="preserve"> </w:t>
      </w:r>
      <w:r>
        <w:t>include</w:t>
      </w:r>
      <w:r>
        <w:rPr>
          <w:spacing w:val="-15"/>
        </w:rPr>
        <w:t xml:space="preserve"> </w:t>
      </w:r>
      <w:r>
        <w:t>a</w:t>
      </w:r>
      <w:r>
        <w:rPr>
          <w:spacing w:val="-11"/>
        </w:rPr>
        <w:t xml:space="preserve"> </w:t>
      </w:r>
      <w:r>
        <w:t>comprehensive</w:t>
      </w:r>
      <w:r>
        <w:rPr>
          <w:spacing w:val="-15"/>
        </w:rPr>
        <w:t xml:space="preserve"> </w:t>
      </w:r>
      <w:r>
        <w:t>technical</w:t>
      </w:r>
      <w:r>
        <w:rPr>
          <w:spacing w:val="-11"/>
        </w:rPr>
        <w:t xml:space="preserve"> </w:t>
      </w:r>
      <w:r>
        <w:t>architecture</w:t>
      </w:r>
      <w:r>
        <w:rPr>
          <w:spacing w:val="-15"/>
        </w:rPr>
        <w:t xml:space="preserve"> </w:t>
      </w:r>
      <w:r>
        <w:t>and</w:t>
      </w:r>
      <w:r>
        <w:rPr>
          <w:spacing w:val="-68"/>
        </w:rPr>
        <w:t xml:space="preserve"> </w:t>
      </w:r>
      <w:r>
        <w:t>reference framework, a set of common standards and technical references and a set of</w:t>
      </w:r>
      <w:r>
        <w:rPr>
          <w:spacing w:val="-68"/>
        </w:rPr>
        <w:t xml:space="preserve"> </w:t>
      </w:r>
      <w:r>
        <w:t>guidelines</w:t>
      </w:r>
      <w:r>
        <w:rPr>
          <w:spacing w:val="1"/>
        </w:rPr>
        <w:t xml:space="preserve"> </w:t>
      </w:r>
      <w:r>
        <w:t>and</w:t>
      </w:r>
      <w:r>
        <w:rPr>
          <w:spacing w:val="1"/>
        </w:rPr>
        <w:t xml:space="preserve"> </w:t>
      </w:r>
      <w:r>
        <w:t>descriptions</w:t>
      </w:r>
      <w:r>
        <w:rPr>
          <w:spacing w:val="1"/>
        </w:rPr>
        <w:t xml:space="preserve"> </w:t>
      </w:r>
      <w:r>
        <w:t>of best practices covering</w:t>
      </w:r>
      <w:r>
        <w:rPr>
          <w:spacing w:val="1"/>
        </w:rPr>
        <w:t xml:space="preserve"> </w:t>
      </w:r>
      <w:r>
        <w:t>at</w:t>
      </w:r>
      <w:r>
        <w:rPr>
          <w:spacing w:val="1"/>
        </w:rPr>
        <w:t xml:space="preserve"> </w:t>
      </w:r>
      <w:r>
        <w:t>least all</w:t>
      </w:r>
      <w:r>
        <w:rPr>
          <w:spacing w:val="1"/>
        </w:rPr>
        <w:t xml:space="preserve"> </w:t>
      </w:r>
      <w:r>
        <w:t>aspects of</w:t>
      </w:r>
      <w:r>
        <w:rPr>
          <w:spacing w:val="1"/>
        </w:rPr>
        <w:t xml:space="preserve"> </w:t>
      </w:r>
      <w:r>
        <w:t>the</w:t>
      </w:r>
      <w:r>
        <w:rPr>
          <w:spacing w:val="1"/>
        </w:rPr>
        <w:t xml:space="preserve"> </w:t>
      </w:r>
      <w:r>
        <w:t>functionalities</w:t>
      </w:r>
      <w:r>
        <w:rPr>
          <w:spacing w:val="-1"/>
        </w:rPr>
        <w:t xml:space="preserve"> </w:t>
      </w:r>
      <w:r>
        <w:t>and</w:t>
      </w:r>
      <w:r>
        <w:rPr>
          <w:spacing w:val="-1"/>
        </w:rPr>
        <w:t xml:space="preserve"> </w:t>
      </w:r>
      <w:r>
        <w:t>interoperability</w:t>
      </w:r>
      <w:r>
        <w:rPr>
          <w:spacing w:val="1"/>
        </w:rPr>
        <w:t xml:space="preserve"> </w:t>
      </w:r>
      <w:r>
        <w:t>of</w:t>
      </w:r>
      <w:r>
        <w:rPr>
          <w:spacing w:val="-2"/>
        </w:rPr>
        <w:t xml:space="preserve"> </w:t>
      </w:r>
      <w:r>
        <w:t>the</w:t>
      </w:r>
      <w:r>
        <w:rPr>
          <w:spacing w:val="-1"/>
        </w:rPr>
        <w:t xml:space="preserve"> </w:t>
      </w:r>
      <w:r>
        <w:t>European</w:t>
      </w:r>
      <w:r>
        <w:rPr>
          <w:spacing w:val="3"/>
        </w:rPr>
        <w:t xml:space="preserve"> </w:t>
      </w:r>
      <w:r>
        <w:t>Digital</w:t>
      </w:r>
      <w:r>
        <w:rPr>
          <w:spacing w:val="-1"/>
        </w:rPr>
        <w:t xml:space="preserve"> </w:t>
      </w:r>
      <w:r>
        <w:t>Identity</w:t>
      </w:r>
      <w:r>
        <w:rPr>
          <w:spacing w:val="-5"/>
        </w:rPr>
        <w:t xml:space="preserve"> </w:t>
      </w:r>
      <w:r>
        <w:t>Wallets.</w:t>
      </w:r>
    </w:p>
    <w:p w14:paraId="2A13BA2B" w14:textId="5843E5ED" w:rsidR="00A829BD" w:rsidRPr="00A829BD" w:rsidRDefault="003730DF" w:rsidP="000D671F">
      <w:pPr>
        <w:pStyle w:val="Heading3"/>
        <w:rPr>
          <w:rFonts w:eastAsia="Verdana"/>
          <w:lang w:val="en-US" w:eastAsia="en-US"/>
        </w:rPr>
      </w:pPr>
      <w:r w:rsidRPr="005945BD">
        <w:rPr>
          <w:rFonts w:eastAsia="Verdana"/>
          <w:lang w:val="en-US" w:eastAsia="en-US"/>
        </w:rPr>
        <w:lastRenderedPageBreak/>
        <w:t xml:space="preserve">Security </w:t>
      </w:r>
      <w:bookmarkEnd w:id="60"/>
      <w:r w:rsidR="00A829BD" w:rsidRPr="00A829BD">
        <w:rPr>
          <w:rFonts w:eastAsia="Verdana"/>
          <w:lang w:val="en-US" w:eastAsia="en-US"/>
        </w:rPr>
        <w:t>aspects</w:t>
      </w:r>
    </w:p>
    <w:p w14:paraId="217C869A" w14:textId="77777777" w:rsidR="0071778F" w:rsidRPr="008A2131" w:rsidRDefault="0071778F" w:rsidP="0071778F">
      <w:pPr>
        <w:pStyle w:val="Subtitle"/>
      </w:pPr>
      <w:r w:rsidRPr="008A2131">
        <w:t>E</w:t>
      </w:r>
      <w:r>
        <w:t>U space-based global secure communications system</w:t>
      </w:r>
    </w:p>
    <w:p w14:paraId="414491BF" w14:textId="19E3AFB8" w:rsidR="0071778F" w:rsidRDefault="0071778F" w:rsidP="0071778F">
      <w:pPr>
        <w:pStyle w:val="BodyText"/>
      </w:pPr>
      <w:r>
        <w:t>T</w:t>
      </w:r>
      <w:r w:rsidRPr="001E775D">
        <w:t xml:space="preserve">he legislative initiative on building </w:t>
      </w:r>
      <w:r>
        <w:t>an EU space-based global secure communications system, with the purpose of offering broadband connectivity where it is currently missing, is</w:t>
      </w:r>
      <w:r w:rsidRPr="001E775D">
        <w:t xml:space="preserve"> expected in Q2 2022.</w:t>
      </w:r>
      <w:r>
        <w:t xml:space="preserve"> </w:t>
      </w:r>
    </w:p>
    <w:p w14:paraId="7E981104" w14:textId="77777777" w:rsidR="0071778F" w:rsidRDefault="0071778F" w:rsidP="0071778F">
      <w:pPr>
        <w:pStyle w:val="BodyText"/>
      </w:pPr>
      <w:r>
        <w:t xml:space="preserve">In this regard, on 15 February 2022, the Commission adopted the </w:t>
      </w:r>
      <w:hyperlink r:id="rId211" w:history="1">
        <w:r w:rsidRPr="00FB78CD">
          <w:rPr>
            <w:rStyle w:val="Hyperlink"/>
          </w:rPr>
          <w:t>proposal for a Regulation establishing the Union Secure Connectivity Programme for the period 2023-2027</w:t>
        </w:r>
      </w:hyperlink>
      <w:r>
        <w:t xml:space="preserve"> following three policy objectives: </w:t>
      </w:r>
    </w:p>
    <w:p w14:paraId="2AD1D558" w14:textId="20D9BFDA" w:rsidR="0071778F" w:rsidRPr="00E04A40" w:rsidRDefault="00C759B1" w:rsidP="000B162E">
      <w:pPr>
        <w:pStyle w:val="ListParagraph"/>
      </w:pPr>
      <w:r w:rsidRPr="001C6605">
        <w:t>E</w:t>
      </w:r>
      <w:r w:rsidR="0071778F" w:rsidRPr="00E04A40">
        <w:t xml:space="preserve">nsuring the provision of secure satellite communication for evolving public needs, </w:t>
      </w:r>
    </w:p>
    <w:p w14:paraId="4EF2536E" w14:textId="5CA1D7B3" w:rsidR="0071778F" w:rsidRPr="00E04A40" w:rsidRDefault="00C759B1" w:rsidP="000B162E">
      <w:pPr>
        <w:pStyle w:val="ListParagraph"/>
      </w:pPr>
      <w:r w:rsidRPr="00E04A40">
        <w:t>I</w:t>
      </w:r>
      <w:r w:rsidR="0071778F" w:rsidRPr="00E04A40">
        <w:t xml:space="preserve">ncreasing Member States and the Union resilience by guaranteed access to secure communication, </w:t>
      </w:r>
    </w:p>
    <w:p w14:paraId="324F2649" w14:textId="47DCCF22" w:rsidR="0071778F" w:rsidRPr="001C6605" w:rsidRDefault="00C759B1" w:rsidP="000B162E">
      <w:pPr>
        <w:pStyle w:val="ListParagraph"/>
      </w:pPr>
      <w:r w:rsidRPr="00E04A40">
        <w:t>A</w:t>
      </w:r>
      <w:r w:rsidR="0071778F" w:rsidRPr="00E04A40">
        <w:t>voiding critical dependencies on non-EU infrastructures as for governmental communication needs.</w:t>
      </w:r>
    </w:p>
    <w:p w14:paraId="51D9DF55" w14:textId="0FAB1B9E" w:rsidR="00A829BD" w:rsidRDefault="00A829BD" w:rsidP="00D53DA2">
      <w:pPr>
        <w:pStyle w:val="Subtitle"/>
      </w:pPr>
      <w:r>
        <w:t>Review of the Directive on Security of Networks and Information Systems</w:t>
      </w:r>
      <w:r>
        <w:rPr>
          <w:spacing w:val="1"/>
        </w:rPr>
        <w:t xml:space="preserve"> </w:t>
      </w:r>
      <w:r>
        <w:t>(NIS2)</w:t>
      </w:r>
    </w:p>
    <w:p w14:paraId="2E59A64F" w14:textId="77777777" w:rsidR="00A829BD" w:rsidRDefault="00A829BD" w:rsidP="00A829BD">
      <w:pPr>
        <w:pStyle w:val="BodyText"/>
      </w:pPr>
      <w:r>
        <w:t xml:space="preserve">In December 2020, the Commission adopted the proposal for the </w:t>
      </w:r>
      <w:hyperlink r:id="rId212">
        <w:r>
          <w:rPr>
            <w:color w:val="1A3E7B"/>
          </w:rPr>
          <w:t>revision of the</w:t>
        </w:r>
      </w:hyperlink>
      <w:r>
        <w:rPr>
          <w:color w:val="1A3E7B"/>
          <w:spacing w:val="1"/>
        </w:rPr>
        <w:t xml:space="preserve"> </w:t>
      </w:r>
      <w:hyperlink r:id="rId213">
        <w:r>
          <w:rPr>
            <w:color w:val="1A3E7B"/>
          </w:rPr>
          <w:t>Directive</w:t>
        </w:r>
        <w:r>
          <w:rPr>
            <w:color w:val="1A3E7B"/>
            <w:spacing w:val="-1"/>
          </w:rPr>
          <w:t xml:space="preserve"> </w:t>
        </w:r>
        <w:r>
          <w:rPr>
            <w:color w:val="1A3E7B"/>
          </w:rPr>
          <w:t>on</w:t>
        </w:r>
        <w:r>
          <w:rPr>
            <w:color w:val="1A3E7B"/>
            <w:spacing w:val="-3"/>
          </w:rPr>
          <w:t xml:space="preserve"> </w:t>
        </w:r>
        <w:r>
          <w:rPr>
            <w:color w:val="1A3E7B"/>
          </w:rPr>
          <w:t>Security of</w:t>
        </w:r>
        <w:r>
          <w:rPr>
            <w:color w:val="1A3E7B"/>
            <w:spacing w:val="-1"/>
          </w:rPr>
          <w:t xml:space="preserve"> </w:t>
        </w:r>
        <w:r>
          <w:rPr>
            <w:color w:val="1A3E7B"/>
          </w:rPr>
          <w:t>Network and</w:t>
        </w:r>
        <w:r>
          <w:rPr>
            <w:color w:val="1A3E7B"/>
            <w:spacing w:val="-1"/>
          </w:rPr>
          <w:t xml:space="preserve"> </w:t>
        </w:r>
        <w:r>
          <w:rPr>
            <w:color w:val="1A3E7B"/>
          </w:rPr>
          <w:t>Information</w:t>
        </w:r>
        <w:r>
          <w:rPr>
            <w:color w:val="1A3E7B"/>
            <w:spacing w:val="-2"/>
          </w:rPr>
          <w:t xml:space="preserve"> </w:t>
        </w:r>
        <w:r>
          <w:rPr>
            <w:color w:val="1A3E7B"/>
          </w:rPr>
          <w:t>Systems</w:t>
        </w:r>
        <w:r>
          <w:rPr>
            <w:color w:val="1A3E7B"/>
            <w:spacing w:val="8"/>
          </w:rPr>
          <w:t xml:space="preserve"> </w:t>
        </w:r>
      </w:hyperlink>
      <w:r>
        <w:t>(NIS</w:t>
      </w:r>
      <w:r>
        <w:rPr>
          <w:spacing w:val="-3"/>
        </w:rPr>
        <w:t xml:space="preserve"> </w:t>
      </w:r>
      <w:r>
        <w:t>2</w:t>
      </w:r>
      <w:r>
        <w:rPr>
          <w:spacing w:val="-4"/>
        </w:rPr>
        <w:t xml:space="preserve"> </w:t>
      </w:r>
      <w:r>
        <w:t>Directive).</w:t>
      </w:r>
    </w:p>
    <w:p w14:paraId="404DE3CA" w14:textId="77777777" w:rsidR="00A829BD" w:rsidRDefault="00A829BD" w:rsidP="00A829BD">
      <w:pPr>
        <w:pStyle w:val="BodyText"/>
      </w:pPr>
      <w:r>
        <w:t>Despite</w:t>
      </w:r>
      <w:r>
        <w:rPr>
          <w:spacing w:val="-8"/>
        </w:rPr>
        <w:t xml:space="preserve"> </w:t>
      </w:r>
      <w:r>
        <w:t>the</w:t>
      </w:r>
      <w:r>
        <w:rPr>
          <w:spacing w:val="-8"/>
        </w:rPr>
        <w:t xml:space="preserve"> </w:t>
      </w:r>
      <w:r>
        <w:t>notable</w:t>
      </w:r>
      <w:r>
        <w:rPr>
          <w:spacing w:val="-8"/>
        </w:rPr>
        <w:t xml:space="preserve"> </w:t>
      </w:r>
      <w:r>
        <w:t>achievements</w:t>
      </w:r>
      <w:r>
        <w:rPr>
          <w:spacing w:val="-8"/>
        </w:rPr>
        <w:t xml:space="preserve"> </w:t>
      </w:r>
      <w:r>
        <w:t>of</w:t>
      </w:r>
      <w:r>
        <w:rPr>
          <w:spacing w:val="-8"/>
        </w:rPr>
        <w:t xml:space="preserve"> </w:t>
      </w:r>
      <w:r>
        <w:t>the</w:t>
      </w:r>
      <w:r>
        <w:rPr>
          <w:spacing w:val="-8"/>
        </w:rPr>
        <w:t xml:space="preserve"> </w:t>
      </w:r>
      <w:r>
        <w:t>NIS</w:t>
      </w:r>
      <w:r>
        <w:rPr>
          <w:spacing w:val="-11"/>
        </w:rPr>
        <w:t xml:space="preserve"> </w:t>
      </w:r>
      <w:r>
        <w:t>Directive,</w:t>
      </w:r>
      <w:r>
        <w:rPr>
          <w:spacing w:val="-6"/>
        </w:rPr>
        <w:t xml:space="preserve"> </w:t>
      </w:r>
      <w:r>
        <w:t>the</w:t>
      </w:r>
      <w:r>
        <w:rPr>
          <w:spacing w:val="-8"/>
        </w:rPr>
        <w:t xml:space="preserve"> </w:t>
      </w:r>
      <w:r>
        <w:t>digital</w:t>
      </w:r>
      <w:r>
        <w:rPr>
          <w:spacing w:val="-8"/>
        </w:rPr>
        <w:t xml:space="preserve"> </w:t>
      </w:r>
      <w:r>
        <w:t>transformation</w:t>
      </w:r>
      <w:r>
        <w:rPr>
          <w:spacing w:val="-10"/>
        </w:rPr>
        <w:t xml:space="preserve"> </w:t>
      </w:r>
      <w:r>
        <w:t>of</w:t>
      </w:r>
      <w:r>
        <w:rPr>
          <w:spacing w:val="-8"/>
        </w:rPr>
        <w:t xml:space="preserve"> </w:t>
      </w:r>
      <w:r>
        <w:t>our</w:t>
      </w:r>
      <w:r>
        <w:rPr>
          <w:spacing w:val="-68"/>
        </w:rPr>
        <w:t xml:space="preserve"> </w:t>
      </w:r>
      <w:r>
        <w:t>societies and economies, further boosted by the COVID-19 crisis, has identified new</w:t>
      </w:r>
      <w:r>
        <w:rPr>
          <w:spacing w:val="1"/>
        </w:rPr>
        <w:t xml:space="preserve"> </w:t>
      </w:r>
      <w:r>
        <w:t>challenges</w:t>
      </w:r>
      <w:r>
        <w:rPr>
          <w:spacing w:val="-2"/>
        </w:rPr>
        <w:t xml:space="preserve"> </w:t>
      </w:r>
      <w:r>
        <w:t>and</w:t>
      </w:r>
      <w:r>
        <w:rPr>
          <w:spacing w:val="-1"/>
        </w:rPr>
        <w:t xml:space="preserve"> </w:t>
      </w:r>
      <w:r>
        <w:t>limitations</w:t>
      </w:r>
      <w:r>
        <w:rPr>
          <w:spacing w:val="2"/>
        </w:rPr>
        <w:t xml:space="preserve"> </w:t>
      </w:r>
      <w:r>
        <w:t>in</w:t>
      </w:r>
      <w:r>
        <w:rPr>
          <w:spacing w:val="-3"/>
        </w:rPr>
        <w:t xml:space="preserve"> </w:t>
      </w:r>
      <w:r>
        <w:t>the</w:t>
      </w:r>
      <w:r>
        <w:rPr>
          <w:spacing w:val="-1"/>
        </w:rPr>
        <w:t xml:space="preserve"> </w:t>
      </w:r>
      <w:r>
        <w:t>current</w:t>
      </w:r>
      <w:r>
        <w:rPr>
          <w:spacing w:val="-1"/>
        </w:rPr>
        <w:t xml:space="preserve"> </w:t>
      </w:r>
      <w:r>
        <w:t>Directive,</w:t>
      </w:r>
      <w:r>
        <w:rPr>
          <w:spacing w:val="-4"/>
        </w:rPr>
        <w:t xml:space="preserve"> </w:t>
      </w:r>
      <w:r>
        <w:t>requiring</w:t>
      </w:r>
      <w:r>
        <w:rPr>
          <w:spacing w:val="-1"/>
        </w:rPr>
        <w:t xml:space="preserve"> </w:t>
      </w:r>
      <w:r>
        <w:t>tailored</w:t>
      </w:r>
      <w:r>
        <w:rPr>
          <w:spacing w:val="-1"/>
        </w:rPr>
        <w:t xml:space="preserve"> </w:t>
      </w:r>
      <w:r>
        <w:t>responses.</w:t>
      </w:r>
    </w:p>
    <w:p w14:paraId="072893FA" w14:textId="77777777" w:rsidR="00A829BD" w:rsidRDefault="00A829BD" w:rsidP="00A829BD">
      <w:pPr>
        <w:pStyle w:val="BodyText"/>
      </w:pPr>
      <w:r>
        <w:rPr>
          <w:spacing w:val="-1"/>
        </w:rPr>
        <w:t>Indeed,</w:t>
      </w:r>
      <w:r>
        <w:rPr>
          <w:spacing w:val="-18"/>
        </w:rPr>
        <w:t xml:space="preserve"> </w:t>
      </w:r>
      <w:r>
        <w:t>the</w:t>
      </w:r>
      <w:r>
        <w:rPr>
          <w:spacing w:val="-18"/>
        </w:rPr>
        <w:t xml:space="preserve"> </w:t>
      </w:r>
      <w:r>
        <w:t>Commission</w:t>
      </w:r>
      <w:r>
        <w:rPr>
          <w:spacing w:val="-22"/>
        </w:rPr>
        <w:t xml:space="preserve"> </w:t>
      </w:r>
      <w:r>
        <w:t>proposal</w:t>
      </w:r>
      <w:r>
        <w:rPr>
          <w:spacing w:val="-16"/>
        </w:rPr>
        <w:t xml:space="preserve"> </w:t>
      </w:r>
      <w:r>
        <w:t>expands</w:t>
      </w:r>
      <w:r>
        <w:rPr>
          <w:spacing w:val="-20"/>
        </w:rPr>
        <w:t xml:space="preserve"> </w:t>
      </w:r>
      <w:r>
        <w:t>the</w:t>
      </w:r>
      <w:r>
        <w:rPr>
          <w:spacing w:val="-20"/>
        </w:rPr>
        <w:t xml:space="preserve"> </w:t>
      </w:r>
      <w:r>
        <w:t>scope</w:t>
      </w:r>
      <w:r>
        <w:rPr>
          <w:spacing w:val="-20"/>
        </w:rPr>
        <w:t xml:space="preserve"> </w:t>
      </w:r>
      <w:r>
        <w:t>of</w:t>
      </w:r>
      <w:r>
        <w:rPr>
          <w:spacing w:val="-21"/>
        </w:rPr>
        <w:t xml:space="preserve"> </w:t>
      </w:r>
      <w:r>
        <w:t>the</w:t>
      </w:r>
      <w:r>
        <w:rPr>
          <w:spacing w:val="-15"/>
        </w:rPr>
        <w:t xml:space="preserve"> </w:t>
      </w:r>
      <w:r>
        <w:t>current</w:t>
      </w:r>
      <w:r>
        <w:rPr>
          <w:spacing w:val="-20"/>
        </w:rPr>
        <w:t xml:space="preserve"> </w:t>
      </w:r>
      <w:r>
        <w:t>NIS</w:t>
      </w:r>
      <w:r>
        <w:rPr>
          <w:spacing w:val="-23"/>
        </w:rPr>
        <w:t xml:space="preserve"> </w:t>
      </w:r>
      <w:r>
        <w:t>Directive,</w:t>
      </w:r>
      <w:r>
        <w:rPr>
          <w:spacing w:val="-19"/>
        </w:rPr>
        <w:t xml:space="preserve"> </w:t>
      </w:r>
      <w:r>
        <w:t>aiming</w:t>
      </w:r>
      <w:r>
        <w:rPr>
          <w:spacing w:val="-67"/>
        </w:rPr>
        <w:t xml:space="preserve"> </w:t>
      </w:r>
      <w:r>
        <w:t>to reinforce the security requirements appointed, focusing on the security of supply</w:t>
      </w:r>
      <w:r>
        <w:rPr>
          <w:spacing w:val="1"/>
        </w:rPr>
        <w:t xml:space="preserve"> </w:t>
      </w:r>
      <w:r>
        <w:t>chains,</w:t>
      </w:r>
      <w:r>
        <w:rPr>
          <w:spacing w:val="-12"/>
        </w:rPr>
        <w:t xml:space="preserve"> </w:t>
      </w:r>
      <w:r>
        <w:t>simplifying</w:t>
      </w:r>
      <w:r>
        <w:rPr>
          <w:spacing w:val="-11"/>
        </w:rPr>
        <w:t xml:space="preserve"> </w:t>
      </w:r>
      <w:r>
        <w:t>reporting</w:t>
      </w:r>
      <w:r>
        <w:rPr>
          <w:spacing w:val="-13"/>
        </w:rPr>
        <w:t xml:space="preserve"> </w:t>
      </w:r>
      <w:r>
        <w:t>obligations,</w:t>
      </w:r>
      <w:r>
        <w:rPr>
          <w:spacing w:val="-13"/>
        </w:rPr>
        <w:t xml:space="preserve"> </w:t>
      </w:r>
      <w:r>
        <w:t>introducing</w:t>
      </w:r>
      <w:r>
        <w:rPr>
          <w:spacing w:val="-9"/>
        </w:rPr>
        <w:t xml:space="preserve"> </w:t>
      </w:r>
      <w:r>
        <w:t>tougher</w:t>
      </w:r>
      <w:r>
        <w:rPr>
          <w:spacing w:val="-9"/>
        </w:rPr>
        <w:t xml:space="preserve"> </w:t>
      </w:r>
      <w:r>
        <w:t>supervisory</w:t>
      </w:r>
      <w:r>
        <w:rPr>
          <w:spacing w:val="-13"/>
        </w:rPr>
        <w:t xml:space="preserve"> </w:t>
      </w:r>
      <w:r>
        <w:t>measures</w:t>
      </w:r>
      <w:r>
        <w:rPr>
          <w:spacing w:val="-14"/>
        </w:rPr>
        <w:t xml:space="preserve"> </w:t>
      </w:r>
      <w:r>
        <w:t>and</w:t>
      </w:r>
      <w:r>
        <w:rPr>
          <w:spacing w:val="-68"/>
        </w:rPr>
        <w:t xml:space="preserve"> </w:t>
      </w:r>
      <w:r>
        <w:t>stricter</w:t>
      </w:r>
      <w:r>
        <w:rPr>
          <w:spacing w:val="1"/>
        </w:rPr>
        <w:t xml:space="preserve"> </w:t>
      </w:r>
      <w:r>
        <w:t>enforcement</w:t>
      </w:r>
      <w:r>
        <w:rPr>
          <w:spacing w:val="1"/>
        </w:rPr>
        <w:t xml:space="preserve"> </w:t>
      </w:r>
      <w:r>
        <w:t>requirements</w:t>
      </w:r>
      <w:r>
        <w:rPr>
          <w:spacing w:val="1"/>
        </w:rPr>
        <w:t xml:space="preserve"> </w:t>
      </w:r>
      <w:r>
        <w:t>including</w:t>
      </w:r>
      <w:r>
        <w:rPr>
          <w:spacing w:val="1"/>
        </w:rPr>
        <w:t xml:space="preserve"> </w:t>
      </w:r>
      <w:r>
        <w:t>harmonised</w:t>
      </w:r>
      <w:r>
        <w:rPr>
          <w:spacing w:val="1"/>
        </w:rPr>
        <w:t xml:space="preserve"> </w:t>
      </w:r>
      <w:r>
        <w:t>sanctions</w:t>
      </w:r>
      <w:r>
        <w:rPr>
          <w:spacing w:val="1"/>
        </w:rPr>
        <w:t xml:space="preserve"> </w:t>
      </w:r>
      <w:r>
        <w:t>across</w:t>
      </w:r>
      <w:r>
        <w:rPr>
          <w:spacing w:val="1"/>
        </w:rPr>
        <w:t xml:space="preserve"> </w:t>
      </w:r>
      <w:r>
        <w:t>Member</w:t>
      </w:r>
      <w:r>
        <w:rPr>
          <w:spacing w:val="-68"/>
        </w:rPr>
        <w:t xml:space="preserve"> </w:t>
      </w:r>
      <w:r>
        <w:t>States.</w:t>
      </w:r>
      <w:r>
        <w:rPr>
          <w:spacing w:val="-5"/>
        </w:rPr>
        <w:t xml:space="preserve"> </w:t>
      </w:r>
      <w:r>
        <w:t>The</w:t>
      </w:r>
      <w:r>
        <w:rPr>
          <w:spacing w:val="-8"/>
        </w:rPr>
        <w:t xml:space="preserve"> </w:t>
      </w:r>
      <w:r>
        <w:t>proposal</w:t>
      </w:r>
      <w:r>
        <w:rPr>
          <w:spacing w:val="-8"/>
        </w:rPr>
        <w:t xml:space="preserve"> </w:t>
      </w:r>
      <w:r>
        <w:t>also</w:t>
      </w:r>
      <w:r>
        <w:rPr>
          <w:spacing w:val="-10"/>
        </w:rPr>
        <w:t xml:space="preserve"> </w:t>
      </w:r>
      <w:r>
        <w:t>includes</w:t>
      </w:r>
      <w:r>
        <w:rPr>
          <w:spacing w:val="-7"/>
        </w:rPr>
        <w:t xml:space="preserve"> </w:t>
      </w:r>
      <w:r>
        <w:t>a</w:t>
      </w:r>
      <w:r>
        <w:rPr>
          <w:spacing w:val="-12"/>
        </w:rPr>
        <w:t xml:space="preserve"> </w:t>
      </w:r>
      <w:r>
        <w:t>suggestion</w:t>
      </w:r>
      <w:r>
        <w:rPr>
          <w:spacing w:val="-8"/>
        </w:rPr>
        <w:t xml:space="preserve"> </w:t>
      </w:r>
      <w:r>
        <w:t>for</w:t>
      </w:r>
      <w:r>
        <w:rPr>
          <w:spacing w:val="-8"/>
        </w:rPr>
        <w:t xml:space="preserve"> </w:t>
      </w:r>
      <w:r>
        <w:t>information</w:t>
      </w:r>
      <w:r>
        <w:rPr>
          <w:spacing w:val="-10"/>
        </w:rPr>
        <w:t xml:space="preserve"> </w:t>
      </w:r>
      <w:r>
        <w:t>sharing</w:t>
      </w:r>
      <w:r>
        <w:rPr>
          <w:spacing w:val="-7"/>
        </w:rPr>
        <w:t xml:space="preserve"> </w:t>
      </w:r>
      <w:r>
        <w:t>and</w:t>
      </w:r>
      <w:r>
        <w:rPr>
          <w:spacing w:val="-8"/>
        </w:rPr>
        <w:t xml:space="preserve"> </w:t>
      </w:r>
      <w:r>
        <w:t>cooperation</w:t>
      </w:r>
      <w:r>
        <w:rPr>
          <w:spacing w:val="-68"/>
        </w:rPr>
        <w:t xml:space="preserve"> </w:t>
      </w:r>
      <w:r>
        <w:t>on</w:t>
      </w:r>
      <w:r>
        <w:rPr>
          <w:spacing w:val="-3"/>
        </w:rPr>
        <w:t xml:space="preserve"> </w:t>
      </w:r>
      <w:r>
        <w:t>cyber</w:t>
      </w:r>
      <w:r>
        <w:rPr>
          <w:spacing w:val="-1"/>
        </w:rPr>
        <w:t xml:space="preserve"> </w:t>
      </w:r>
      <w:r>
        <w:t>crisis management at national and</w:t>
      </w:r>
      <w:r>
        <w:rPr>
          <w:spacing w:val="-1"/>
        </w:rPr>
        <w:t xml:space="preserve"> </w:t>
      </w:r>
      <w:r>
        <w:t>at EU</w:t>
      </w:r>
      <w:r>
        <w:rPr>
          <w:spacing w:val="3"/>
        </w:rPr>
        <w:t xml:space="preserve"> </w:t>
      </w:r>
      <w:r>
        <w:t>level.</w:t>
      </w:r>
    </w:p>
    <w:p w14:paraId="3AC19E42" w14:textId="77777777" w:rsidR="00A829BD" w:rsidRDefault="00A829BD" w:rsidP="00A829BD">
      <w:pPr>
        <w:pStyle w:val="BodyText"/>
      </w:pPr>
      <w:r>
        <w:rPr>
          <w:spacing w:val="-1"/>
        </w:rPr>
        <w:t>The</w:t>
      </w:r>
      <w:r>
        <w:rPr>
          <w:spacing w:val="-16"/>
        </w:rPr>
        <w:t xml:space="preserve"> </w:t>
      </w:r>
      <w:r>
        <w:rPr>
          <w:spacing w:val="-1"/>
        </w:rPr>
        <w:t>proposal</w:t>
      </w:r>
      <w:r>
        <w:rPr>
          <w:spacing w:val="-16"/>
        </w:rPr>
        <w:t xml:space="preserve"> </w:t>
      </w:r>
      <w:r>
        <w:t>is</w:t>
      </w:r>
      <w:r>
        <w:rPr>
          <w:spacing w:val="-15"/>
        </w:rPr>
        <w:t xml:space="preserve"> </w:t>
      </w:r>
      <w:r>
        <w:t>currently</w:t>
      </w:r>
      <w:r>
        <w:rPr>
          <w:spacing w:val="-15"/>
        </w:rPr>
        <w:t xml:space="preserve"> </w:t>
      </w:r>
      <w:r>
        <w:t>being</w:t>
      </w:r>
      <w:r>
        <w:rPr>
          <w:spacing w:val="-15"/>
        </w:rPr>
        <w:t xml:space="preserve"> </w:t>
      </w:r>
      <w:r>
        <w:t>discussed</w:t>
      </w:r>
      <w:r>
        <w:rPr>
          <w:spacing w:val="-16"/>
        </w:rPr>
        <w:t xml:space="preserve"> </w:t>
      </w:r>
      <w:r>
        <w:t>and</w:t>
      </w:r>
      <w:r>
        <w:rPr>
          <w:spacing w:val="-15"/>
        </w:rPr>
        <w:t xml:space="preserve"> </w:t>
      </w:r>
      <w:r>
        <w:t>negotiated</w:t>
      </w:r>
      <w:r>
        <w:rPr>
          <w:spacing w:val="-16"/>
        </w:rPr>
        <w:t xml:space="preserve"> </w:t>
      </w:r>
      <w:r>
        <w:t>between</w:t>
      </w:r>
      <w:r>
        <w:rPr>
          <w:spacing w:val="-17"/>
        </w:rPr>
        <w:t xml:space="preserve"> </w:t>
      </w:r>
      <w:r>
        <w:t>the</w:t>
      </w:r>
      <w:r>
        <w:rPr>
          <w:spacing w:val="-16"/>
        </w:rPr>
        <w:t xml:space="preserve"> </w:t>
      </w:r>
      <w:r>
        <w:t>co-legislators</w:t>
      </w:r>
      <w:r>
        <w:rPr>
          <w:spacing w:val="-15"/>
        </w:rPr>
        <w:t xml:space="preserve"> </w:t>
      </w:r>
      <w:r>
        <w:t>(the</w:t>
      </w:r>
      <w:r>
        <w:rPr>
          <w:spacing w:val="-68"/>
        </w:rPr>
        <w:t xml:space="preserve"> </w:t>
      </w:r>
      <w:r>
        <w:t>Council</w:t>
      </w:r>
      <w:r>
        <w:rPr>
          <w:spacing w:val="-1"/>
        </w:rPr>
        <w:t xml:space="preserve"> </w:t>
      </w:r>
      <w:r>
        <w:t>and the European</w:t>
      </w:r>
      <w:r>
        <w:rPr>
          <w:spacing w:val="-2"/>
        </w:rPr>
        <w:t xml:space="preserve"> </w:t>
      </w:r>
      <w:r>
        <w:t>Parliament).</w:t>
      </w:r>
    </w:p>
    <w:p w14:paraId="30E12BE9" w14:textId="77777777" w:rsidR="00A829BD" w:rsidRDefault="00A829BD" w:rsidP="00D53DA2">
      <w:pPr>
        <w:pStyle w:val="Subtitle"/>
      </w:pPr>
      <w:r>
        <w:t>Directive (EU) 2016/1148 of the European Parliament and of the Council of 6</w:t>
      </w:r>
      <w:r>
        <w:rPr>
          <w:spacing w:val="1"/>
        </w:rPr>
        <w:t xml:space="preserve"> </w:t>
      </w:r>
      <w:r>
        <w:rPr>
          <w:spacing w:val="-1"/>
        </w:rPr>
        <w:t>July</w:t>
      </w:r>
      <w:r>
        <w:rPr>
          <w:spacing w:val="-16"/>
        </w:rPr>
        <w:t xml:space="preserve"> </w:t>
      </w:r>
      <w:r>
        <w:t>2016</w:t>
      </w:r>
      <w:r>
        <w:rPr>
          <w:spacing w:val="-14"/>
        </w:rPr>
        <w:t xml:space="preserve"> </w:t>
      </w:r>
      <w:r>
        <w:t>Concerning</w:t>
      </w:r>
      <w:r>
        <w:rPr>
          <w:spacing w:val="-18"/>
        </w:rPr>
        <w:t xml:space="preserve"> </w:t>
      </w:r>
      <w:r>
        <w:t>Measures</w:t>
      </w:r>
      <w:r>
        <w:rPr>
          <w:spacing w:val="-14"/>
        </w:rPr>
        <w:t xml:space="preserve"> </w:t>
      </w:r>
      <w:r>
        <w:t>for</w:t>
      </w:r>
      <w:r>
        <w:rPr>
          <w:spacing w:val="-15"/>
        </w:rPr>
        <w:t xml:space="preserve"> </w:t>
      </w:r>
      <w:r>
        <w:t>a</w:t>
      </w:r>
      <w:r>
        <w:rPr>
          <w:spacing w:val="-17"/>
        </w:rPr>
        <w:t xml:space="preserve"> </w:t>
      </w:r>
      <w:r>
        <w:t>High</w:t>
      </w:r>
      <w:r>
        <w:rPr>
          <w:spacing w:val="-14"/>
        </w:rPr>
        <w:t xml:space="preserve"> </w:t>
      </w:r>
      <w:r>
        <w:t>Common</w:t>
      </w:r>
      <w:r>
        <w:rPr>
          <w:spacing w:val="-20"/>
        </w:rPr>
        <w:t xml:space="preserve"> </w:t>
      </w:r>
      <w:r>
        <w:t>Level</w:t>
      </w:r>
      <w:r>
        <w:rPr>
          <w:spacing w:val="-16"/>
        </w:rPr>
        <w:t xml:space="preserve"> </w:t>
      </w:r>
      <w:r>
        <w:t>of</w:t>
      </w:r>
      <w:r>
        <w:rPr>
          <w:spacing w:val="-12"/>
        </w:rPr>
        <w:t xml:space="preserve"> </w:t>
      </w:r>
      <w:r>
        <w:t>Security</w:t>
      </w:r>
      <w:r>
        <w:rPr>
          <w:spacing w:val="-16"/>
        </w:rPr>
        <w:t xml:space="preserve"> </w:t>
      </w:r>
      <w:r>
        <w:t>of</w:t>
      </w:r>
      <w:r>
        <w:rPr>
          <w:spacing w:val="-17"/>
        </w:rPr>
        <w:t xml:space="preserve"> </w:t>
      </w:r>
      <w:r>
        <w:t>Network</w:t>
      </w:r>
      <w:r>
        <w:rPr>
          <w:spacing w:val="-75"/>
        </w:rPr>
        <w:t xml:space="preserve"> </w:t>
      </w:r>
      <w:r>
        <w:t>and</w:t>
      </w:r>
      <w:r>
        <w:rPr>
          <w:spacing w:val="-1"/>
        </w:rPr>
        <w:t xml:space="preserve"> </w:t>
      </w:r>
      <w:r>
        <w:t>Information</w:t>
      </w:r>
      <w:r>
        <w:rPr>
          <w:spacing w:val="3"/>
        </w:rPr>
        <w:t xml:space="preserve"> </w:t>
      </w:r>
      <w:r>
        <w:t>Systems</w:t>
      </w:r>
      <w:r>
        <w:rPr>
          <w:spacing w:val="1"/>
        </w:rPr>
        <w:t xml:space="preserve"> </w:t>
      </w:r>
      <w:r>
        <w:t>Across</w:t>
      </w:r>
      <w:r>
        <w:rPr>
          <w:spacing w:val="2"/>
        </w:rPr>
        <w:t xml:space="preserve"> </w:t>
      </w:r>
      <w:r>
        <w:t>the Union</w:t>
      </w:r>
    </w:p>
    <w:p w14:paraId="495E4CA1" w14:textId="77777777" w:rsidR="00A829BD" w:rsidRDefault="004F3EE4" w:rsidP="00A829BD">
      <w:pPr>
        <w:pStyle w:val="BodyText"/>
      </w:pPr>
      <w:hyperlink r:id="rId214">
        <w:r w:rsidR="00A829BD">
          <w:rPr>
            <w:color w:val="1A3E7B"/>
          </w:rPr>
          <w:t xml:space="preserve">The Directive on Security of Network and Information Systems </w:t>
        </w:r>
      </w:hyperlink>
      <w:r w:rsidR="00A829BD">
        <w:t>(the NIS Directive) was</w:t>
      </w:r>
      <w:r w:rsidR="00A829BD">
        <w:rPr>
          <w:spacing w:val="-68"/>
        </w:rPr>
        <w:t xml:space="preserve"> </w:t>
      </w:r>
      <w:r w:rsidR="00A829BD">
        <w:t>adopted by the European Parliament on 6 July 2016 and entered into force in August</w:t>
      </w:r>
      <w:r w:rsidR="00A829BD">
        <w:rPr>
          <w:spacing w:val="1"/>
        </w:rPr>
        <w:t xml:space="preserve"> </w:t>
      </w:r>
      <w:r w:rsidR="00A829BD">
        <w:t>2016. Member States were given 21 months to transpose the Directive and six months</w:t>
      </w:r>
      <w:r w:rsidR="00A829BD">
        <w:rPr>
          <w:spacing w:val="-68"/>
        </w:rPr>
        <w:t xml:space="preserve"> </w:t>
      </w:r>
      <w:r w:rsidR="00A829BD">
        <w:t>more</w:t>
      </w:r>
      <w:r w:rsidR="00A829BD">
        <w:rPr>
          <w:spacing w:val="-1"/>
        </w:rPr>
        <w:t xml:space="preserve"> </w:t>
      </w:r>
      <w:r w:rsidR="00A829BD">
        <w:t>to</w:t>
      </w:r>
      <w:r w:rsidR="00A829BD">
        <w:rPr>
          <w:spacing w:val="-2"/>
        </w:rPr>
        <w:t xml:space="preserve"> </w:t>
      </w:r>
      <w:r w:rsidR="00A829BD">
        <w:t>identify</w:t>
      </w:r>
      <w:r w:rsidR="00A829BD">
        <w:rPr>
          <w:spacing w:val="1"/>
        </w:rPr>
        <w:t xml:space="preserve"> </w:t>
      </w:r>
      <w:r w:rsidR="00A829BD">
        <w:t>operators</w:t>
      </w:r>
      <w:r w:rsidR="00A829BD">
        <w:rPr>
          <w:spacing w:val="-1"/>
        </w:rPr>
        <w:t xml:space="preserve"> </w:t>
      </w:r>
      <w:r w:rsidR="00A829BD">
        <w:t>of</w:t>
      </w:r>
      <w:r w:rsidR="00A829BD">
        <w:rPr>
          <w:spacing w:val="-1"/>
        </w:rPr>
        <w:t xml:space="preserve"> </w:t>
      </w:r>
      <w:r w:rsidR="00A829BD">
        <w:t>essential services.</w:t>
      </w:r>
    </w:p>
    <w:p w14:paraId="41AEA52A" w14:textId="77777777" w:rsidR="00A829BD" w:rsidRDefault="00A829BD" w:rsidP="00A829BD">
      <w:pPr>
        <w:pStyle w:val="BodyText"/>
      </w:pPr>
      <w:r>
        <w:t>The</w:t>
      </w:r>
      <w:r>
        <w:rPr>
          <w:spacing w:val="-13"/>
        </w:rPr>
        <w:t xml:space="preserve"> </w:t>
      </w:r>
      <w:r>
        <w:t>Directive</w:t>
      </w:r>
      <w:r>
        <w:rPr>
          <w:spacing w:val="-18"/>
        </w:rPr>
        <w:t xml:space="preserve"> </w:t>
      </w:r>
      <w:r>
        <w:t>ensured</w:t>
      </w:r>
      <w:r>
        <w:rPr>
          <w:spacing w:val="-12"/>
        </w:rPr>
        <w:t xml:space="preserve"> </w:t>
      </w:r>
      <w:r>
        <w:t>Member</w:t>
      </w:r>
      <w:r>
        <w:rPr>
          <w:spacing w:val="-14"/>
        </w:rPr>
        <w:t xml:space="preserve"> </w:t>
      </w:r>
      <w:r>
        <w:t>States’</w:t>
      </w:r>
      <w:r>
        <w:rPr>
          <w:spacing w:val="-12"/>
        </w:rPr>
        <w:t xml:space="preserve"> </w:t>
      </w:r>
      <w:r>
        <w:t>preparedness</w:t>
      </w:r>
      <w:r>
        <w:rPr>
          <w:spacing w:val="-13"/>
        </w:rPr>
        <w:t xml:space="preserve"> </w:t>
      </w:r>
      <w:r>
        <w:t>for</w:t>
      </w:r>
      <w:r>
        <w:rPr>
          <w:spacing w:val="-14"/>
        </w:rPr>
        <w:t xml:space="preserve"> </w:t>
      </w:r>
      <w:r>
        <w:t>cyber</w:t>
      </w:r>
      <w:r>
        <w:rPr>
          <w:spacing w:val="-13"/>
        </w:rPr>
        <w:t xml:space="preserve"> </w:t>
      </w:r>
      <w:r>
        <w:t>threats</w:t>
      </w:r>
      <w:r>
        <w:rPr>
          <w:spacing w:val="-13"/>
        </w:rPr>
        <w:t xml:space="preserve"> </w:t>
      </w:r>
      <w:r>
        <w:t>by</w:t>
      </w:r>
      <w:r>
        <w:rPr>
          <w:spacing w:val="-11"/>
        </w:rPr>
        <w:t xml:space="preserve"> </w:t>
      </w:r>
      <w:r>
        <w:t>requiring</w:t>
      </w:r>
      <w:r>
        <w:rPr>
          <w:spacing w:val="-13"/>
        </w:rPr>
        <w:t xml:space="preserve"> </w:t>
      </w:r>
      <w:r>
        <w:t>them</w:t>
      </w:r>
      <w:r>
        <w:rPr>
          <w:spacing w:val="-68"/>
        </w:rPr>
        <w:t xml:space="preserve"> </w:t>
      </w:r>
      <w:r>
        <w:t>to be appropriately equipped. They were required to establish a Computer Security</w:t>
      </w:r>
      <w:r>
        <w:rPr>
          <w:spacing w:val="1"/>
        </w:rPr>
        <w:t xml:space="preserve"> </w:t>
      </w:r>
      <w:r>
        <w:t xml:space="preserve">Incident Response Team (CSIRT) Network, </w:t>
      </w:r>
      <w:proofErr w:type="gramStart"/>
      <w:r>
        <w:t>in order to</w:t>
      </w:r>
      <w:proofErr w:type="gramEnd"/>
      <w:r>
        <w:t xml:space="preserve"> promote swift and effective</w:t>
      </w:r>
      <w:r>
        <w:rPr>
          <w:spacing w:val="1"/>
        </w:rPr>
        <w:t xml:space="preserve"> </w:t>
      </w:r>
      <w:r>
        <w:t>operational cooperation on specific cybersecurity incidents and sharing information</w:t>
      </w:r>
      <w:r>
        <w:rPr>
          <w:spacing w:val="1"/>
        </w:rPr>
        <w:t xml:space="preserve"> </w:t>
      </w:r>
      <w:r>
        <w:t>about risks. A culture of security across sectors was considered vital for the economy</w:t>
      </w:r>
      <w:r>
        <w:rPr>
          <w:spacing w:val="1"/>
        </w:rPr>
        <w:t xml:space="preserve"> </w:t>
      </w:r>
      <w:r>
        <w:t>and society which relied heavily on ICT, such as energy, transport, water, banking,</w:t>
      </w:r>
      <w:r>
        <w:rPr>
          <w:spacing w:val="1"/>
        </w:rPr>
        <w:t xml:space="preserve"> </w:t>
      </w:r>
      <w:r>
        <w:t>financial</w:t>
      </w:r>
      <w:r>
        <w:rPr>
          <w:spacing w:val="-1"/>
        </w:rPr>
        <w:t xml:space="preserve"> </w:t>
      </w:r>
      <w:r>
        <w:t>market infrastructures,</w:t>
      </w:r>
      <w:r>
        <w:rPr>
          <w:spacing w:val="2"/>
        </w:rPr>
        <w:t xml:space="preserve"> </w:t>
      </w:r>
      <w:proofErr w:type="gramStart"/>
      <w:r>
        <w:t>healthcare</w:t>
      </w:r>
      <w:proofErr w:type="gramEnd"/>
      <w:r>
        <w:rPr>
          <w:spacing w:val="-1"/>
        </w:rPr>
        <w:t xml:space="preserve"> </w:t>
      </w:r>
      <w:r>
        <w:t>and</w:t>
      </w:r>
      <w:r>
        <w:rPr>
          <w:spacing w:val="-1"/>
        </w:rPr>
        <w:t xml:space="preserve"> </w:t>
      </w:r>
      <w:r>
        <w:t>digital infrastructure.</w:t>
      </w:r>
    </w:p>
    <w:p w14:paraId="44EE4DB6" w14:textId="77777777" w:rsidR="00EF2D1D" w:rsidRDefault="00A829BD" w:rsidP="006E561C">
      <w:pPr>
        <w:pStyle w:val="BodyText"/>
      </w:pPr>
      <w:r>
        <w:t xml:space="preserve">In 2017, the Commission put forward a </w:t>
      </w:r>
      <w:hyperlink r:id="rId215">
        <w:r>
          <w:rPr>
            <w:color w:val="1A3E7B"/>
          </w:rPr>
          <w:t>draft Implementing Regulation Pursuant Art</w:t>
        </w:r>
      </w:hyperlink>
      <w:r>
        <w:rPr>
          <w:color w:val="1A3E7B"/>
          <w:spacing w:val="1"/>
        </w:rPr>
        <w:t xml:space="preserve"> </w:t>
      </w:r>
      <w:hyperlink r:id="rId216">
        <w:r>
          <w:rPr>
            <w:color w:val="1A3E7B"/>
          </w:rPr>
          <w:t>16(8) of</w:t>
        </w:r>
        <w:r>
          <w:rPr>
            <w:color w:val="1A3E7B"/>
            <w:spacing w:val="1"/>
          </w:rPr>
          <w:t xml:space="preserve"> </w:t>
        </w:r>
        <w:r>
          <w:rPr>
            <w:color w:val="1A3E7B"/>
          </w:rPr>
          <w:t>the</w:t>
        </w:r>
        <w:r>
          <w:rPr>
            <w:color w:val="1A3E7B"/>
            <w:spacing w:val="1"/>
          </w:rPr>
          <w:t xml:space="preserve"> </w:t>
        </w:r>
        <w:r>
          <w:rPr>
            <w:color w:val="1A3E7B"/>
          </w:rPr>
          <w:t>NIS</w:t>
        </w:r>
        <w:r>
          <w:rPr>
            <w:color w:val="1A3E7B"/>
            <w:spacing w:val="1"/>
          </w:rPr>
          <w:t xml:space="preserve"> </w:t>
        </w:r>
        <w:r>
          <w:rPr>
            <w:color w:val="1A3E7B"/>
          </w:rPr>
          <w:t>Directive</w:t>
        </w:r>
      </w:hyperlink>
      <w:r>
        <w:t>. This Regulation specified further the elements to be</w:t>
      </w:r>
      <w:r>
        <w:rPr>
          <w:spacing w:val="1"/>
        </w:rPr>
        <w:t xml:space="preserve"> </w:t>
      </w:r>
      <w:r>
        <w:t>considered</w:t>
      </w:r>
      <w:r>
        <w:rPr>
          <w:spacing w:val="-4"/>
        </w:rPr>
        <w:t xml:space="preserve"> </w:t>
      </w:r>
      <w:r>
        <w:t>by</w:t>
      </w:r>
      <w:r>
        <w:rPr>
          <w:spacing w:val="-2"/>
        </w:rPr>
        <w:t xml:space="preserve"> </w:t>
      </w:r>
      <w:r>
        <w:t>digital</w:t>
      </w:r>
      <w:r>
        <w:rPr>
          <w:spacing w:val="-3"/>
        </w:rPr>
        <w:t xml:space="preserve"> </w:t>
      </w:r>
      <w:r>
        <w:t>service</w:t>
      </w:r>
      <w:r>
        <w:rPr>
          <w:spacing w:val="-3"/>
        </w:rPr>
        <w:t xml:space="preserve"> </w:t>
      </w:r>
      <w:r>
        <w:t>providers</w:t>
      </w:r>
      <w:r>
        <w:rPr>
          <w:spacing w:val="-3"/>
        </w:rPr>
        <w:t xml:space="preserve"> </w:t>
      </w:r>
      <w:r>
        <w:t>when</w:t>
      </w:r>
      <w:r>
        <w:rPr>
          <w:spacing w:val="-5"/>
        </w:rPr>
        <w:t xml:space="preserve"> </w:t>
      </w:r>
      <w:r>
        <w:t>identifying</w:t>
      </w:r>
      <w:r>
        <w:rPr>
          <w:spacing w:val="-3"/>
        </w:rPr>
        <w:t xml:space="preserve"> </w:t>
      </w:r>
      <w:r>
        <w:t>and</w:t>
      </w:r>
      <w:r>
        <w:rPr>
          <w:spacing w:val="-3"/>
        </w:rPr>
        <w:t xml:space="preserve"> </w:t>
      </w:r>
      <w:r>
        <w:t>taking</w:t>
      </w:r>
      <w:r>
        <w:rPr>
          <w:spacing w:val="-3"/>
        </w:rPr>
        <w:t xml:space="preserve"> </w:t>
      </w:r>
      <w:r>
        <w:t>measures</w:t>
      </w:r>
      <w:r>
        <w:rPr>
          <w:spacing w:val="-2"/>
        </w:rPr>
        <w:t xml:space="preserve"> </w:t>
      </w:r>
      <w:r>
        <w:t>to</w:t>
      </w:r>
      <w:r>
        <w:rPr>
          <w:spacing w:val="-5"/>
        </w:rPr>
        <w:t xml:space="preserve"> </w:t>
      </w:r>
      <w:r>
        <w:t>ensure</w:t>
      </w:r>
      <w:r>
        <w:rPr>
          <w:spacing w:val="-68"/>
        </w:rPr>
        <w:t xml:space="preserve"> </w:t>
      </w:r>
      <w:r>
        <w:t>a</w:t>
      </w:r>
      <w:r>
        <w:rPr>
          <w:spacing w:val="-8"/>
        </w:rPr>
        <w:t xml:space="preserve"> </w:t>
      </w:r>
      <w:r>
        <w:t>level</w:t>
      </w:r>
      <w:r>
        <w:rPr>
          <w:spacing w:val="-8"/>
        </w:rPr>
        <w:t xml:space="preserve"> </w:t>
      </w:r>
      <w:r>
        <w:t>of</w:t>
      </w:r>
      <w:r>
        <w:rPr>
          <w:spacing w:val="-8"/>
        </w:rPr>
        <w:t xml:space="preserve"> </w:t>
      </w:r>
      <w:r>
        <w:t>security</w:t>
      </w:r>
      <w:r>
        <w:rPr>
          <w:spacing w:val="-6"/>
        </w:rPr>
        <w:t xml:space="preserve"> </w:t>
      </w:r>
      <w:r>
        <w:t>of</w:t>
      </w:r>
      <w:r>
        <w:rPr>
          <w:spacing w:val="-8"/>
        </w:rPr>
        <w:t xml:space="preserve"> </w:t>
      </w:r>
      <w:r>
        <w:t>network</w:t>
      </w:r>
      <w:r>
        <w:rPr>
          <w:spacing w:val="-7"/>
        </w:rPr>
        <w:t xml:space="preserve"> </w:t>
      </w:r>
      <w:r>
        <w:t>and</w:t>
      </w:r>
      <w:r>
        <w:rPr>
          <w:spacing w:val="-7"/>
        </w:rPr>
        <w:t xml:space="preserve"> </w:t>
      </w:r>
      <w:r>
        <w:t>information</w:t>
      </w:r>
      <w:r>
        <w:rPr>
          <w:spacing w:val="-9"/>
        </w:rPr>
        <w:t xml:space="preserve"> </w:t>
      </w:r>
      <w:r>
        <w:t>systems,</w:t>
      </w:r>
      <w:r>
        <w:rPr>
          <w:spacing w:val="-6"/>
        </w:rPr>
        <w:t xml:space="preserve"> </w:t>
      </w:r>
      <w:r>
        <w:t>which</w:t>
      </w:r>
      <w:r>
        <w:rPr>
          <w:spacing w:val="-9"/>
        </w:rPr>
        <w:t xml:space="preserve"> </w:t>
      </w:r>
      <w:r>
        <w:t>they</w:t>
      </w:r>
      <w:r>
        <w:rPr>
          <w:spacing w:val="-6"/>
        </w:rPr>
        <w:t xml:space="preserve"> </w:t>
      </w:r>
      <w:r>
        <w:t>use</w:t>
      </w:r>
      <w:r>
        <w:rPr>
          <w:spacing w:val="-7"/>
        </w:rPr>
        <w:t xml:space="preserve"> </w:t>
      </w:r>
      <w:r>
        <w:t>in</w:t>
      </w:r>
      <w:r>
        <w:rPr>
          <w:spacing w:val="-8"/>
        </w:rPr>
        <w:t xml:space="preserve"> </w:t>
      </w:r>
      <w:r>
        <w:t>the</w:t>
      </w:r>
      <w:r>
        <w:rPr>
          <w:spacing w:val="-7"/>
        </w:rPr>
        <w:t xml:space="preserve"> </w:t>
      </w:r>
      <w:r>
        <w:t>context</w:t>
      </w:r>
      <w:r>
        <w:rPr>
          <w:spacing w:val="-7"/>
        </w:rPr>
        <w:t xml:space="preserve"> </w:t>
      </w:r>
      <w:r>
        <w:t>of</w:t>
      </w:r>
      <w:r>
        <w:rPr>
          <w:spacing w:val="-68"/>
        </w:rPr>
        <w:t xml:space="preserve"> </w:t>
      </w:r>
      <w:r>
        <w:t>offering services referred to in Annex III to Directive (EU) 2016/1148. It also specified</w:t>
      </w:r>
      <w:r>
        <w:rPr>
          <w:spacing w:val="-68"/>
        </w:rPr>
        <w:t xml:space="preserve"> </w:t>
      </w:r>
      <w:r>
        <w:lastRenderedPageBreak/>
        <w:t>further the parameters to be considered to determine whether an incident has a</w:t>
      </w:r>
      <w:r>
        <w:rPr>
          <w:spacing w:val="1"/>
        </w:rPr>
        <w:t xml:space="preserve"> </w:t>
      </w:r>
      <w:r>
        <w:t>substantial</w:t>
      </w:r>
      <w:r>
        <w:rPr>
          <w:spacing w:val="-1"/>
        </w:rPr>
        <w:t xml:space="preserve"> </w:t>
      </w:r>
      <w:r>
        <w:t>impact</w:t>
      </w:r>
      <w:r>
        <w:rPr>
          <w:spacing w:val="1"/>
        </w:rPr>
        <w:t xml:space="preserve"> </w:t>
      </w:r>
      <w:r>
        <w:t>on</w:t>
      </w:r>
      <w:r>
        <w:rPr>
          <w:spacing w:val="-2"/>
        </w:rPr>
        <w:t xml:space="preserve"> </w:t>
      </w:r>
      <w:r>
        <w:t>the provision</w:t>
      </w:r>
      <w:r>
        <w:rPr>
          <w:spacing w:val="-2"/>
        </w:rPr>
        <w:t xml:space="preserve"> </w:t>
      </w:r>
      <w:r>
        <w:t>of</w:t>
      </w:r>
      <w:r>
        <w:rPr>
          <w:spacing w:val="-1"/>
        </w:rPr>
        <w:t xml:space="preserve"> </w:t>
      </w:r>
      <w:r>
        <w:t>those</w:t>
      </w:r>
      <w:r>
        <w:rPr>
          <w:spacing w:val="-1"/>
        </w:rPr>
        <w:t xml:space="preserve"> </w:t>
      </w:r>
      <w:r>
        <w:t>services.</w:t>
      </w:r>
    </w:p>
    <w:p w14:paraId="6849D363" w14:textId="05282566" w:rsidR="00A829BD" w:rsidRDefault="00A829BD" w:rsidP="00D53DA2">
      <w:pPr>
        <w:pStyle w:val="Subtitle"/>
      </w:pPr>
      <w:r>
        <w:t>Regulation</w:t>
      </w:r>
      <w:r>
        <w:rPr>
          <w:spacing w:val="-10"/>
        </w:rPr>
        <w:t xml:space="preserve"> </w:t>
      </w:r>
      <w:r>
        <w:t>(EU)</w:t>
      </w:r>
      <w:r>
        <w:rPr>
          <w:spacing w:val="-10"/>
        </w:rPr>
        <w:t xml:space="preserve"> </w:t>
      </w:r>
      <w:r>
        <w:t>2018/1725</w:t>
      </w:r>
      <w:r>
        <w:rPr>
          <w:spacing w:val="-10"/>
        </w:rPr>
        <w:t xml:space="preserve"> </w:t>
      </w:r>
      <w:r>
        <w:t>of</w:t>
      </w:r>
      <w:r>
        <w:rPr>
          <w:spacing w:val="-8"/>
        </w:rPr>
        <w:t xml:space="preserve"> </w:t>
      </w:r>
      <w:r>
        <w:t>the</w:t>
      </w:r>
      <w:r>
        <w:rPr>
          <w:spacing w:val="-6"/>
        </w:rPr>
        <w:t xml:space="preserve"> </w:t>
      </w:r>
      <w:r>
        <w:t>European</w:t>
      </w:r>
      <w:r>
        <w:rPr>
          <w:spacing w:val="-9"/>
        </w:rPr>
        <w:t xml:space="preserve"> </w:t>
      </w:r>
      <w:r>
        <w:t>Parliament</w:t>
      </w:r>
      <w:r>
        <w:rPr>
          <w:spacing w:val="-12"/>
        </w:rPr>
        <w:t xml:space="preserve"> </w:t>
      </w:r>
      <w:r>
        <w:t>and</w:t>
      </w:r>
      <w:r>
        <w:rPr>
          <w:spacing w:val="-12"/>
        </w:rPr>
        <w:t xml:space="preserve"> </w:t>
      </w:r>
      <w:r>
        <w:t>of</w:t>
      </w:r>
      <w:r>
        <w:rPr>
          <w:spacing w:val="-8"/>
        </w:rPr>
        <w:t xml:space="preserve"> </w:t>
      </w:r>
      <w:r>
        <w:t>the</w:t>
      </w:r>
      <w:r>
        <w:rPr>
          <w:spacing w:val="-11"/>
        </w:rPr>
        <w:t xml:space="preserve"> </w:t>
      </w:r>
      <w:r>
        <w:t>Council</w:t>
      </w:r>
      <w:r>
        <w:rPr>
          <w:spacing w:val="-14"/>
        </w:rPr>
        <w:t xml:space="preserve"> </w:t>
      </w:r>
      <w:r>
        <w:t>of</w:t>
      </w:r>
      <w:r>
        <w:rPr>
          <w:spacing w:val="-7"/>
        </w:rPr>
        <w:t xml:space="preserve"> </w:t>
      </w:r>
      <w:r>
        <w:t>23</w:t>
      </w:r>
      <w:r>
        <w:rPr>
          <w:spacing w:val="-75"/>
        </w:rPr>
        <w:t xml:space="preserve"> </w:t>
      </w:r>
      <w:r>
        <w:t>October</w:t>
      </w:r>
      <w:r>
        <w:rPr>
          <w:spacing w:val="-11"/>
        </w:rPr>
        <w:t xml:space="preserve"> </w:t>
      </w:r>
      <w:r>
        <w:t>2018</w:t>
      </w:r>
      <w:r>
        <w:rPr>
          <w:spacing w:val="-11"/>
        </w:rPr>
        <w:t xml:space="preserve"> </w:t>
      </w:r>
      <w:r>
        <w:t>on</w:t>
      </w:r>
      <w:r>
        <w:rPr>
          <w:spacing w:val="-11"/>
        </w:rPr>
        <w:t xml:space="preserve"> </w:t>
      </w:r>
      <w:r>
        <w:t>the</w:t>
      </w:r>
      <w:r>
        <w:rPr>
          <w:spacing w:val="-12"/>
        </w:rPr>
        <w:t xml:space="preserve"> </w:t>
      </w:r>
      <w:r>
        <w:t>protection</w:t>
      </w:r>
      <w:r>
        <w:rPr>
          <w:spacing w:val="-16"/>
        </w:rPr>
        <w:t xml:space="preserve"> </w:t>
      </w:r>
      <w:r>
        <w:t>of</w:t>
      </w:r>
      <w:r>
        <w:rPr>
          <w:spacing w:val="-13"/>
        </w:rPr>
        <w:t xml:space="preserve"> </w:t>
      </w:r>
      <w:r>
        <w:t>natural</w:t>
      </w:r>
      <w:r>
        <w:rPr>
          <w:spacing w:val="-13"/>
        </w:rPr>
        <w:t xml:space="preserve"> </w:t>
      </w:r>
      <w:r>
        <w:t>persons</w:t>
      </w:r>
      <w:r>
        <w:rPr>
          <w:spacing w:val="-11"/>
        </w:rPr>
        <w:t xml:space="preserve"> </w:t>
      </w:r>
      <w:proofErr w:type="gramStart"/>
      <w:r>
        <w:t>with</w:t>
      </w:r>
      <w:r>
        <w:rPr>
          <w:spacing w:val="-15"/>
        </w:rPr>
        <w:t xml:space="preserve"> </w:t>
      </w:r>
      <w:r>
        <w:t>regard</w:t>
      </w:r>
      <w:r>
        <w:rPr>
          <w:spacing w:val="-14"/>
        </w:rPr>
        <w:t xml:space="preserve"> </w:t>
      </w:r>
      <w:r>
        <w:t>to</w:t>
      </w:r>
      <w:proofErr w:type="gramEnd"/>
      <w:r>
        <w:rPr>
          <w:spacing w:val="-10"/>
        </w:rPr>
        <w:t xml:space="preserve"> </w:t>
      </w:r>
      <w:r>
        <w:t>the</w:t>
      </w:r>
      <w:r>
        <w:rPr>
          <w:spacing w:val="-13"/>
        </w:rPr>
        <w:t xml:space="preserve"> </w:t>
      </w:r>
      <w:r>
        <w:t>processing</w:t>
      </w:r>
      <w:r>
        <w:rPr>
          <w:spacing w:val="-75"/>
        </w:rPr>
        <w:t xml:space="preserve"> </w:t>
      </w:r>
      <w:r>
        <w:t>of personal data by the Union institutions, bodies, offices and agencies and on</w:t>
      </w:r>
      <w:r>
        <w:rPr>
          <w:spacing w:val="1"/>
        </w:rPr>
        <w:t xml:space="preserve"> </w:t>
      </w:r>
      <w:r>
        <w:t>the</w:t>
      </w:r>
      <w:r>
        <w:rPr>
          <w:spacing w:val="-13"/>
        </w:rPr>
        <w:t xml:space="preserve"> </w:t>
      </w:r>
      <w:r>
        <w:t>free</w:t>
      </w:r>
      <w:r>
        <w:rPr>
          <w:spacing w:val="-17"/>
        </w:rPr>
        <w:t xml:space="preserve"> </w:t>
      </w:r>
      <w:r>
        <w:t>movement</w:t>
      </w:r>
      <w:r>
        <w:rPr>
          <w:spacing w:val="-17"/>
        </w:rPr>
        <w:t xml:space="preserve"> </w:t>
      </w:r>
      <w:r>
        <w:t>of</w:t>
      </w:r>
      <w:r>
        <w:rPr>
          <w:spacing w:val="-13"/>
        </w:rPr>
        <w:t xml:space="preserve"> </w:t>
      </w:r>
      <w:r>
        <w:t>such</w:t>
      </w:r>
      <w:r>
        <w:rPr>
          <w:spacing w:val="-15"/>
        </w:rPr>
        <w:t xml:space="preserve"> </w:t>
      </w:r>
      <w:r>
        <w:t>data,</w:t>
      </w:r>
      <w:r>
        <w:rPr>
          <w:spacing w:val="-11"/>
        </w:rPr>
        <w:t xml:space="preserve"> </w:t>
      </w:r>
      <w:r>
        <w:t>and</w:t>
      </w:r>
      <w:r>
        <w:rPr>
          <w:spacing w:val="-14"/>
        </w:rPr>
        <w:t xml:space="preserve"> </w:t>
      </w:r>
      <w:r>
        <w:t>repealing</w:t>
      </w:r>
      <w:r>
        <w:rPr>
          <w:spacing w:val="-13"/>
        </w:rPr>
        <w:t xml:space="preserve"> </w:t>
      </w:r>
      <w:r>
        <w:t>Regulation</w:t>
      </w:r>
      <w:r>
        <w:rPr>
          <w:spacing w:val="-10"/>
        </w:rPr>
        <w:t xml:space="preserve"> </w:t>
      </w:r>
      <w:r>
        <w:t>(EC)</w:t>
      </w:r>
      <w:r>
        <w:rPr>
          <w:spacing w:val="-16"/>
        </w:rPr>
        <w:t xml:space="preserve"> </w:t>
      </w:r>
      <w:r>
        <w:t>No</w:t>
      </w:r>
      <w:r>
        <w:rPr>
          <w:spacing w:val="-14"/>
        </w:rPr>
        <w:t xml:space="preserve"> </w:t>
      </w:r>
      <w:r>
        <w:t>45/2001</w:t>
      </w:r>
      <w:r>
        <w:rPr>
          <w:spacing w:val="-12"/>
        </w:rPr>
        <w:t xml:space="preserve"> </w:t>
      </w:r>
      <w:r>
        <w:t>and</w:t>
      </w:r>
      <w:r>
        <w:rPr>
          <w:spacing w:val="-74"/>
        </w:rPr>
        <w:t xml:space="preserve"> </w:t>
      </w:r>
      <w:r>
        <w:t>Decision</w:t>
      </w:r>
      <w:r>
        <w:rPr>
          <w:spacing w:val="2"/>
        </w:rPr>
        <w:t xml:space="preserve"> </w:t>
      </w:r>
      <w:r>
        <w:t>No</w:t>
      </w:r>
      <w:r>
        <w:rPr>
          <w:spacing w:val="-1"/>
        </w:rPr>
        <w:t xml:space="preserve"> </w:t>
      </w:r>
      <w:r>
        <w:t>1247/2002/EC</w:t>
      </w:r>
    </w:p>
    <w:p w14:paraId="733F6856" w14:textId="77777777" w:rsidR="00A829BD" w:rsidRDefault="00A829BD" w:rsidP="00A829BD">
      <w:pPr>
        <w:pStyle w:val="BodyText"/>
      </w:pPr>
      <w:r>
        <w:t>In January 2012, the European Commission proposed a comprehensive reform of data</w:t>
      </w:r>
      <w:r>
        <w:rPr>
          <w:spacing w:val="1"/>
        </w:rPr>
        <w:t xml:space="preserve"> </w:t>
      </w:r>
      <w:r>
        <w:rPr>
          <w:spacing w:val="-1"/>
        </w:rPr>
        <w:t>protection</w:t>
      </w:r>
      <w:r>
        <w:rPr>
          <w:spacing w:val="-17"/>
        </w:rPr>
        <w:t xml:space="preserve"> </w:t>
      </w:r>
      <w:r>
        <w:rPr>
          <w:spacing w:val="-1"/>
        </w:rPr>
        <w:t>rules</w:t>
      </w:r>
      <w:r>
        <w:rPr>
          <w:spacing w:val="-15"/>
        </w:rPr>
        <w:t xml:space="preserve"> </w:t>
      </w:r>
      <w:r>
        <w:rPr>
          <w:spacing w:val="-1"/>
        </w:rPr>
        <w:t>in</w:t>
      </w:r>
      <w:r>
        <w:rPr>
          <w:spacing w:val="-17"/>
        </w:rPr>
        <w:t xml:space="preserve"> </w:t>
      </w:r>
      <w:r>
        <w:rPr>
          <w:spacing w:val="-1"/>
        </w:rPr>
        <w:t>the</w:t>
      </w:r>
      <w:r>
        <w:rPr>
          <w:spacing w:val="-15"/>
        </w:rPr>
        <w:t xml:space="preserve"> </w:t>
      </w:r>
      <w:r>
        <w:rPr>
          <w:spacing w:val="-1"/>
        </w:rPr>
        <w:t>EU.</w:t>
      </w:r>
      <w:r>
        <w:rPr>
          <w:spacing w:val="-19"/>
        </w:rPr>
        <w:t xml:space="preserve"> </w:t>
      </w:r>
      <w:r>
        <w:rPr>
          <w:spacing w:val="-1"/>
        </w:rPr>
        <w:t>In</w:t>
      </w:r>
      <w:r>
        <w:rPr>
          <w:spacing w:val="-17"/>
        </w:rPr>
        <w:t xml:space="preserve"> </w:t>
      </w:r>
      <w:r>
        <w:rPr>
          <w:spacing w:val="-1"/>
        </w:rPr>
        <w:t>this</w:t>
      </w:r>
      <w:r>
        <w:rPr>
          <w:spacing w:val="-20"/>
        </w:rPr>
        <w:t xml:space="preserve"> </w:t>
      </w:r>
      <w:r>
        <w:rPr>
          <w:spacing w:val="-1"/>
        </w:rPr>
        <w:t>context,</w:t>
      </w:r>
      <w:r>
        <w:rPr>
          <w:spacing w:val="-19"/>
        </w:rPr>
        <w:t xml:space="preserve"> </w:t>
      </w:r>
      <w:r>
        <w:rPr>
          <w:spacing w:val="-1"/>
        </w:rPr>
        <w:t>on</w:t>
      </w:r>
      <w:r>
        <w:rPr>
          <w:spacing w:val="-17"/>
        </w:rPr>
        <w:t xml:space="preserve"> </w:t>
      </w:r>
      <w:r>
        <w:t>4</w:t>
      </w:r>
      <w:r>
        <w:rPr>
          <w:spacing w:val="-18"/>
        </w:rPr>
        <w:t xml:space="preserve"> </w:t>
      </w:r>
      <w:r>
        <w:t>May</w:t>
      </w:r>
      <w:r>
        <w:rPr>
          <w:spacing w:val="-24"/>
        </w:rPr>
        <w:t xml:space="preserve"> </w:t>
      </w:r>
      <w:r>
        <w:t>2016,</w:t>
      </w:r>
      <w:r>
        <w:rPr>
          <w:spacing w:val="-14"/>
        </w:rPr>
        <w:t xml:space="preserve"> </w:t>
      </w:r>
      <w:r>
        <w:t>the</w:t>
      </w:r>
      <w:r>
        <w:rPr>
          <w:spacing w:val="-15"/>
        </w:rPr>
        <w:t xml:space="preserve"> </w:t>
      </w:r>
      <w:r>
        <w:t>official</w:t>
      </w:r>
      <w:r>
        <w:rPr>
          <w:spacing w:val="-15"/>
        </w:rPr>
        <w:t xml:space="preserve"> </w:t>
      </w:r>
      <w:r>
        <w:t>texts</w:t>
      </w:r>
      <w:r>
        <w:rPr>
          <w:spacing w:val="-15"/>
        </w:rPr>
        <w:t xml:space="preserve"> </w:t>
      </w:r>
      <w:r>
        <w:t>of</w:t>
      </w:r>
      <w:r>
        <w:rPr>
          <w:spacing w:val="-21"/>
        </w:rPr>
        <w:t xml:space="preserve"> </w:t>
      </w:r>
      <w:r>
        <w:t>the</w:t>
      </w:r>
      <w:r>
        <w:rPr>
          <w:spacing w:val="-3"/>
        </w:rPr>
        <w:t xml:space="preserve"> </w:t>
      </w:r>
      <w:hyperlink r:id="rId217">
        <w:r>
          <w:rPr>
            <w:color w:val="1A3E7B"/>
          </w:rPr>
          <w:t>General</w:t>
        </w:r>
      </w:hyperlink>
      <w:r>
        <w:rPr>
          <w:color w:val="1A3E7B"/>
          <w:spacing w:val="-67"/>
        </w:rPr>
        <w:t xml:space="preserve"> </w:t>
      </w:r>
      <w:hyperlink r:id="rId218">
        <w:r>
          <w:rPr>
            <w:color w:val="1A3E7B"/>
          </w:rPr>
          <w:t xml:space="preserve">Data Protection Regulation </w:t>
        </w:r>
      </w:hyperlink>
      <w:r>
        <w:t>(GDPR) were published in the EU Official Journal in all the</w:t>
      </w:r>
      <w:r>
        <w:rPr>
          <w:spacing w:val="1"/>
        </w:rPr>
        <w:t xml:space="preserve"> </w:t>
      </w:r>
      <w:r>
        <w:t>official languages. The provisions of the Regulation became directly applicable in all</w:t>
      </w:r>
      <w:r>
        <w:rPr>
          <w:spacing w:val="1"/>
        </w:rPr>
        <w:t xml:space="preserve"> </w:t>
      </w:r>
      <w:r>
        <w:t>Member</w:t>
      </w:r>
      <w:r>
        <w:rPr>
          <w:spacing w:val="-2"/>
        </w:rPr>
        <w:t xml:space="preserve"> </w:t>
      </w:r>
      <w:r>
        <w:t>States on</w:t>
      </w:r>
      <w:r>
        <w:rPr>
          <w:spacing w:val="-2"/>
        </w:rPr>
        <w:t xml:space="preserve"> </w:t>
      </w:r>
      <w:r>
        <w:t>25</w:t>
      </w:r>
      <w:r>
        <w:rPr>
          <w:spacing w:val="-3"/>
        </w:rPr>
        <w:t xml:space="preserve"> </w:t>
      </w:r>
      <w:r>
        <w:t>May</w:t>
      </w:r>
      <w:r>
        <w:rPr>
          <w:spacing w:val="1"/>
        </w:rPr>
        <w:t xml:space="preserve"> </w:t>
      </w:r>
      <w:r>
        <w:t>2018.</w:t>
      </w:r>
    </w:p>
    <w:p w14:paraId="6292903E" w14:textId="77777777" w:rsidR="00A829BD" w:rsidRDefault="00A829BD" w:rsidP="00A829BD">
      <w:pPr>
        <w:pStyle w:val="BodyText"/>
      </w:pPr>
      <w:r>
        <w:t>The aim of GDPR was to update data protection rules in order to protect all EU citizens</w:t>
      </w:r>
      <w:r>
        <w:rPr>
          <w:spacing w:val="-68"/>
        </w:rPr>
        <w:t xml:space="preserve"> </w:t>
      </w:r>
      <w:r>
        <w:t>from privacy and data breaches in an increasingly data-driven world that was vastly</w:t>
      </w:r>
      <w:r>
        <w:rPr>
          <w:spacing w:val="1"/>
        </w:rPr>
        <w:t xml:space="preserve"> </w:t>
      </w:r>
      <w:r>
        <w:t>different</w:t>
      </w:r>
      <w:r>
        <w:rPr>
          <w:spacing w:val="-7"/>
        </w:rPr>
        <w:t xml:space="preserve"> </w:t>
      </w:r>
      <w:r>
        <w:t>from</w:t>
      </w:r>
      <w:r>
        <w:rPr>
          <w:spacing w:val="-7"/>
        </w:rPr>
        <w:t xml:space="preserve"> </w:t>
      </w:r>
      <w:r>
        <w:t>the</w:t>
      </w:r>
      <w:r>
        <w:rPr>
          <w:spacing w:val="-6"/>
        </w:rPr>
        <w:t xml:space="preserve"> </w:t>
      </w:r>
      <w:r>
        <w:t>time</w:t>
      </w:r>
      <w:r>
        <w:rPr>
          <w:spacing w:val="-7"/>
        </w:rPr>
        <w:t xml:space="preserve"> </w:t>
      </w:r>
      <w:r>
        <w:t>in</w:t>
      </w:r>
      <w:r>
        <w:rPr>
          <w:spacing w:val="-3"/>
        </w:rPr>
        <w:t xml:space="preserve"> </w:t>
      </w:r>
      <w:r>
        <w:t>which</w:t>
      </w:r>
      <w:r>
        <w:rPr>
          <w:spacing w:val="-9"/>
        </w:rPr>
        <w:t xml:space="preserve"> </w:t>
      </w:r>
      <w:r>
        <w:t xml:space="preserve">the </w:t>
      </w:r>
      <w:hyperlink r:id="rId219">
        <w:r>
          <w:rPr>
            <w:color w:val="1A3E7B"/>
          </w:rPr>
          <w:t>Directive</w:t>
        </w:r>
        <w:r>
          <w:rPr>
            <w:color w:val="1A3E7B"/>
            <w:spacing w:val="-7"/>
          </w:rPr>
          <w:t xml:space="preserve"> </w:t>
        </w:r>
        <w:r>
          <w:rPr>
            <w:color w:val="1A3E7B"/>
          </w:rPr>
          <w:t>95/46/EC</w:t>
        </w:r>
        <w:r>
          <w:rPr>
            <w:color w:val="1A3E7B"/>
            <w:spacing w:val="-3"/>
          </w:rPr>
          <w:t xml:space="preserve"> </w:t>
        </w:r>
      </w:hyperlink>
      <w:r>
        <w:t>was</w:t>
      </w:r>
      <w:r>
        <w:rPr>
          <w:spacing w:val="-7"/>
        </w:rPr>
        <w:t xml:space="preserve"> </w:t>
      </w:r>
      <w:r>
        <w:t>established.</w:t>
      </w:r>
      <w:r>
        <w:rPr>
          <w:spacing w:val="-5"/>
        </w:rPr>
        <w:t xml:space="preserve"> </w:t>
      </w:r>
      <w:r>
        <w:t>In</w:t>
      </w:r>
      <w:r>
        <w:rPr>
          <w:spacing w:val="-8"/>
        </w:rPr>
        <w:t xml:space="preserve"> </w:t>
      </w:r>
      <w:r>
        <w:t>this</w:t>
      </w:r>
      <w:r>
        <w:rPr>
          <w:spacing w:val="-7"/>
        </w:rPr>
        <w:t xml:space="preserve"> </w:t>
      </w:r>
      <w:r>
        <w:t>regard,</w:t>
      </w:r>
      <w:r>
        <w:rPr>
          <w:spacing w:val="-67"/>
        </w:rPr>
        <w:t xml:space="preserve"> </w:t>
      </w:r>
      <w:r>
        <w:t>the GDPR Regulation introduced several significant changes when it came to data</w:t>
      </w:r>
      <w:r>
        <w:rPr>
          <w:spacing w:val="1"/>
        </w:rPr>
        <w:t xml:space="preserve"> </w:t>
      </w:r>
      <w:r>
        <w:t>protection</w:t>
      </w:r>
      <w:r>
        <w:rPr>
          <w:spacing w:val="-3"/>
        </w:rPr>
        <w:t xml:space="preserve"> </w:t>
      </w:r>
      <w:r>
        <w:t>in</w:t>
      </w:r>
      <w:r>
        <w:rPr>
          <w:spacing w:val="-2"/>
        </w:rPr>
        <w:t xml:space="preserve"> </w:t>
      </w:r>
      <w:r>
        <w:t>the EU:</w:t>
      </w:r>
    </w:p>
    <w:p w14:paraId="2BB49508" w14:textId="77777777" w:rsidR="00A829BD" w:rsidRPr="0001181E" w:rsidRDefault="00A829BD" w:rsidP="00724D94">
      <w:pPr>
        <w:pStyle w:val="ListParagraph"/>
      </w:pPr>
      <w:r w:rsidRPr="001C6605">
        <w:t>Each</w:t>
      </w:r>
      <w:r w:rsidRPr="00724D94">
        <w:t xml:space="preserve"> </w:t>
      </w:r>
      <w:r w:rsidRPr="001C6605">
        <w:t>private</w:t>
      </w:r>
      <w:r w:rsidRPr="00724D94">
        <w:t xml:space="preserve"> </w:t>
      </w:r>
      <w:r w:rsidRPr="001C6605">
        <w:t>company</w:t>
      </w:r>
      <w:r w:rsidRPr="00724D94">
        <w:t xml:space="preserve"> </w:t>
      </w:r>
      <w:r w:rsidRPr="001C6605">
        <w:t>working</w:t>
      </w:r>
      <w:r w:rsidRPr="00724D94">
        <w:t xml:space="preserve"> </w:t>
      </w:r>
      <w:r w:rsidRPr="001C6605">
        <w:t>with</w:t>
      </w:r>
      <w:r w:rsidRPr="00724D94">
        <w:t xml:space="preserve"> </w:t>
      </w:r>
      <w:r w:rsidRPr="001C6605">
        <w:t>data</w:t>
      </w:r>
      <w:r w:rsidRPr="00724D94">
        <w:t xml:space="preserve"> </w:t>
      </w:r>
      <w:r w:rsidRPr="001C6605">
        <w:t>needed</w:t>
      </w:r>
      <w:r w:rsidRPr="00724D94">
        <w:t xml:space="preserve"> </w:t>
      </w:r>
      <w:r w:rsidRPr="001C6605">
        <w:t>to</w:t>
      </w:r>
      <w:r w:rsidRPr="00724D94">
        <w:t xml:space="preserve"> </w:t>
      </w:r>
      <w:r w:rsidRPr="001C6605">
        <w:t>have</w:t>
      </w:r>
      <w:r w:rsidRPr="00724D94">
        <w:t xml:space="preserve"> </w:t>
      </w:r>
      <w:r w:rsidRPr="001C6605">
        <w:t>delegated</w:t>
      </w:r>
      <w:r w:rsidRPr="00724D94">
        <w:t xml:space="preserve"> </w:t>
      </w:r>
      <w:r w:rsidRPr="001C6605">
        <w:t>Data</w:t>
      </w:r>
      <w:r w:rsidRPr="00724D94">
        <w:t xml:space="preserve"> </w:t>
      </w:r>
      <w:r w:rsidRPr="001C6605">
        <w:t>Protection</w:t>
      </w:r>
      <w:r w:rsidRPr="00724D94">
        <w:t xml:space="preserve"> </w:t>
      </w:r>
      <w:proofErr w:type="gramStart"/>
      <w:r w:rsidRPr="001C6605">
        <w:t>Officers;</w:t>
      </w:r>
      <w:proofErr w:type="gramEnd"/>
    </w:p>
    <w:p w14:paraId="49C62D12" w14:textId="77777777" w:rsidR="00A829BD" w:rsidRPr="0001181E" w:rsidRDefault="00A829BD" w:rsidP="00724D94">
      <w:pPr>
        <w:pStyle w:val="ListParagraph"/>
      </w:pPr>
      <w:r w:rsidRPr="008D79E3">
        <w:t>Companies</w:t>
      </w:r>
      <w:r w:rsidRPr="00724D94">
        <w:t xml:space="preserve"> </w:t>
      </w:r>
      <w:r w:rsidRPr="001C6605">
        <w:t>not</w:t>
      </w:r>
      <w:r w:rsidRPr="00724D94">
        <w:t xml:space="preserve"> </w:t>
      </w:r>
      <w:r w:rsidRPr="001C6605">
        <w:t>complying</w:t>
      </w:r>
      <w:r w:rsidRPr="00724D94">
        <w:t xml:space="preserve"> </w:t>
      </w:r>
      <w:r w:rsidRPr="001C6605">
        <w:t>with</w:t>
      </w:r>
      <w:r w:rsidRPr="00724D94">
        <w:t xml:space="preserve"> </w:t>
      </w:r>
      <w:r w:rsidRPr="001C6605">
        <w:t>the</w:t>
      </w:r>
      <w:r w:rsidRPr="00724D94">
        <w:t xml:space="preserve"> </w:t>
      </w:r>
      <w:r w:rsidRPr="001C6605">
        <w:t>Regulation</w:t>
      </w:r>
      <w:r w:rsidRPr="00724D94">
        <w:t xml:space="preserve"> </w:t>
      </w:r>
      <w:r w:rsidRPr="001C6605">
        <w:t>faced</w:t>
      </w:r>
      <w:r w:rsidRPr="00724D94">
        <w:t xml:space="preserve"> </w:t>
      </w:r>
      <w:r w:rsidRPr="001C6605">
        <w:t>fines</w:t>
      </w:r>
      <w:r w:rsidRPr="00724D94">
        <w:t xml:space="preserve"> </w:t>
      </w:r>
      <w:r w:rsidRPr="001C6605">
        <w:t>of</w:t>
      </w:r>
      <w:r w:rsidRPr="00724D94">
        <w:t xml:space="preserve"> </w:t>
      </w:r>
      <w:r w:rsidRPr="001C6605">
        <w:t>up</w:t>
      </w:r>
      <w:r w:rsidRPr="00724D94">
        <w:t xml:space="preserve"> </w:t>
      </w:r>
      <w:r w:rsidRPr="001C6605">
        <w:t>to</w:t>
      </w:r>
      <w:r w:rsidRPr="00724D94">
        <w:t xml:space="preserve"> </w:t>
      </w:r>
      <w:r w:rsidRPr="001C6605">
        <w:t>EUR</w:t>
      </w:r>
      <w:r w:rsidRPr="00724D94">
        <w:t xml:space="preserve"> </w:t>
      </w:r>
      <w:r w:rsidRPr="001C6605">
        <w:t>10</w:t>
      </w:r>
      <w:r w:rsidRPr="00724D94">
        <w:t xml:space="preserve"> </w:t>
      </w:r>
      <w:r w:rsidRPr="001C6605">
        <w:t>million</w:t>
      </w:r>
      <w:r w:rsidRPr="00724D94">
        <w:t xml:space="preserve"> </w:t>
      </w:r>
      <w:r w:rsidRPr="001C6605">
        <w:t>or</w:t>
      </w:r>
      <w:r w:rsidRPr="00724D94">
        <w:t xml:space="preserve"> </w:t>
      </w:r>
      <w:r w:rsidRPr="001C6605">
        <w:t>2% of</w:t>
      </w:r>
      <w:r w:rsidRPr="00724D94">
        <w:t xml:space="preserve"> </w:t>
      </w:r>
      <w:r w:rsidRPr="001C6605">
        <w:t>the</w:t>
      </w:r>
      <w:r w:rsidRPr="00724D94">
        <w:t xml:space="preserve"> </w:t>
      </w:r>
      <w:r w:rsidRPr="001C6605">
        <w:t xml:space="preserve">company's global annual </w:t>
      </w:r>
      <w:proofErr w:type="gramStart"/>
      <w:r w:rsidRPr="001C6605">
        <w:t>turnover;</w:t>
      </w:r>
      <w:proofErr w:type="gramEnd"/>
    </w:p>
    <w:p w14:paraId="52BBEB39" w14:textId="77777777" w:rsidR="00A829BD" w:rsidRPr="0001181E" w:rsidRDefault="00A829BD" w:rsidP="00724D94">
      <w:pPr>
        <w:pStyle w:val="ListParagraph"/>
      </w:pPr>
      <w:r w:rsidRPr="008D79E3">
        <w:t>Introduction</w:t>
      </w:r>
      <w:r w:rsidRPr="00724D94">
        <w:t xml:space="preserve"> </w:t>
      </w:r>
      <w:r w:rsidRPr="001C6605">
        <w:t>of</w:t>
      </w:r>
      <w:r w:rsidRPr="00724D94">
        <w:t xml:space="preserve"> </w:t>
      </w:r>
      <w:r w:rsidRPr="001C6605">
        <w:t>the</w:t>
      </w:r>
      <w:r w:rsidRPr="00724D94">
        <w:t xml:space="preserve"> </w:t>
      </w:r>
      <w:r w:rsidRPr="001C6605">
        <w:t>'privacy</w:t>
      </w:r>
      <w:r w:rsidRPr="00724D94">
        <w:t xml:space="preserve"> </w:t>
      </w:r>
      <w:r w:rsidRPr="001C6605">
        <w:t>by</w:t>
      </w:r>
      <w:r w:rsidRPr="00724D94">
        <w:t xml:space="preserve"> </w:t>
      </w:r>
      <w:r w:rsidRPr="001C6605">
        <w:t>design'</w:t>
      </w:r>
      <w:r w:rsidRPr="00724D94">
        <w:t xml:space="preserve"> </w:t>
      </w:r>
      <w:proofErr w:type="gramStart"/>
      <w:r w:rsidRPr="001C6605">
        <w:t>principle;</w:t>
      </w:r>
      <w:proofErr w:type="gramEnd"/>
    </w:p>
    <w:p w14:paraId="0E3BC1D3" w14:textId="77777777" w:rsidR="00A829BD" w:rsidRDefault="00A829BD" w:rsidP="003A5B98">
      <w:pPr>
        <w:pStyle w:val="ListParagraph"/>
      </w:pPr>
      <w:r w:rsidRPr="008D79E3">
        <w:t>Data</w:t>
      </w:r>
      <w:r w:rsidRPr="003E41C5">
        <w:t xml:space="preserve"> </w:t>
      </w:r>
      <w:r w:rsidRPr="001C6605">
        <w:t>controllers</w:t>
      </w:r>
      <w:r w:rsidRPr="003E41C5">
        <w:t xml:space="preserve"> </w:t>
      </w:r>
      <w:r w:rsidRPr="001C6605">
        <w:t>were</w:t>
      </w:r>
      <w:r w:rsidRPr="003E41C5">
        <w:t xml:space="preserve"> </w:t>
      </w:r>
      <w:r w:rsidRPr="001C6605">
        <w:t>required</w:t>
      </w:r>
      <w:r w:rsidRPr="003E41C5">
        <w:t xml:space="preserve"> </w:t>
      </w:r>
      <w:r w:rsidRPr="001C6605">
        <w:t>to:</w:t>
      </w:r>
      <w:r w:rsidRPr="003E41C5">
        <w:t xml:space="preserve"> </w:t>
      </w:r>
      <w:r w:rsidRPr="001C6605">
        <w:t>(i)</w:t>
      </w:r>
      <w:r w:rsidRPr="003E41C5">
        <w:t xml:space="preserve"> </w:t>
      </w:r>
      <w:r w:rsidRPr="001C6605">
        <w:t>maintain</w:t>
      </w:r>
      <w:r w:rsidRPr="003E41C5">
        <w:t xml:space="preserve"> </w:t>
      </w:r>
      <w:r w:rsidRPr="001C6605">
        <w:t>certain</w:t>
      </w:r>
      <w:r w:rsidRPr="003E41C5">
        <w:t xml:space="preserve"> </w:t>
      </w:r>
      <w:r w:rsidRPr="001C6605">
        <w:t>documentation,</w:t>
      </w:r>
      <w:r w:rsidRPr="003E41C5">
        <w:t xml:space="preserve"> </w:t>
      </w:r>
      <w:r w:rsidRPr="001C6605">
        <w:t>(ii)</w:t>
      </w:r>
      <w:r w:rsidRPr="003E41C5">
        <w:t xml:space="preserve"> </w:t>
      </w:r>
      <w:r w:rsidRPr="001C6605">
        <w:t>conduct a data protection impact assessment for more risky processing (DPAs</w:t>
      </w:r>
      <w:r w:rsidRPr="003E41C5">
        <w:t xml:space="preserve"> </w:t>
      </w:r>
      <w:r w:rsidRPr="001C6605">
        <w:t>may compile lists of what is caught), and (iii) implement data protection by</w:t>
      </w:r>
      <w:r w:rsidRPr="003E41C5">
        <w:t xml:space="preserve"> </w:t>
      </w:r>
      <w:r w:rsidRPr="001C6605">
        <w:t>design</w:t>
      </w:r>
      <w:r w:rsidRPr="003E41C5">
        <w:t xml:space="preserve"> </w:t>
      </w:r>
      <w:r w:rsidRPr="001C6605">
        <w:t>and by</w:t>
      </w:r>
      <w:r w:rsidRPr="003E41C5">
        <w:t xml:space="preserve"> </w:t>
      </w:r>
      <w:r w:rsidRPr="001C6605">
        <w:t>default,</w:t>
      </w:r>
      <w:r w:rsidRPr="003E41C5">
        <w:t xml:space="preserve"> </w:t>
      </w:r>
      <w:proofErr w:type="gramStart"/>
      <w:r w:rsidRPr="001C6605">
        <w:t>e.g.</w:t>
      </w:r>
      <w:proofErr w:type="gramEnd"/>
      <w:r w:rsidRPr="003E41C5">
        <w:t xml:space="preserve"> </w:t>
      </w:r>
      <w:r w:rsidRPr="001C6605">
        <w:t>data</w:t>
      </w:r>
      <w:r w:rsidRPr="003E41C5">
        <w:t xml:space="preserve"> </w:t>
      </w:r>
      <w:r w:rsidRPr="001C6605">
        <w:t>minimisation.</w:t>
      </w:r>
    </w:p>
    <w:p w14:paraId="0C950F6B" w14:textId="77777777" w:rsidR="003A5B98" w:rsidRPr="001C6605" w:rsidRDefault="003A5B98" w:rsidP="003E41C5">
      <w:pPr>
        <w:pStyle w:val="ListParagraph"/>
        <w:numPr>
          <w:ilvl w:val="0"/>
          <w:numId w:val="0"/>
        </w:numPr>
        <w:ind w:left="794"/>
      </w:pPr>
    </w:p>
    <w:p w14:paraId="25878682" w14:textId="77777777" w:rsidR="00A829BD" w:rsidRDefault="00A829BD" w:rsidP="00A829BD">
      <w:pPr>
        <w:pStyle w:val="BodyText"/>
      </w:pPr>
      <w:r>
        <w:t>Furthermore,</w:t>
      </w:r>
      <w:r>
        <w:rPr>
          <w:spacing w:val="-1"/>
        </w:rPr>
        <w:t xml:space="preserve"> </w:t>
      </w:r>
      <w:r>
        <w:t>according</w:t>
      </w:r>
      <w:r>
        <w:rPr>
          <w:spacing w:val="-2"/>
        </w:rPr>
        <w:t xml:space="preserve"> </w:t>
      </w:r>
      <w:r>
        <w:t>to</w:t>
      </w:r>
      <w:r>
        <w:rPr>
          <w:spacing w:val="-5"/>
        </w:rPr>
        <w:t xml:space="preserve"> </w:t>
      </w:r>
      <w:r>
        <w:t>the</w:t>
      </w:r>
      <w:r>
        <w:rPr>
          <w:spacing w:val="-2"/>
        </w:rPr>
        <w:t xml:space="preserve"> </w:t>
      </w:r>
      <w:r>
        <w:t>Regulation</w:t>
      </w:r>
      <w:r>
        <w:rPr>
          <w:spacing w:val="-5"/>
        </w:rPr>
        <w:t xml:space="preserve"> </w:t>
      </w:r>
      <w:r>
        <w:t>data</w:t>
      </w:r>
      <w:r>
        <w:rPr>
          <w:spacing w:val="-2"/>
        </w:rPr>
        <w:t xml:space="preserve"> </w:t>
      </w:r>
      <w:r>
        <w:t>subjects:</w:t>
      </w:r>
    </w:p>
    <w:p w14:paraId="5B3FEE4F" w14:textId="77777777" w:rsidR="00A829BD" w:rsidRPr="0001181E" w:rsidRDefault="00A829BD" w:rsidP="003E41C5">
      <w:pPr>
        <w:pStyle w:val="ListParagraph"/>
      </w:pPr>
      <w:r w:rsidRPr="001C6605">
        <w:t>Must</w:t>
      </w:r>
      <w:r w:rsidRPr="003E41C5">
        <w:t xml:space="preserve"> </w:t>
      </w:r>
      <w:r w:rsidRPr="001C6605">
        <w:t>consent</w:t>
      </w:r>
      <w:r w:rsidRPr="003E41C5">
        <w:t xml:space="preserve"> </w:t>
      </w:r>
      <w:r w:rsidRPr="001C6605">
        <w:t>to</w:t>
      </w:r>
      <w:r w:rsidRPr="003E41C5">
        <w:t xml:space="preserve"> </w:t>
      </w:r>
      <w:r w:rsidRPr="001C6605">
        <w:t>the</w:t>
      </w:r>
      <w:r w:rsidRPr="003E41C5">
        <w:t xml:space="preserve"> </w:t>
      </w:r>
      <w:r w:rsidRPr="001C6605">
        <w:t>collection</w:t>
      </w:r>
      <w:r w:rsidRPr="003E41C5">
        <w:t xml:space="preserve"> </w:t>
      </w:r>
      <w:r w:rsidRPr="001C6605">
        <w:t>and</w:t>
      </w:r>
      <w:r w:rsidRPr="003E41C5">
        <w:t xml:space="preserve"> </w:t>
      </w:r>
      <w:r w:rsidRPr="001C6605">
        <w:t>use</w:t>
      </w:r>
      <w:r w:rsidRPr="003E41C5">
        <w:t xml:space="preserve"> </w:t>
      </w:r>
      <w:r w:rsidRPr="001C6605">
        <w:t>of</w:t>
      </w:r>
      <w:r w:rsidRPr="003E41C5">
        <w:t xml:space="preserve"> </w:t>
      </w:r>
      <w:r w:rsidRPr="001C6605">
        <w:t>their</w:t>
      </w:r>
      <w:r w:rsidRPr="003E41C5">
        <w:t xml:space="preserve"> </w:t>
      </w:r>
      <w:proofErr w:type="gramStart"/>
      <w:r w:rsidRPr="001C6605">
        <w:t>data;</w:t>
      </w:r>
      <w:proofErr w:type="gramEnd"/>
    </w:p>
    <w:p w14:paraId="3EA638AC" w14:textId="77777777" w:rsidR="00A829BD" w:rsidRPr="0001181E" w:rsidRDefault="00A829BD" w:rsidP="003E41C5">
      <w:pPr>
        <w:pStyle w:val="ListParagraph"/>
      </w:pPr>
      <w:r w:rsidRPr="008D79E3">
        <w:t>Have</w:t>
      </w:r>
      <w:r w:rsidRPr="003E41C5">
        <w:t xml:space="preserve"> </w:t>
      </w:r>
      <w:r w:rsidRPr="001C6605">
        <w:t>the</w:t>
      </w:r>
      <w:r w:rsidRPr="003E41C5">
        <w:t xml:space="preserve"> </w:t>
      </w:r>
      <w:r w:rsidRPr="001C6605">
        <w:t>right</w:t>
      </w:r>
      <w:r w:rsidRPr="003E41C5">
        <w:t xml:space="preserve"> </w:t>
      </w:r>
      <w:r w:rsidRPr="001C6605">
        <w:t>for</w:t>
      </w:r>
      <w:r w:rsidRPr="003E41C5">
        <w:t xml:space="preserve"> </w:t>
      </w:r>
      <w:r w:rsidRPr="001C6605">
        <w:t>their</w:t>
      </w:r>
      <w:r w:rsidRPr="003E41C5">
        <w:t xml:space="preserve"> </w:t>
      </w:r>
      <w:r w:rsidRPr="001C6605">
        <w:t>information</w:t>
      </w:r>
      <w:r w:rsidRPr="003E41C5">
        <w:t xml:space="preserve"> </w:t>
      </w:r>
      <w:r w:rsidRPr="001C6605">
        <w:t>to</w:t>
      </w:r>
      <w:r w:rsidRPr="003E41C5">
        <w:t xml:space="preserve"> </w:t>
      </w:r>
      <w:r w:rsidRPr="001C6605">
        <w:t>be</w:t>
      </w:r>
      <w:r w:rsidRPr="003E41C5">
        <w:t xml:space="preserve"> </w:t>
      </w:r>
      <w:r w:rsidRPr="001C6605">
        <w:t>'forgotten’.</w:t>
      </w:r>
    </w:p>
    <w:p w14:paraId="6D0AFBF4" w14:textId="77777777" w:rsidR="008679ED" w:rsidRDefault="008679ED" w:rsidP="00A829BD">
      <w:pPr>
        <w:pStyle w:val="BodyText"/>
      </w:pPr>
    </w:p>
    <w:p w14:paraId="09D8EE83" w14:textId="433540FD" w:rsidR="00A829BD" w:rsidRDefault="004F3EE4" w:rsidP="00A829BD">
      <w:pPr>
        <w:pStyle w:val="BodyText"/>
      </w:pPr>
      <w:hyperlink r:id="rId220">
        <w:r w:rsidR="00A829BD">
          <w:rPr>
            <w:color w:val="1A3E7B"/>
          </w:rPr>
          <w:t>Regulation</w:t>
        </w:r>
        <w:r w:rsidR="00A829BD">
          <w:rPr>
            <w:color w:val="1A3E7B"/>
            <w:spacing w:val="-7"/>
          </w:rPr>
          <w:t xml:space="preserve"> </w:t>
        </w:r>
        <w:r w:rsidR="00A829BD">
          <w:rPr>
            <w:color w:val="1A3E7B"/>
          </w:rPr>
          <w:t>2018/1725</w:t>
        </w:r>
        <w:r w:rsidR="00A829BD">
          <w:rPr>
            <w:color w:val="1A3E7B"/>
            <w:spacing w:val="2"/>
          </w:rPr>
          <w:t xml:space="preserve"> </w:t>
        </w:r>
      </w:hyperlink>
      <w:r w:rsidR="00A829BD">
        <w:t>sets</w:t>
      </w:r>
      <w:r w:rsidR="00A829BD">
        <w:rPr>
          <w:spacing w:val="-5"/>
        </w:rPr>
        <w:t xml:space="preserve"> </w:t>
      </w:r>
      <w:r w:rsidR="00A829BD">
        <w:t>forth</w:t>
      </w:r>
      <w:r w:rsidR="00A829BD">
        <w:rPr>
          <w:spacing w:val="-6"/>
        </w:rPr>
        <w:t xml:space="preserve"> </w:t>
      </w:r>
      <w:r w:rsidR="00A829BD">
        <w:t>the</w:t>
      </w:r>
      <w:r w:rsidR="00A829BD">
        <w:rPr>
          <w:spacing w:val="-4"/>
        </w:rPr>
        <w:t xml:space="preserve"> </w:t>
      </w:r>
      <w:r w:rsidR="00A829BD">
        <w:t>rules</w:t>
      </w:r>
      <w:r w:rsidR="00A829BD">
        <w:rPr>
          <w:spacing w:val="-5"/>
        </w:rPr>
        <w:t xml:space="preserve"> </w:t>
      </w:r>
      <w:r w:rsidR="00A829BD">
        <w:t>applicable</w:t>
      </w:r>
      <w:r w:rsidR="00A829BD">
        <w:rPr>
          <w:spacing w:val="-4"/>
        </w:rPr>
        <w:t xml:space="preserve"> </w:t>
      </w:r>
      <w:r w:rsidR="00A829BD">
        <w:t>to</w:t>
      </w:r>
      <w:r w:rsidR="00A829BD">
        <w:rPr>
          <w:spacing w:val="-6"/>
        </w:rPr>
        <w:t xml:space="preserve"> </w:t>
      </w:r>
      <w:r w:rsidR="00A829BD">
        <w:t>the</w:t>
      </w:r>
      <w:r w:rsidR="00A829BD">
        <w:rPr>
          <w:spacing w:val="-5"/>
        </w:rPr>
        <w:t xml:space="preserve"> </w:t>
      </w:r>
      <w:r w:rsidR="00A829BD">
        <w:t>processing</w:t>
      </w:r>
      <w:r w:rsidR="00A829BD">
        <w:rPr>
          <w:spacing w:val="-4"/>
        </w:rPr>
        <w:t xml:space="preserve"> </w:t>
      </w:r>
      <w:r w:rsidR="00A829BD">
        <w:t>of</w:t>
      </w:r>
      <w:r w:rsidR="00A829BD">
        <w:rPr>
          <w:spacing w:val="-5"/>
        </w:rPr>
        <w:t xml:space="preserve"> </w:t>
      </w:r>
      <w:r w:rsidR="00A829BD">
        <w:t>personal</w:t>
      </w:r>
      <w:r w:rsidR="00A829BD">
        <w:rPr>
          <w:spacing w:val="-5"/>
        </w:rPr>
        <w:t xml:space="preserve"> </w:t>
      </w:r>
      <w:r w:rsidR="00A829BD">
        <w:t>data</w:t>
      </w:r>
      <w:r w:rsidR="00A829BD">
        <w:rPr>
          <w:spacing w:val="-68"/>
        </w:rPr>
        <w:t xml:space="preserve"> </w:t>
      </w:r>
      <w:r w:rsidR="00A829BD">
        <w:t xml:space="preserve">by European Union institutions, bodies, </w:t>
      </w:r>
      <w:proofErr w:type="gramStart"/>
      <w:r w:rsidR="00A829BD">
        <w:t>offices</w:t>
      </w:r>
      <w:proofErr w:type="gramEnd"/>
      <w:r w:rsidR="00A829BD">
        <w:t xml:space="preserve"> and agencies. It is aligned with the</w:t>
      </w:r>
      <w:r w:rsidR="00A829BD">
        <w:rPr>
          <w:spacing w:val="1"/>
        </w:rPr>
        <w:t xml:space="preserve"> </w:t>
      </w:r>
      <w:r w:rsidR="00A829BD">
        <w:t>General</w:t>
      </w:r>
      <w:r w:rsidR="00A829BD">
        <w:rPr>
          <w:spacing w:val="-10"/>
        </w:rPr>
        <w:t xml:space="preserve"> </w:t>
      </w:r>
      <w:r w:rsidR="00A829BD">
        <w:t>Data</w:t>
      </w:r>
      <w:r w:rsidR="00A829BD">
        <w:rPr>
          <w:spacing w:val="-9"/>
        </w:rPr>
        <w:t xml:space="preserve"> </w:t>
      </w:r>
      <w:r w:rsidR="00A829BD">
        <w:t>Protection</w:t>
      </w:r>
      <w:r w:rsidR="00A829BD">
        <w:rPr>
          <w:spacing w:val="-10"/>
        </w:rPr>
        <w:t xml:space="preserve"> </w:t>
      </w:r>
      <w:r w:rsidR="00A829BD">
        <w:t>Regulation</w:t>
      </w:r>
      <w:r w:rsidR="00A829BD">
        <w:rPr>
          <w:spacing w:val="-10"/>
        </w:rPr>
        <w:t xml:space="preserve"> </w:t>
      </w:r>
      <w:r w:rsidR="00A829BD">
        <w:t>and</w:t>
      </w:r>
      <w:r w:rsidR="00A829BD">
        <w:rPr>
          <w:spacing w:val="-9"/>
        </w:rPr>
        <w:t xml:space="preserve"> </w:t>
      </w:r>
      <w:r w:rsidR="00A829BD">
        <w:t>the</w:t>
      </w:r>
      <w:r w:rsidR="00A829BD">
        <w:rPr>
          <w:spacing w:val="-2"/>
        </w:rPr>
        <w:t xml:space="preserve"> </w:t>
      </w:r>
      <w:r w:rsidR="00A829BD">
        <w:t>Data</w:t>
      </w:r>
      <w:r w:rsidR="00A829BD">
        <w:rPr>
          <w:spacing w:val="-10"/>
        </w:rPr>
        <w:t xml:space="preserve"> </w:t>
      </w:r>
      <w:r w:rsidR="00A829BD">
        <w:t>Protection</w:t>
      </w:r>
      <w:r w:rsidR="00A829BD">
        <w:rPr>
          <w:spacing w:val="-10"/>
        </w:rPr>
        <w:t xml:space="preserve"> </w:t>
      </w:r>
      <w:r w:rsidR="00A829BD">
        <w:t>Law</w:t>
      </w:r>
      <w:r w:rsidR="00A829BD">
        <w:rPr>
          <w:spacing w:val="-8"/>
        </w:rPr>
        <w:t xml:space="preserve"> </w:t>
      </w:r>
      <w:r w:rsidR="00A829BD">
        <w:t>Enforcement</w:t>
      </w:r>
      <w:r w:rsidR="00A829BD">
        <w:rPr>
          <w:spacing w:val="-8"/>
        </w:rPr>
        <w:t xml:space="preserve"> </w:t>
      </w:r>
      <w:r w:rsidR="00A829BD">
        <w:t>Directive.</w:t>
      </w:r>
      <w:r w:rsidR="00A829BD">
        <w:rPr>
          <w:spacing w:val="-68"/>
        </w:rPr>
        <w:t xml:space="preserve"> </w:t>
      </w:r>
      <w:r w:rsidR="00A829BD">
        <w:t xml:space="preserve">It entered into application on 11 December 2018 and established a </w:t>
      </w:r>
      <w:hyperlink r:id="rId221">
        <w:r w:rsidR="00A829BD">
          <w:rPr>
            <w:color w:val="1A3E7B"/>
          </w:rPr>
          <w:t>European data</w:t>
        </w:r>
      </w:hyperlink>
      <w:r w:rsidR="00A829BD">
        <w:rPr>
          <w:color w:val="1A3E7B"/>
          <w:spacing w:val="1"/>
        </w:rPr>
        <w:t xml:space="preserve"> </w:t>
      </w:r>
      <w:hyperlink r:id="rId222">
        <w:r w:rsidR="00A829BD">
          <w:rPr>
            <w:color w:val="1A3E7B"/>
          </w:rPr>
          <w:t>protection supervisor (EDPS)</w:t>
        </w:r>
      </w:hyperlink>
      <w:hyperlink r:id="rId223">
        <w:r w:rsidR="00A829BD">
          <w:rPr>
            <w:color w:val="1A3E7B"/>
          </w:rPr>
          <w:t xml:space="preserve">. </w:t>
        </w:r>
      </w:hyperlink>
      <w:r w:rsidR="00A829BD">
        <w:t>The EDPS is an independent EU body responsible for</w:t>
      </w:r>
      <w:r w:rsidR="00A829BD">
        <w:rPr>
          <w:spacing w:val="1"/>
        </w:rPr>
        <w:t xml:space="preserve"> </w:t>
      </w:r>
      <w:r w:rsidR="00A829BD">
        <w:t>monitoring the application of data protection rules within European Institutions and for</w:t>
      </w:r>
      <w:r w:rsidR="00A829BD">
        <w:rPr>
          <w:spacing w:val="-68"/>
        </w:rPr>
        <w:t xml:space="preserve"> </w:t>
      </w:r>
      <w:r w:rsidR="00A829BD">
        <w:t>investigating</w:t>
      </w:r>
      <w:r w:rsidR="00A829BD">
        <w:rPr>
          <w:spacing w:val="-1"/>
        </w:rPr>
        <w:t xml:space="preserve"> </w:t>
      </w:r>
      <w:r w:rsidR="00A829BD">
        <w:t xml:space="preserve">complaints. </w:t>
      </w:r>
    </w:p>
    <w:p w14:paraId="104C83A1" w14:textId="77777777" w:rsidR="00F54E57" w:rsidRDefault="00F54E57" w:rsidP="00F54E57">
      <w:pPr>
        <w:pStyle w:val="BodyText"/>
      </w:pPr>
      <w:r>
        <w:t xml:space="preserve">The Commission is currently reviewing the </w:t>
      </w:r>
      <w:hyperlink r:id="rId224" w:history="1">
        <w:r w:rsidRPr="00587D81">
          <w:rPr>
            <w:color w:val="1A3E7B"/>
          </w:rPr>
          <w:t>legislative framework</w:t>
        </w:r>
      </w:hyperlink>
      <w:r>
        <w:t xml:space="preserve"> in order to enforce the law by April 2022.</w:t>
      </w:r>
    </w:p>
    <w:p w14:paraId="336EEBEA" w14:textId="3FD8959B" w:rsidR="0011468F" w:rsidRPr="008A2131" w:rsidRDefault="0011468F" w:rsidP="0011468F">
      <w:pPr>
        <w:pStyle w:val="Subtitle"/>
      </w:pPr>
      <w:bookmarkStart w:id="61" w:name="4.3.4_Interconnection_of_base_registries"/>
      <w:bookmarkStart w:id="62" w:name="_Toc96518840"/>
      <w:bookmarkStart w:id="63" w:name="_Toc96519147"/>
      <w:bookmarkStart w:id="64" w:name="_Toc96519326"/>
      <w:bookmarkEnd w:id="61"/>
      <w:r w:rsidRPr="008A2131">
        <w:t>European Cyber Resilience Act</w:t>
      </w:r>
    </w:p>
    <w:p w14:paraId="415D5217" w14:textId="77777777" w:rsidR="0011468F" w:rsidRPr="00C56A17" w:rsidRDefault="0011468F" w:rsidP="0011468F">
      <w:pPr>
        <w:pStyle w:val="BodyText"/>
      </w:pPr>
      <w:r>
        <w:t xml:space="preserve">As part of the Europe fit for the digital age, the Commission stated in the </w:t>
      </w:r>
      <w:hyperlink r:id="rId225" w:history="1">
        <w:r w:rsidRPr="00F97196">
          <w:rPr>
            <w:color w:val="1A3E7B"/>
          </w:rPr>
          <w:t>work programme 2022</w:t>
        </w:r>
      </w:hyperlink>
      <w:r>
        <w:t>, that a European cyber resilience act will be proposed to establish common cybersecurity standards for products. A proposal on this Act will be published in Q3 2022.</w:t>
      </w:r>
    </w:p>
    <w:p w14:paraId="5BD83AEC" w14:textId="77777777" w:rsidR="00A829BD" w:rsidRPr="003B6B95" w:rsidRDefault="00A829BD" w:rsidP="000D671F">
      <w:pPr>
        <w:pStyle w:val="Heading3"/>
        <w:rPr>
          <w:rFonts w:eastAsia="Verdana"/>
          <w:lang w:val="en-US" w:eastAsia="en-US"/>
        </w:rPr>
      </w:pPr>
      <w:r w:rsidRPr="003B6B95">
        <w:rPr>
          <w:rFonts w:eastAsia="Verdana"/>
          <w:lang w:val="en-US" w:eastAsia="en-US"/>
        </w:rPr>
        <w:lastRenderedPageBreak/>
        <w:t>Interconnection of base registries</w:t>
      </w:r>
      <w:bookmarkEnd w:id="62"/>
      <w:bookmarkEnd w:id="63"/>
      <w:bookmarkEnd w:id="64"/>
    </w:p>
    <w:p w14:paraId="11596214" w14:textId="77777777" w:rsidR="00A829BD" w:rsidRDefault="00A829BD" w:rsidP="00D53DA2">
      <w:pPr>
        <w:pStyle w:val="Subtitle"/>
      </w:pPr>
      <w:r w:rsidRPr="007345B8">
        <w:t>Directive 2012/17/EU of the European Parliament and of the Council of 13 June 2012 Amending Council Directive 89/666/EEC and Directives 2005/56/EC and 2009/101/EC of the European Parliament and of the Council as Regards the Interconnection of Central, Commercial and Companies Registers</w:t>
      </w:r>
    </w:p>
    <w:p w14:paraId="2D1453C9" w14:textId="77777777" w:rsidR="00A829BD" w:rsidRDefault="004F3EE4" w:rsidP="00A829BD">
      <w:pPr>
        <w:pStyle w:val="BodyText"/>
      </w:pPr>
      <w:hyperlink r:id="rId226">
        <w:r w:rsidR="00A829BD" w:rsidRPr="007345B8">
          <w:t xml:space="preserve">Directive 2012/17/EU </w:t>
        </w:r>
      </w:hyperlink>
      <w:r w:rsidR="00A829BD" w:rsidRPr="007345B8">
        <w:t xml:space="preserve">on the interconnection of business registers entered into force on 7 July 2012. Member States had two years to adapt their national laws to introduce the first set of provisions in the Directive, including a new obligation on business registers to make available documentation submitted by limited liability companies within 21 days of receipt. Ensuring that information about companies was always up to date was one of the main objectives of this Directive. Business registers were required to make available information on the rules in their national law, according to which third parties could rely on certain company documents. This information was also available on the </w:t>
      </w:r>
      <w:hyperlink r:id="rId227">
        <w:proofErr w:type="spellStart"/>
        <w:r w:rsidR="00A829BD" w:rsidRPr="007345B8">
          <w:t>eJustice</w:t>
        </w:r>
        <w:proofErr w:type="spellEnd"/>
        <w:r w:rsidR="00A829BD" w:rsidRPr="007345B8">
          <w:t xml:space="preserve"> portal</w:t>
        </w:r>
      </w:hyperlink>
      <w:r w:rsidR="00A829BD" w:rsidRPr="007345B8">
        <w:t>.</w:t>
      </w:r>
    </w:p>
    <w:p w14:paraId="7FDF1A89" w14:textId="77777777" w:rsidR="00A829BD" w:rsidRDefault="00A829BD" w:rsidP="00A829BD">
      <w:pPr>
        <w:pStyle w:val="BodyText"/>
      </w:pPr>
      <w:r>
        <w:t>The Directive also required a Business Registers Interconnection System (BRIS) to be</w:t>
      </w:r>
      <w:r>
        <w:rPr>
          <w:spacing w:val="1"/>
        </w:rPr>
        <w:t xml:space="preserve"> </w:t>
      </w:r>
      <w:r>
        <w:t>established.</w:t>
      </w:r>
      <w:r>
        <w:rPr>
          <w:spacing w:val="-7"/>
        </w:rPr>
        <w:t xml:space="preserve"> </w:t>
      </w:r>
      <w:r>
        <w:t>The</w:t>
      </w:r>
      <w:r>
        <w:rPr>
          <w:spacing w:val="-9"/>
        </w:rPr>
        <w:t xml:space="preserve"> </w:t>
      </w:r>
      <w:r>
        <w:t>Commission</w:t>
      </w:r>
      <w:r>
        <w:rPr>
          <w:spacing w:val="-11"/>
        </w:rPr>
        <w:t xml:space="preserve"> </w:t>
      </w:r>
      <w:r>
        <w:t>implementing</w:t>
      </w:r>
      <w:r>
        <w:rPr>
          <w:spacing w:val="-2"/>
        </w:rPr>
        <w:t xml:space="preserve"> </w:t>
      </w:r>
      <w:hyperlink r:id="rId228">
        <w:r>
          <w:rPr>
            <w:color w:val="1A3E7B"/>
          </w:rPr>
          <w:t>Regulation</w:t>
        </w:r>
        <w:r>
          <w:rPr>
            <w:color w:val="1A3E7B"/>
            <w:spacing w:val="-11"/>
          </w:rPr>
          <w:t xml:space="preserve"> </w:t>
        </w:r>
        <w:r>
          <w:rPr>
            <w:color w:val="1A3E7B"/>
          </w:rPr>
          <w:t>(EU)</w:t>
        </w:r>
        <w:r>
          <w:rPr>
            <w:color w:val="1A3E7B"/>
            <w:spacing w:val="-5"/>
          </w:rPr>
          <w:t xml:space="preserve"> </w:t>
        </w:r>
        <w:r>
          <w:rPr>
            <w:color w:val="1A3E7B"/>
          </w:rPr>
          <w:t>2015/884</w:t>
        </w:r>
        <w:r>
          <w:rPr>
            <w:color w:val="1A3E7B"/>
            <w:spacing w:val="-3"/>
          </w:rPr>
          <w:t xml:space="preserve"> </w:t>
        </w:r>
      </w:hyperlink>
      <w:r>
        <w:t>set</w:t>
      </w:r>
      <w:r>
        <w:rPr>
          <w:spacing w:val="-9"/>
        </w:rPr>
        <w:t xml:space="preserve"> </w:t>
      </w:r>
      <w:r>
        <w:t>out</w:t>
      </w:r>
      <w:r>
        <w:rPr>
          <w:spacing w:val="-9"/>
        </w:rPr>
        <w:t xml:space="preserve"> </w:t>
      </w:r>
      <w:r>
        <w:t>technical</w:t>
      </w:r>
      <w:r>
        <w:rPr>
          <w:spacing w:val="-67"/>
        </w:rPr>
        <w:t xml:space="preserve"> </w:t>
      </w:r>
      <w:r>
        <w:t>specifications and procedures required for the system of interconnection of business</w:t>
      </w:r>
      <w:r>
        <w:rPr>
          <w:spacing w:val="1"/>
        </w:rPr>
        <w:t xml:space="preserve"> </w:t>
      </w:r>
      <w:r>
        <w:t>registers.</w:t>
      </w:r>
      <w:r>
        <w:rPr>
          <w:spacing w:val="-11"/>
        </w:rPr>
        <w:t xml:space="preserve"> </w:t>
      </w:r>
      <w:r>
        <w:t>Member</w:t>
      </w:r>
      <w:r>
        <w:rPr>
          <w:spacing w:val="-13"/>
        </w:rPr>
        <w:t xml:space="preserve"> </w:t>
      </w:r>
      <w:r>
        <w:t>States</w:t>
      </w:r>
      <w:r>
        <w:rPr>
          <w:spacing w:val="-8"/>
        </w:rPr>
        <w:t xml:space="preserve"> </w:t>
      </w:r>
      <w:r>
        <w:t>had</w:t>
      </w:r>
      <w:r>
        <w:rPr>
          <w:spacing w:val="-13"/>
        </w:rPr>
        <w:t xml:space="preserve"> </w:t>
      </w:r>
      <w:r>
        <w:t>to</w:t>
      </w:r>
      <w:r>
        <w:rPr>
          <w:spacing w:val="-5"/>
        </w:rPr>
        <w:t xml:space="preserve"> </w:t>
      </w:r>
      <w:r>
        <w:t>transpose</w:t>
      </w:r>
      <w:r>
        <w:rPr>
          <w:spacing w:val="-8"/>
        </w:rPr>
        <w:t xml:space="preserve"> </w:t>
      </w:r>
      <w:r>
        <w:t>the</w:t>
      </w:r>
      <w:r>
        <w:rPr>
          <w:spacing w:val="-8"/>
        </w:rPr>
        <w:t xml:space="preserve"> </w:t>
      </w:r>
      <w:r>
        <w:t>remaining</w:t>
      </w:r>
      <w:r>
        <w:rPr>
          <w:spacing w:val="-7"/>
        </w:rPr>
        <w:t xml:space="preserve"> </w:t>
      </w:r>
      <w:r>
        <w:t>rules</w:t>
      </w:r>
      <w:r>
        <w:rPr>
          <w:spacing w:val="-8"/>
        </w:rPr>
        <w:t xml:space="preserve"> </w:t>
      </w:r>
      <w:r>
        <w:t>and</w:t>
      </w:r>
      <w:r>
        <w:rPr>
          <w:spacing w:val="-8"/>
        </w:rPr>
        <w:t xml:space="preserve"> </w:t>
      </w:r>
      <w:r>
        <w:t>make</w:t>
      </w:r>
      <w:r>
        <w:rPr>
          <w:spacing w:val="-7"/>
        </w:rPr>
        <w:t xml:space="preserve"> </w:t>
      </w:r>
      <w:r>
        <w:t>the</w:t>
      </w:r>
      <w:r>
        <w:rPr>
          <w:spacing w:val="-8"/>
        </w:rPr>
        <w:t xml:space="preserve"> </w:t>
      </w:r>
      <w:r>
        <w:t>necessary</w:t>
      </w:r>
      <w:r>
        <w:rPr>
          <w:spacing w:val="-68"/>
        </w:rPr>
        <w:t xml:space="preserve"> </w:t>
      </w:r>
      <w:r>
        <w:t>preparations for connecting to the new system by 8 June 2017. BRIS made it easy to</w:t>
      </w:r>
      <w:r>
        <w:rPr>
          <w:spacing w:val="1"/>
        </w:rPr>
        <w:t xml:space="preserve"> </w:t>
      </w:r>
      <w:r>
        <w:t xml:space="preserve">access information on EU companies via the </w:t>
      </w:r>
      <w:hyperlink r:id="rId229">
        <w:proofErr w:type="spellStart"/>
        <w:r>
          <w:rPr>
            <w:color w:val="1A3E7B"/>
          </w:rPr>
          <w:t>eJustice</w:t>
        </w:r>
        <w:proofErr w:type="spellEnd"/>
      </w:hyperlink>
      <w:r>
        <w:rPr>
          <w:color w:val="1A3E7B"/>
        </w:rPr>
        <w:t xml:space="preserve"> </w:t>
      </w:r>
      <w:r>
        <w:t>or other national portals. In</w:t>
      </w:r>
      <w:r>
        <w:rPr>
          <w:spacing w:val="1"/>
        </w:rPr>
        <w:t xml:space="preserve"> </w:t>
      </w:r>
      <w:r>
        <w:t>addition, it facilitated electronic communication between registers in relation to cross-</w:t>
      </w:r>
      <w:r>
        <w:rPr>
          <w:spacing w:val="1"/>
        </w:rPr>
        <w:t xml:space="preserve"> </w:t>
      </w:r>
      <w:r>
        <w:t>border</w:t>
      </w:r>
      <w:r>
        <w:rPr>
          <w:spacing w:val="-2"/>
        </w:rPr>
        <w:t xml:space="preserve"> </w:t>
      </w:r>
      <w:r>
        <w:t>mergers</w:t>
      </w:r>
      <w:r>
        <w:rPr>
          <w:spacing w:val="-1"/>
        </w:rPr>
        <w:t xml:space="preserve"> </w:t>
      </w:r>
      <w:r>
        <w:t>and</w:t>
      </w:r>
      <w:r>
        <w:rPr>
          <w:spacing w:val="-1"/>
        </w:rPr>
        <w:t xml:space="preserve"> </w:t>
      </w:r>
      <w:r>
        <w:t>branches</w:t>
      </w:r>
      <w:r>
        <w:rPr>
          <w:spacing w:val="-1"/>
        </w:rPr>
        <w:t xml:space="preserve"> </w:t>
      </w:r>
      <w:r>
        <w:t>of</w:t>
      </w:r>
      <w:r>
        <w:rPr>
          <w:spacing w:val="-1"/>
        </w:rPr>
        <w:t xml:space="preserve"> </w:t>
      </w:r>
      <w:r>
        <w:t>companies</w:t>
      </w:r>
      <w:r>
        <w:rPr>
          <w:spacing w:val="-1"/>
        </w:rPr>
        <w:t xml:space="preserve"> </w:t>
      </w:r>
      <w:r>
        <w:t>registered</w:t>
      </w:r>
      <w:r>
        <w:rPr>
          <w:spacing w:val="-1"/>
        </w:rPr>
        <w:t xml:space="preserve"> </w:t>
      </w:r>
      <w:r>
        <w:t>in</w:t>
      </w:r>
      <w:r>
        <w:rPr>
          <w:spacing w:val="-3"/>
        </w:rPr>
        <w:t xml:space="preserve"> </w:t>
      </w:r>
      <w:r>
        <w:t>other</w:t>
      </w:r>
      <w:r>
        <w:rPr>
          <w:spacing w:val="-1"/>
        </w:rPr>
        <w:t xml:space="preserve"> </w:t>
      </w:r>
      <w:r>
        <w:t>Member</w:t>
      </w:r>
      <w:r>
        <w:rPr>
          <w:spacing w:val="-2"/>
        </w:rPr>
        <w:t xml:space="preserve"> </w:t>
      </w:r>
      <w:r>
        <w:t>States.</w:t>
      </w:r>
    </w:p>
    <w:p w14:paraId="2D09F5C7" w14:textId="77777777" w:rsidR="00A829BD" w:rsidRPr="003B6B95" w:rsidRDefault="00A829BD" w:rsidP="000D671F">
      <w:pPr>
        <w:pStyle w:val="Heading3"/>
        <w:rPr>
          <w:rFonts w:eastAsia="Verdana"/>
          <w:lang w:val="en-US" w:eastAsia="en-US"/>
        </w:rPr>
      </w:pPr>
      <w:bookmarkStart w:id="65" w:name="4.3.5_eProcurement"/>
      <w:bookmarkStart w:id="66" w:name="_Toc96518841"/>
      <w:bookmarkStart w:id="67" w:name="_Toc96519148"/>
      <w:bookmarkStart w:id="68" w:name="_Toc96519327"/>
      <w:bookmarkEnd w:id="65"/>
      <w:r w:rsidRPr="003B6B95">
        <w:rPr>
          <w:rFonts w:eastAsia="Verdana"/>
          <w:lang w:val="en-US" w:eastAsia="en-US"/>
        </w:rPr>
        <w:t>eProcurement</w:t>
      </w:r>
      <w:bookmarkEnd w:id="66"/>
      <w:bookmarkEnd w:id="67"/>
      <w:bookmarkEnd w:id="68"/>
    </w:p>
    <w:p w14:paraId="72269E71" w14:textId="77777777" w:rsidR="00A829BD" w:rsidRDefault="00A829BD" w:rsidP="00D53DA2">
      <w:pPr>
        <w:pStyle w:val="Subtitle"/>
      </w:pPr>
      <w:r>
        <w:t>Directive 2014/24/EU of the European Parliament and of the Council of 26</w:t>
      </w:r>
      <w:r>
        <w:rPr>
          <w:spacing w:val="1"/>
        </w:rPr>
        <w:t xml:space="preserve"> </w:t>
      </w:r>
      <w:r>
        <w:t>February</w:t>
      </w:r>
      <w:r>
        <w:rPr>
          <w:spacing w:val="-1"/>
        </w:rPr>
        <w:t xml:space="preserve"> </w:t>
      </w:r>
      <w:r>
        <w:t>2014 on</w:t>
      </w:r>
      <w:r>
        <w:rPr>
          <w:spacing w:val="-4"/>
        </w:rPr>
        <w:t xml:space="preserve"> </w:t>
      </w:r>
      <w:r>
        <w:t>Public</w:t>
      </w:r>
      <w:r>
        <w:rPr>
          <w:spacing w:val="-6"/>
        </w:rPr>
        <w:t xml:space="preserve"> </w:t>
      </w:r>
      <w:r>
        <w:t>Procurement</w:t>
      </w:r>
      <w:r>
        <w:rPr>
          <w:spacing w:val="-7"/>
        </w:rPr>
        <w:t xml:space="preserve"> </w:t>
      </w:r>
      <w:r>
        <w:t>and</w:t>
      </w:r>
      <w:r>
        <w:rPr>
          <w:spacing w:val="-2"/>
        </w:rPr>
        <w:t xml:space="preserve"> </w:t>
      </w:r>
      <w:r>
        <w:t>Repealing</w:t>
      </w:r>
      <w:r>
        <w:rPr>
          <w:spacing w:val="-2"/>
        </w:rPr>
        <w:t xml:space="preserve"> </w:t>
      </w:r>
      <w:r>
        <w:t>Directive</w:t>
      </w:r>
      <w:r>
        <w:rPr>
          <w:spacing w:val="-2"/>
        </w:rPr>
        <w:t xml:space="preserve"> </w:t>
      </w:r>
      <w:r>
        <w:t>2004/18/EC</w:t>
      </w:r>
    </w:p>
    <w:p w14:paraId="4E995C5F" w14:textId="77777777" w:rsidR="00A829BD" w:rsidRDefault="00A829BD" w:rsidP="00A829BD">
      <w:pPr>
        <w:pStyle w:val="BodyText"/>
      </w:pPr>
      <w:r>
        <w:t xml:space="preserve">The </w:t>
      </w:r>
      <w:hyperlink r:id="rId230">
        <w:r>
          <w:rPr>
            <w:color w:val="1A3E7B"/>
          </w:rPr>
          <w:t>Directive</w:t>
        </w:r>
      </w:hyperlink>
      <w:r>
        <w:t>, which took effect on 26 February 2014, set out the legal framework for</w:t>
      </w:r>
      <w:r>
        <w:rPr>
          <w:spacing w:val="1"/>
        </w:rPr>
        <w:t xml:space="preserve"> </w:t>
      </w:r>
      <w:r>
        <w:t>public procurement, including electronic procurement. It established the procedures</w:t>
      </w:r>
      <w:r>
        <w:rPr>
          <w:spacing w:val="1"/>
        </w:rPr>
        <w:t xml:space="preserve"> </w:t>
      </w:r>
      <w:r>
        <w:t>which</w:t>
      </w:r>
      <w:r>
        <w:rPr>
          <w:spacing w:val="-10"/>
        </w:rPr>
        <w:t xml:space="preserve"> </w:t>
      </w:r>
      <w:r>
        <w:t>must</w:t>
      </w:r>
      <w:r>
        <w:rPr>
          <w:spacing w:val="-8"/>
        </w:rPr>
        <w:t xml:space="preserve"> </w:t>
      </w:r>
      <w:r>
        <w:t>be</w:t>
      </w:r>
      <w:r>
        <w:rPr>
          <w:spacing w:val="-8"/>
        </w:rPr>
        <w:t xml:space="preserve"> </w:t>
      </w:r>
      <w:r>
        <w:t>followed</w:t>
      </w:r>
      <w:r>
        <w:rPr>
          <w:spacing w:val="-8"/>
        </w:rPr>
        <w:t xml:space="preserve"> </w:t>
      </w:r>
      <w:r>
        <w:t>before</w:t>
      </w:r>
      <w:r>
        <w:rPr>
          <w:spacing w:val="-8"/>
        </w:rPr>
        <w:t xml:space="preserve"> </w:t>
      </w:r>
      <w:r>
        <w:t>awarding</w:t>
      </w:r>
      <w:r>
        <w:rPr>
          <w:spacing w:val="-8"/>
        </w:rPr>
        <w:t xml:space="preserve"> </w:t>
      </w:r>
      <w:r>
        <w:t>a</w:t>
      </w:r>
      <w:r>
        <w:rPr>
          <w:spacing w:val="-9"/>
        </w:rPr>
        <w:t xml:space="preserve"> </w:t>
      </w:r>
      <w:r>
        <w:t>contract</w:t>
      </w:r>
      <w:r>
        <w:rPr>
          <w:spacing w:val="-12"/>
        </w:rPr>
        <w:t xml:space="preserve"> </w:t>
      </w:r>
      <w:r>
        <w:t>to</w:t>
      </w:r>
      <w:r>
        <w:rPr>
          <w:spacing w:val="-10"/>
        </w:rPr>
        <w:t xml:space="preserve"> </w:t>
      </w:r>
      <w:r>
        <w:t>suppliers</w:t>
      </w:r>
      <w:r>
        <w:rPr>
          <w:spacing w:val="-8"/>
        </w:rPr>
        <w:t xml:space="preserve"> </w:t>
      </w:r>
      <w:r>
        <w:t>(</w:t>
      </w:r>
      <w:proofErr w:type="gramStart"/>
      <w:r>
        <w:t>i.e.</w:t>
      </w:r>
      <w:proofErr w:type="gramEnd"/>
      <w:r>
        <w:rPr>
          <w:spacing w:val="-7"/>
        </w:rPr>
        <w:t xml:space="preserve"> </w:t>
      </w:r>
      <w:r>
        <w:t>providers</w:t>
      </w:r>
      <w:r>
        <w:rPr>
          <w:spacing w:val="-8"/>
        </w:rPr>
        <w:t xml:space="preserve"> </w:t>
      </w:r>
      <w:r>
        <w:t>of</w:t>
      </w:r>
      <w:r>
        <w:rPr>
          <w:spacing w:val="-9"/>
        </w:rPr>
        <w:t xml:space="preserve"> </w:t>
      </w:r>
      <w:r>
        <w:t>works,</w:t>
      </w:r>
      <w:r>
        <w:rPr>
          <w:spacing w:val="-68"/>
        </w:rPr>
        <w:t xml:space="preserve"> </w:t>
      </w:r>
      <w:r>
        <w:t>supplies or services) when its value exceeded set thresholds, unless it qualified for a</w:t>
      </w:r>
      <w:r>
        <w:rPr>
          <w:spacing w:val="1"/>
        </w:rPr>
        <w:t xml:space="preserve"> </w:t>
      </w:r>
      <w:r>
        <w:t>specific exclusion - e.g. on grounds of national security. The EU Member States were</w:t>
      </w:r>
      <w:r>
        <w:rPr>
          <w:spacing w:val="1"/>
        </w:rPr>
        <w:t xml:space="preserve"> </w:t>
      </w:r>
      <w:r>
        <w:t>required</w:t>
      </w:r>
      <w:r>
        <w:rPr>
          <w:spacing w:val="-1"/>
        </w:rPr>
        <w:t xml:space="preserve"> </w:t>
      </w:r>
      <w:r>
        <w:t>to</w:t>
      </w:r>
      <w:r>
        <w:rPr>
          <w:spacing w:val="-3"/>
        </w:rPr>
        <w:t xml:space="preserve"> </w:t>
      </w:r>
      <w:r>
        <w:t>transpose</w:t>
      </w:r>
      <w:r>
        <w:rPr>
          <w:spacing w:val="-1"/>
        </w:rPr>
        <w:t xml:space="preserve"> </w:t>
      </w:r>
      <w:r>
        <w:t>the</w:t>
      </w:r>
      <w:r>
        <w:rPr>
          <w:spacing w:val="-1"/>
        </w:rPr>
        <w:t xml:space="preserve"> </w:t>
      </w:r>
      <w:r>
        <w:t>Directive</w:t>
      </w:r>
      <w:r>
        <w:rPr>
          <w:spacing w:val="-1"/>
        </w:rPr>
        <w:t xml:space="preserve"> </w:t>
      </w:r>
      <w:r>
        <w:t>into</w:t>
      </w:r>
      <w:r>
        <w:rPr>
          <w:spacing w:val="-2"/>
        </w:rPr>
        <w:t xml:space="preserve"> </w:t>
      </w:r>
      <w:r>
        <w:t>national</w:t>
      </w:r>
      <w:r>
        <w:rPr>
          <w:spacing w:val="-1"/>
        </w:rPr>
        <w:t xml:space="preserve"> </w:t>
      </w:r>
      <w:r>
        <w:t>law by 18</w:t>
      </w:r>
      <w:r>
        <w:rPr>
          <w:spacing w:val="-4"/>
        </w:rPr>
        <w:t xml:space="preserve"> </w:t>
      </w:r>
      <w:r>
        <w:t>April 2016.</w:t>
      </w:r>
    </w:p>
    <w:p w14:paraId="6C798426" w14:textId="77777777" w:rsidR="00A829BD" w:rsidRDefault="00A829BD" w:rsidP="00A829BD">
      <w:pPr>
        <w:pStyle w:val="BodyText"/>
      </w:pPr>
      <w:r>
        <w:t>The Directive introduced a set of new rules, including a new electronic self-declaration</w:t>
      </w:r>
      <w:r>
        <w:rPr>
          <w:spacing w:val="1"/>
        </w:rPr>
        <w:t xml:space="preserve"> </w:t>
      </w:r>
      <w:r>
        <w:t>for bidders (</w:t>
      </w:r>
      <w:hyperlink r:id="rId231">
        <w:r>
          <w:rPr>
            <w:color w:val="1A3E7B"/>
          </w:rPr>
          <w:t>ESPD</w:t>
        </w:r>
      </w:hyperlink>
      <w:r>
        <w:t>), which paved the way for the digitisation of public procurement,</w:t>
      </w:r>
      <w:r>
        <w:rPr>
          <w:spacing w:val="1"/>
        </w:rPr>
        <w:t xml:space="preserve"> </w:t>
      </w:r>
      <w:r>
        <w:t>which considerably increased the efficiency of the public procurement system. For</w:t>
      </w:r>
      <w:r>
        <w:rPr>
          <w:spacing w:val="1"/>
        </w:rPr>
        <w:t xml:space="preserve"> </w:t>
      </w:r>
      <w:r>
        <w:t>instance, only the winning company needed to submit all the documentation proving</w:t>
      </w:r>
      <w:r>
        <w:rPr>
          <w:spacing w:val="1"/>
        </w:rPr>
        <w:t xml:space="preserve"> </w:t>
      </w:r>
      <w:r>
        <w:t>that</w:t>
      </w:r>
      <w:r>
        <w:rPr>
          <w:spacing w:val="-2"/>
        </w:rPr>
        <w:t xml:space="preserve"> </w:t>
      </w:r>
      <w:r>
        <w:t>it</w:t>
      </w:r>
      <w:r>
        <w:rPr>
          <w:spacing w:val="-2"/>
        </w:rPr>
        <w:t xml:space="preserve"> </w:t>
      </w:r>
      <w:r>
        <w:t>qualified</w:t>
      </w:r>
      <w:r>
        <w:rPr>
          <w:spacing w:val="-1"/>
        </w:rPr>
        <w:t xml:space="preserve"> </w:t>
      </w:r>
      <w:r>
        <w:t>for</w:t>
      </w:r>
      <w:r>
        <w:rPr>
          <w:spacing w:val="-3"/>
        </w:rPr>
        <w:t xml:space="preserve"> </w:t>
      </w:r>
      <w:r>
        <w:t>a</w:t>
      </w:r>
      <w:r>
        <w:rPr>
          <w:spacing w:val="-1"/>
        </w:rPr>
        <w:t xml:space="preserve"> </w:t>
      </w:r>
      <w:r>
        <w:t>contract, drastically reducing</w:t>
      </w:r>
      <w:r>
        <w:rPr>
          <w:spacing w:val="-7"/>
        </w:rPr>
        <w:t xml:space="preserve"> </w:t>
      </w:r>
      <w:r>
        <w:t>the</w:t>
      </w:r>
      <w:r>
        <w:rPr>
          <w:spacing w:val="-1"/>
        </w:rPr>
        <w:t xml:space="preserve"> </w:t>
      </w:r>
      <w:r>
        <w:t>volume</w:t>
      </w:r>
      <w:r>
        <w:rPr>
          <w:spacing w:val="-1"/>
        </w:rPr>
        <w:t xml:space="preserve"> </w:t>
      </w:r>
      <w:r>
        <w:t>of</w:t>
      </w:r>
      <w:r>
        <w:rPr>
          <w:spacing w:val="-3"/>
        </w:rPr>
        <w:t xml:space="preserve"> </w:t>
      </w:r>
      <w:r>
        <w:t>essential</w:t>
      </w:r>
      <w:r>
        <w:rPr>
          <w:spacing w:val="-1"/>
        </w:rPr>
        <w:t xml:space="preserve"> </w:t>
      </w:r>
      <w:r>
        <w:t>documents.</w:t>
      </w:r>
    </w:p>
    <w:p w14:paraId="0CCF8544" w14:textId="77777777" w:rsidR="00A829BD" w:rsidRDefault="00A829BD" w:rsidP="00D53DA2">
      <w:pPr>
        <w:pStyle w:val="Subtitle"/>
      </w:pPr>
      <w:r>
        <w:t>Directive</w:t>
      </w:r>
      <w:r>
        <w:rPr>
          <w:spacing w:val="-4"/>
        </w:rPr>
        <w:t xml:space="preserve"> </w:t>
      </w:r>
      <w:r>
        <w:t>2014/55/EU</w:t>
      </w:r>
      <w:r>
        <w:rPr>
          <w:spacing w:val="-7"/>
        </w:rPr>
        <w:t xml:space="preserve"> </w:t>
      </w:r>
      <w:r>
        <w:t>of</w:t>
      </w:r>
      <w:r>
        <w:rPr>
          <w:spacing w:val="-3"/>
        </w:rPr>
        <w:t xml:space="preserve"> </w:t>
      </w:r>
      <w:r>
        <w:t>the</w:t>
      </w:r>
      <w:r>
        <w:rPr>
          <w:spacing w:val="-7"/>
        </w:rPr>
        <w:t xml:space="preserve"> </w:t>
      </w:r>
      <w:r>
        <w:t>European</w:t>
      </w:r>
      <w:r>
        <w:rPr>
          <w:spacing w:val="-1"/>
        </w:rPr>
        <w:t xml:space="preserve"> </w:t>
      </w:r>
      <w:r>
        <w:t>Parliament</w:t>
      </w:r>
      <w:r>
        <w:rPr>
          <w:spacing w:val="-3"/>
        </w:rPr>
        <w:t xml:space="preserve"> </w:t>
      </w:r>
      <w:r>
        <w:t>and</w:t>
      </w:r>
      <w:r>
        <w:rPr>
          <w:spacing w:val="-3"/>
        </w:rPr>
        <w:t xml:space="preserve"> </w:t>
      </w:r>
      <w:r>
        <w:t>of</w:t>
      </w:r>
      <w:r>
        <w:rPr>
          <w:spacing w:val="-3"/>
        </w:rPr>
        <w:t xml:space="preserve"> </w:t>
      </w:r>
      <w:r>
        <w:t>the</w:t>
      </w:r>
      <w:r>
        <w:rPr>
          <w:spacing w:val="-7"/>
        </w:rPr>
        <w:t xml:space="preserve"> </w:t>
      </w:r>
      <w:r>
        <w:t>Council</w:t>
      </w:r>
      <w:r>
        <w:rPr>
          <w:spacing w:val="-6"/>
        </w:rPr>
        <w:t xml:space="preserve"> </w:t>
      </w:r>
      <w:r>
        <w:t>of</w:t>
      </w:r>
      <w:r>
        <w:rPr>
          <w:spacing w:val="-3"/>
        </w:rPr>
        <w:t xml:space="preserve"> </w:t>
      </w:r>
      <w:r>
        <w:t>16</w:t>
      </w:r>
      <w:r>
        <w:rPr>
          <w:spacing w:val="-6"/>
        </w:rPr>
        <w:t xml:space="preserve"> </w:t>
      </w:r>
      <w:r>
        <w:t>April</w:t>
      </w:r>
      <w:r>
        <w:rPr>
          <w:spacing w:val="-75"/>
        </w:rPr>
        <w:t xml:space="preserve"> </w:t>
      </w:r>
      <w:r>
        <w:t>2014</w:t>
      </w:r>
      <w:r>
        <w:rPr>
          <w:spacing w:val="1"/>
        </w:rPr>
        <w:t xml:space="preserve"> </w:t>
      </w:r>
      <w:r>
        <w:t>on</w:t>
      </w:r>
      <w:r>
        <w:rPr>
          <w:spacing w:val="-2"/>
        </w:rPr>
        <w:t xml:space="preserve"> </w:t>
      </w:r>
      <w:r>
        <w:t>Electronic</w:t>
      </w:r>
      <w:r>
        <w:rPr>
          <w:spacing w:val="-4"/>
        </w:rPr>
        <w:t xml:space="preserve"> </w:t>
      </w:r>
      <w:r>
        <w:t>Invoicing</w:t>
      </w:r>
      <w:r>
        <w:rPr>
          <w:spacing w:val="-5"/>
        </w:rPr>
        <w:t xml:space="preserve"> </w:t>
      </w:r>
      <w:r>
        <w:t>in</w:t>
      </w:r>
      <w:r>
        <w:rPr>
          <w:spacing w:val="-3"/>
        </w:rPr>
        <w:t xml:space="preserve"> </w:t>
      </w:r>
      <w:r>
        <w:t>Public</w:t>
      </w:r>
      <w:r>
        <w:rPr>
          <w:spacing w:val="1"/>
        </w:rPr>
        <w:t xml:space="preserve"> </w:t>
      </w:r>
      <w:r>
        <w:t>Procurement</w:t>
      </w:r>
    </w:p>
    <w:p w14:paraId="10384511" w14:textId="77777777" w:rsidR="00A829BD" w:rsidRDefault="00A829BD" w:rsidP="00A829BD">
      <w:pPr>
        <w:pStyle w:val="BodyText"/>
      </w:pPr>
      <w:r>
        <w:t>EU countries and the European Commission decided to introduce a European Standard</w:t>
      </w:r>
      <w:r>
        <w:rPr>
          <w:spacing w:val="-68"/>
        </w:rPr>
        <w:t xml:space="preserve"> </w:t>
      </w:r>
      <w:r>
        <w:t xml:space="preserve">for </w:t>
      </w:r>
      <w:proofErr w:type="spellStart"/>
      <w:r>
        <w:t>eInvoicing</w:t>
      </w:r>
      <w:proofErr w:type="spellEnd"/>
      <w:r>
        <w:t xml:space="preserve"> in response to the many eInvoice formats used across the EU. Once the</w:t>
      </w:r>
      <w:r>
        <w:rPr>
          <w:spacing w:val="1"/>
        </w:rPr>
        <w:t xml:space="preserve"> </w:t>
      </w:r>
      <w:hyperlink r:id="rId232">
        <w:proofErr w:type="spellStart"/>
        <w:r>
          <w:rPr>
            <w:color w:val="1A3E7B"/>
          </w:rPr>
          <w:t>eInvoicing</w:t>
        </w:r>
        <w:proofErr w:type="spellEnd"/>
        <w:r>
          <w:rPr>
            <w:color w:val="1A3E7B"/>
            <w:spacing w:val="-7"/>
          </w:rPr>
          <w:t xml:space="preserve"> </w:t>
        </w:r>
        <w:r>
          <w:rPr>
            <w:color w:val="1A3E7B"/>
          </w:rPr>
          <w:t>Directive</w:t>
        </w:r>
        <w:r>
          <w:rPr>
            <w:color w:val="1A3E7B"/>
            <w:spacing w:val="-6"/>
          </w:rPr>
          <w:t xml:space="preserve"> </w:t>
        </w:r>
        <w:r>
          <w:rPr>
            <w:color w:val="1A3E7B"/>
          </w:rPr>
          <w:t>2014/55/EU</w:t>
        </w:r>
        <w:r>
          <w:rPr>
            <w:color w:val="1A3E7B"/>
            <w:spacing w:val="-2"/>
          </w:rPr>
          <w:t xml:space="preserve"> </w:t>
        </w:r>
      </w:hyperlink>
      <w:r>
        <w:t>was</w:t>
      </w:r>
      <w:r>
        <w:rPr>
          <w:spacing w:val="-6"/>
        </w:rPr>
        <w:t xml:space="preserve"> </w:t>
      </w:r>
      <w:r>
        <w:t>transposed</w:t>
      </w:r>
      <w:r>
        <w:rPr>
          <w:spacing w:val="-7"/>
        </w:rPr>
        <w:t xml:space="preserve"> </w:t>
      </w:r>
      <w:r>
        <w:t>into</w:t>
      </w:r>
      <w:r>
        <w:rPr>
          <w:spacing w:val="-8"/>
        </w:rPr>
        <w:t xml:space="preserve"> </w:t>
      </w:r>
      <w:r>
        <w:t>the</w:t>
      </w:r>
      <w:r>
        <w:rPr>
          <w:spacing w:val="-6"/>
        </w:rPr>
        <w:t xml:space="preserve"> </w:t>
      </w:r>
      <w:r>
        <w:t>national</w:t>
      </w:r>
      <w:r>
        <w:rPr>
          <w:spacing w:val="-6"/>
        </w:rPr>
        <w:t xml:space="preserve"> </w:t>
      </w:r>
      <w:r>
        <w:t>laws</w:t>
      </w:r>
      <w:r>
        <w:rPr>
          <w:spacing w:val="-6"/>
        </w:rPr>
        <w:t xml:space="preserve"> </w:t>
      </w:r>
      <w:r>
        <w:t>of</w:t>
      </w:r>
      <w:r>
        <w:rPr>
          <w:spacing w:val="-8"/>
        </w:rPr>
        <w:t xml:space="preserve"> </w:t>
      </w:r>
      <w:r>
        <w:t>EU</w:t>
      </w:r>
      <w:r>
        <w:rPr>
          <w:spacing w:val="-8"/>
        </w:rPr>
        <w:t xml:space="preserve"> </w:t>
      </w:r>
      <w:r>
        <w:t>countries,</w:t>
      </w:r>
      <w:r>
        <w:rPr>
          <w:spacing w:val="-68"/>
        </w:rPr>
        <w:t xml:space="preserve"> </w:t>
      </w:r>
      <w:r>
        <w:t>the deadline for implementing the norm has passed, and electronic invoices are able to</w:t>
      </w:r>
      <w:r>
        <w:rPr>
          <w:spacing w:val="-68"/>
        </w:rPr>
        <w:t xml:space="preserve"> </w:t>
      </w:r>
      <w:r>
        <w:t>flow seamlessly</w:t>
      </w:r>
      <w:r>
        <w:rPr>
          <w:spacing w:val="1"/>
        </w:rPr>
        <w:t xml:space="preserve"> </w:t>
      </w:r>
      <w:r>
        <w:t>across the EU.</w:t>
      </w:r>
    </w:p>
    <w:p w14:paraId="59BE5BF7" w14:textId="77777777" w:rsidR="00A829BD" w:rsidRDefault="00A829BD" w:rsidP="00D53DA2">
      <w:pPr>
        <w:pStyle w:val="Subtitle"/>
      </w:pPr>
      <w:r>
        <w:lastRenderedPageBreak/>
        <w:t>Commission Implementing Regulation (EU) 2019/1780 of 23 September 2019</w:t>
      </w:r>
      <w:r>
        <w:rPr>
          <w:spacing w:val="1"/>
        </w:rPr>
        <w:t xml:space="preserve"> </w:t>
      </w:r>
      <w:r>
        <w:t>establishing standard forms for the publication of notices in the field of public</w:t>
      </w:r>
      <w:r>
        <w:rPr>
          <w:spacing w:val="1"/>
        </w:rPr>
        <w:t xml:space="preserve"> </w:t>
      </w:r>
      <w:r>
        <w:t>procurement</w:t>
      </w:r>
    </w:p>
    <w:p w14:paraId="48EEA07C" w14:textId="4E7F47A1" w:rsidR="00A829BD" w:rsidRPr="00A31A32" w:rsidRDefault="00A829BD" w:rsidP="00A829BD">
      <w:pPr>
        <w:pStyle w:val="BodyText"/>
        <w:rPr>
          <w:spacing w:val="1"/>
        </w:rPr>
      </w:pPr>
      <w:r>
        <w:t xml:space="preserve">The </w:t>
      </w:r>
      <w:hyperlink r:id="rId233">
        <w:r>
          <w:rPr>
            <w:color w:val="1A3E7B"/>
          </w:rPr>
          <w:t>Regulation</w:t>
        </w:r>
      </w:hyperlink>
      <w:r>
        <w:rPr>
          <w:color w:val="1A3E7B"/>
        </w:rPr>
        <w:t xml:space="preserve"> </w:t>
      </w:r>
      <w:r>
        <w:t xml:space="preserve">of 23 September 2019 establishes the use of </w:t>
      </w:r>
      <w:proofErr w:type="spellStart"/>
      <w:r>
        <w:t>eForms</w:t>
      </w:r>
      <w:proofErr w:type="spellEnd"/>
      <w:r>
        <w:t xml:space="preserve"> with common</w:t>
      </w:r>
      <w:r>
        <w:rPr>
          <w:spacing w:val="1"/>
        </w:rPr>
        <w:t xml:space="preserve"> </w:t>
      </w:r>
      <w:r>
        <w:rPr>
          <w:spacing w:val="-1"/>
        </w:rPr>
        <w:t>standard</w:t>
      </w:r>
      <w:r>
        <w:rPr>
          <w:spacing w:val="-17"/>
        </w:rPr>
        <w:t xml:space="preserve"> </w:t>
      </w:r>
      <w:r>
        <w:rPr>
          <w:spacing w:val="-1"/>
        </w:rPr>
        <w:t>and</w:t>
      </w:r>
      <w:r>
        <w:rPr>
          <w:spacing w:val="-16"/>
        </w:rPr>
        <w:t xml:space="preserve"> </w:t>
      </w:r>
      <w:r>
        <w:rPr>
          <w:spacing w:val="-1"/>
        </w:rPr>
        <w:t>terminology</w:t>
      </w:r>
      <w:r>
        <w:rPr>
          <w:spacing w:val="-11"/>
        </w:rPr>
        <w:t xml:space="preserve"> </w:t>
      </w:r>
      <w:r>
        <w:rPr>
          <w:spacing w:val="-1"/>
        </w:rPr>
        <w:t>by</w:t>
      </w:r>
      <w:r>
        <w:rPr>
          <w:spacing w:val="-15"/>
        </w:rPr>
        <w:t xml:space="preserve"> </w:t>
      </w:r>
      <w:r>
        <w:t>public</w:t>
      </w:r>
      <w:r>
        <w:rPr>
          <w:spacing w:val="-14"/>
        </w:rPr>
        <w:t xml:space="preserve"> </w:t>
      </w:r>
      <w:r>
        <w:t>buyers</w:t>
      </w:r>
      <w:r>
        <w:rPr>
          <w:spacing w:val="-16"/>
        </w:rPr>
        <w:t xml:space="preserve"> </w:t>
      </w:r>
      <w:r>
        <w:t>to</w:t>
      </w:r>
      <w:r>
        <w:rPr>
          <w:spacing w:val="-17"/>
        </w:rPr>
        <w:t xml:space="preserve"> </w:t>
      </w:r>
      <w:r>
        <w:t>publish</w:t>
      </w:r>
      <w:r>
        <w:rPr>
          <w:spacing w:val="-18"/>
        </w:rPr>
        <w:t xml:space="preserve"> </w:t>
      </w:r>
      <w:r>
        <w:t>notices</w:t>
      </w:r>
      <w:r>
        <w:rPr>
          <w:spacing w:val="-15"/>
        </w:rPr>
        <w:t xml:space="preserve"> </w:t>
      </w:r>
      <w:r>
        <w:t>on</w:t>
      </w:r>
      <w:r>
        <w:rPr>
          <w:spacing w:val="-15"/>
        </w:rPr>
        <w:t xml:space="preserve"> </w:t>
      </w:r>
      <w:hyperlink r:id="rId234">
        <w:r>
          <w:rPr>
            <w:color w:val="1A3E7B"/>
          </w:rPr>
          <w:t>Tenders</w:t>
        </w:r>
        <w:r>
          <w:rPr>
            <w:color w:val="1A3E7B"/>
            <w:spacing w:val="-16"/>
          </w:rPr>
          <w:t xml:space="preserve"> </w:t>
        </w:r>
        <w:r>
          <w:rPr>
            <w:color w:val="1A3E7B"/>
          </w:rPr>
          <w:t>Electronic</w:t>
        </w:r>
        <w:r>
          <w:rPr>
            <w:color w:val="1A3E7B"/>
            <w:spacing w:val="-15"/>
          </w:rPr>
          <w:t xml:space="preserve"> </w:t>
        </w:r>
        <w:r>
          <w:rPr>
            <w:color w:val="1A3E7B"/>
          </w:rPr>
          <w:t>Daily</w:t>
        </w:r>
      </w:hyperlink>
      <w:r>
        <w:t>- an online portal for public procurement notices from across the EU. The adoption of</w:t>
      </w:r>
      <w:r>
        <w:rPr>
          <w:spacing w:val="1"/>
        </w:rPr>
        <w:t xml:space="preserve"> </w:t>
      </w:r>
      <w:proofErr w:type="spellStart"/>
      <w:r>
        <w:t>eForms</w:t>
      </w:r>
      <w:proofErr w:type="spellEnd"/>
      <w:r>
        <w:t xml:space="preserve"> represents the core of the digital transformation of public procurement in the</w:t>
      </w:r>
      <w:r>
        <w:rPr>
          <w:spacing w:val="1"/>
        </w:rPr>
        <w:t xml:space="preserve"> </w:t>
      </w:r>
      <w:r>
        <w:t>EU, helping reduce the administrative burden for buyers, increasing the ability of</w:t>
      </w:r>
      <w:r>
        <w:rPr>
          <w:spacing w:val="1"/>
        </w:rPr>
        <w:t xml:space="preserve"> </w:t>
      </w:r>
      <w:r>
        <w:t>governments to make data-driven decisions about public spending, and making public</w:t>
      </w:r>
      <w:r>
        <w:rPr>
          <w:spacing w:val="1"/>
        </w:rPr>
        <w:t xml:space="preserve"> </w:t>
      </w:r>
      <w:r>
        <w:t>procurement more transparent.</w:t>
      </w:r>
    </w:p>
    <w:p w14:paraId="6F4EB5FD" w14:textId="0E4806FF" w:rsidR="003730DF" w:rsidRDefault="003F4C26" w:rsidP="00F7478D">
      <w:pPr>
        <w:pStyle w:val="Heading2"/>
      </w:pPr>
      <w:r>
        <w:t xml:space="preserve">Other relevant EU legislative initiatives </w:t>
      </w:r>
    </w:p>
    <w:p w14:paraId="1ADF2E08" w14:textId="77777777" w:rsidR="00784A2A" w:rsidRDefault="00784A2A" w:rsidP="00784A2A">
      <w:pPr>
        <w:pStyle w:val="Subtitle"/>
      </w:pPr>
      <w:r>
        <w:t>Proposal for a Regulation of the European Parliament and of the Council on</w:t>
      </w:r>
      <w:r>
        <w:rPr>
          <w:spacing w:val="1"/>
        </w:rPr>
        <w:t xml:space="preserve"> </w:t>
      </w:r>
      <w:r>
        <w:t>contestable</w:t>
      </w:r>
      <w:r>
        <w:rPr>
          <w:spacing w:val="-2"/>
        </w:rPr>
        <w:t xml:space="preserve"> </w:t>
      </w:r>
      <w:r>
        <w:t>and</w:t>
      </w:r>
      <w:r>
        <w:rPr>
          <w:spacing w:val="-2"/>
        </w:rPr>
        <w:t xml:space="preserve"> </w:t>
      </w:r>
      <w:r>
        <w:t>fair</w:t>
      </w:r>
      <w:r>
        <w:rPr>
          <w:spacing w:val="1"/>
        </w:rPr>
        <w:t xml:space="preserve"> </w:t>
      </w:r>
      <w:r>
        <w:t>markets in the</w:t>
      </w:r>
      <w:r>
        <w:rPr>
          <w:spacing w:val="-6"/>
        </w:rPr>
        <w:t xml:space="preserve"> </w:t>
      </w:r>
      <w:r>
        <w:t>digital</w:t>
      </w:r>
      <w:r>
        <w:rPr>
          <w:spacing w:val="-1"/>
        </w:rPr>
        <w:t xml:space="preserve"> </w:t>
      </w:r>
      <w:r>
        <w:t>sector (Digital</w:t>
      </w:r>
      <w:r>
        <w:rPr>
          <w:spacing w:val="-1"/>
        </w:rPr>
        <w:t xml:space="preserve"> </w:t>
      </w:r>
      <w:r>
        <w:t>Markets Act)</w:t>
      </w:r>
    </w:p>
    <w:p w14:paraId="7EF5ACA3" w14:textId="77777777" w:rsidR="00784A2A" w:rsidRDefault="00784A2A" w:rsidP="00784A2A">
      <w:pPr>
        <w:pStyle w:val="BodyText"/>
      </w:pPr>
      <w:r>
        <w:t>The</w:t>
      </w:r>
      <w:r>
        <w:rPr>
          <w:spacing w:val="-12"/>
        </w:rPr>
        <w:t xml:space="preserve"> </w:t>
      </w:r>
      <w:r>
        <w:t>COVID-19</w:t>
      </w:r>
      <w:r>
        <w:rPr>
          <w:spacing w:val="-14"/>
        </w:rPr>
        <w:t xml:space="preserve"> </w:t>
      </w:r>
      <w:r>
        <w:t>pandemic</w:t>
      </w:r>
      <w:r>
        <w:rPr>
          <w:spacing w:val="-10"/>
        </w:rPr>
        <w:t xml:space="preserve"> </w:t>
      </w:r>
      <w:r>
        <w:t>demonstrated</w:t>
      </w:r>
      <w:r>
        <w:rPr>
          <w:spacing w:val="-12"/>
        </w:rPr>
        <w:t xml:space="preserve"> </w:t>
      </w:r>
      <w:r>
        <w:t>the</w:t>
      </w:r>
      <w:r>
        <w:rPr>
          <w:spacing w:val="-11"/>
        </w:rPr>
        <w:t xml:space="preserve"> </w:t>
      </w:r>
      <w:r>
        <w:t>increasing</w:t>
      </w:r>
      <w:r>
        <w:rPr>
          <w:spacing w:val="-11"/>
        </w:rPr>
        <w:t xml:space="preserve"> </w:t>
      </w:r>
      <w:r>
        <w:t>importance</w:t>
      </w:r>
      <w:r>
        <w:rPr>
          <w:spacing w:val="-12"/>
        </w:rPr>
        <w:t xml:space="preserve"> </w:t>
      </w:r>
      <w:r>
        <w:t>of</w:t>
      </w:r>
      <w:r>
        <w:rPr>
          <w:spacing w:val="-7"/>
        </w:rPr>
        <w:t xml:space="preserve"> </w:t>
      </w:r>
      <w:r>
        <w:t>digital</w:t>
      </w:r>
      <w:r>
        <w:rPr>
          <w:spacing w:val="-11"/>
        </w:rPr>
        <w:t xml:space="preserve"> </w:t>
      </w:r>
      <w:r>
        <w:t>platforms</w:t>
      </w:r>
      <w:r>
        <w:rPr>
          <w:spacing w:val="-11"/>
        </w:rPr>
        <w:t xml:space="preserve"> </w:t>
      </w:r>
      <w:r>
        <w:t>in</w:t>
      </w:r>
      <w:r>
        <w:rPr>
          <w:spacing w:val="-68"/>
        </w:rPr>
        <w:t xml:space="preserve"> </w:t>
      </w:r>
      <w:r>
        <w:t>our social and economic everyday lives. However,</w:t>
      </w:r>
      <w:r>
        <w:rPr>
          <w:spacing w:val="1"/>
        </w:rPr>
        <w:t xml:space="preserve"> </w:t>
      </w:r>
      <w:r>
        <w:t>EU legislation in this field has</w:t>
      </w:r>
      <w:r>
        <w:rPr>
          <w:spacing w:val="1"/>
        </w:rPr>
        <w:t xml:space="preserve"> </w:t>
      </w:r>
      <w:r>
        <w:t>remained untouched since the adoption of the eCommerce Directive in 2000, while at</w:t>
      </w:r>
      <w:r>
        <w:rPr>
          <w:spacing w:val="1"/>
        </w:rPr>
        <w:t xml:space="preserve"> </w:t>
      </w:r>
      <w:r>
        <w:rPr>
          <w:spacing w:val="-1"/>
        </w:rPr>
        <w:t>the</w:t>
      </w:r>
      <w:r>
        <w:rPr>
          <w:spacing w:val="-12"/>
        </w:rPr>
        <w:t xml:space="preserve"> </w:t>
      </w:r>
      <w:r>
        <w:rPr>
          <w:spacing w:val="-1"/>
        </w:rPr>
        <w:t>same</w:t>
      </w:r>
      <w:r>
        <w:rPr>
          <w:spacing w:val="-12"/>
        </w:rPr>
        <w:t xml:space="preserve"> </w:t>
      </w:r>
      <w:r>
        <w:rPr>
          <w:spacing w:val="-1"/>
        </w:rPr>
        <w:t>time</w:t>
      </w:r>
      <w:r>
        <w:rPr>
          <w:spacing w:val="-11"/>
        </w:rPr>
        <w:t xml:space="preserve"> </w:t>
      </w:r>
      <w:r>
        <w:t>we</w:t>
      </w:r>
      <w:r>
        <w:rPr>
          <w:spacing w:val="-17"/>
        </w:rPr>
        <w:t xml:space="preserve"> </w:t>
      </w:r>
      <w:r>
        <w:t>have</w:t>
      </w:r>
      <w:r>
        <w:rPr>
          <w:spacing w:val="-8"/>
        </w:rPr>
        <w:t xml:space="preserve"> </w:t>
      </w:r>
      <w:r>
        <w:t>seen</w:t>
      </w:r>
      <w:r>
        <w:rPr>
          <w:spacing w:val="-14"/>
        </w:rPr>
        <w:t xml:space="preserve"> </w:t>
      </w:r>
      <w:r>
        <w:t>a</w:t>
      </w:r>
      <w:r>
        <w:rPr>
          <w:spacing w:val="-11"/>
        </w:rPr>
        <w:t xml:space="preserve"> </w:t>
      </w:r>
      <w:r>
        <w:t>few</w:t>
      </w:r>
      <w:r>
        <w:rPr>
          <w:spacing w:val="-11"/>
        </w:rPr>
        <w:t xml:space="preserve"> </w:t>
      </w:r>
      <w:r>
        <w:t>large</w:t>
      </w:r>
      <w:r>
        <w:rPr>
          <w:spacing w:val="-10"/>
        </w:rPr>
        <w:t xml:space="preserve"> </w:t>
      </w:r>
      <w:r>
        <w:t>digital</w:t>
      </w:r>
      <w:r>
        <w:rPr>
          <w:spacing w:val="-17"/>
        </w:rPr>
        <w:t xml:space="preserve"> </w:t>
      </w:r>
      <w:r>
        <w:t>platforms</w:t>
      </w:r>
      <w:r>
        <w:rPr>
          <w:spacing w:val="-11"/>
        </w:rPr>
        <w:t xml:space="preserve"> </w:t>
      </w:r>
      <w:r>
        <w:t>with</w:t>
      </w:r>
      <w:r>
        <w:rPr>
          <w:spacing w:val="-14"/>
        </w:rPr>
        <w:t xml:space="preserve"> </w:t>
      </w:r>
      <w:r>
        <w:t>a</w:t>
      </w:r>
      <w:r>
        <w:rPr>
          <w:spacing w:val="-13"/>
        </w:rPr>
        <w:t xml:space="preserve"> </w:t>
      </w:r>
      <w:r>
        <w:t>strong</w:t>
      </w:r>
      <w:r>
        <w:rPr>
          <w:spacing w:val="-11"/>
        </w:rPr>
        <w:t xml:space="preserve"> </w:t>
      </w:r>
      <w:r>
        <w:t>economic</w:t>
      </w:r>
      <w:r>
        <w:rPr>
          <w:spacing w:val="-12"/>
        </w:rPr>
        <w:t xml:space="preserve"> </w:t>
      </w:r>
      <w:r>
        <w:t>power,</w:t>
      </w:r>
      <w:r>
        <w:rPr>
          <w:spacing w:val="-68"/>
        </w:rPr>
        <w:t xml:space="preserve"> </w:t>
      </w:r>
      <w:r>
        <w:t>controlling</w:t>
      </w:r>
      <w:r>
        <w:rPr>
          <w:spacing w:val="-1"/>
        </w:rPr>
        <w:t xml:space="preserve"> </w:t>
      </w:r>
      <w:r>
        <w:t>the entire digital ecosystem.</w:t>
      </w:r>
    </w:p>
    <w:p w14:paraId="31ECF136" w14:textId="77777777" w:rsidR="00784A2A" w:rsidRDefault="00784A2A" w:rsidP="00784A2A">
      <w:pPr>
        <w:pStyle w:val="BodyText"/>
      </w:pPr>
      <w:r>
        <w:t>It</w:t>
      </w:r>
      <w:r>
        <w:rPr>
          <w:spacing w:val="-6"/>
        </w:rPr>
        <w:t xml:space="preserve"> </w:t>
      </w:r>
      <w:r>
        <w:t>is</w:t>
      </w:r>
      <w:r>
        <w:rPr>
          <w:spacing w:val="-6"/>
        </w:rPr>
        <w:t xml:space="preserve"> </w:t>
      </w:r>
      <w:r>
        <w:t>against</w:t>
      </w:r>
      <w:r>
        <w:rPr>
          <w:spacing w:val="-6"/>
        </w:rPr>
        <w:t xml:space="preserve"> </w:t>
      </w:r>
      <w:r>
        <w:t>this</w:t>
      </w:r>
      <w:r>
        <w:rPr>
          <w:spacing w:val="-6"/>
        </w:rPr>
        <w:t xml:space="preserve"> </w:t>
      </w:r>
      <w:r>
        <w:t>backdrop</w:t>
      </w:r>
      <w:r>
        <w:rPr>
          <w:spacing w:val="-6"/>
        </w:rPr>
        <w:t xml:space="preserve"> </w:t>
      </w:r>
      <w:r>
        <w:t>that</w:t>
      </w:r>
      <w:r>
        <w:rPr>
          <w:spacing w:val="-1"/>
        </w:rPr>
        <w:t xml:space="preserve"> </w:t>
      </w:r>
      <w:r>
        <w:t>in</w:t>
      </w:r>
      <w:r>
        <w:rPr>
          <w:spacing w:val="-8"/>
        </w:rPr>
        <w:t xml:space="preserve"> </w:t>
      </w:r>
      <w:r>
        <w:t>December</w:t>
      </w:r>
      <w:r>
        <w:rPr>
          <w:spacing w:val="-7"/>
        </w:rPr>
        <w:t xml:space="preserve"> </w:t>
      </w:r>
      <w:r>
        <w:t>2020,</w:t>
      </w:r>
      <w:r>
        <w:rPr>
          <w:spacing w:val="-5"/>
        </w:rPr>
        <w:t xml:space="preserve"> </w:t>
      </w:r>
      <w:r>
        <w:t>the</w:t>
      </w:r>
      <w:r>
        <w:rPr>
          <w:spacing w:val="-6"/>
        </w:rPr>
        <w:t xml:space="preserve"> </w:t>
      </w:r>
      <w:r>
        <w:t>European</w:t>
      </w:r>
      <w:r>
        <w:rPr>
          <w:spacing w:val="-9"/>
        </w:rPr>
        <w:t xml:space="preserve"> </w:t>
      </w:r>
      <w:r>
        <w:t>Commission</w:t>
      </w:r>
      <w:r>
        <w:rPr>
          <w:spacing w:val="-8"/>
        </w:rPr>
        <w:t xml:space="preserve"> </w:t>
      </w:r>
      <w:r>
        <w:t>published</w:t>
      </w:r>
      <w:r>
        <w:rPr>
          <w:spacing w:val="-68"/>
        </w:rPr>
        <w:t xml:space="preserve"> </w:t>
      </w:r>
      <w:r>
        <w:t xml:space="preserve">a proposal for a </w:t>
      </w:r>
      <w:hyperlink r:id="rId235">
        <w:r>
          <w:rPr>
            <w:color w:val="1A3E7B"/>
          </w:rPr>
          <w:t>Regulation on contestable and fair markets in the digital sector</w:t>
        </w:r>
      </w:hyperlink>
      <w:r>
        <w:t>, aimed</w:t>
      </w:r>
      <w:r>
        <w:rPr>
          <w:spacing w:val="-68"/>
        </w:rPr>
        <w:t xml:space="preserve"> </w:t>
      </w:r>
      <w:r>
        <w:t>at</w:t>
      </w:r>
      <w:r>
        <w:rPr>
          <w:spacing w:val="-8"/>
        </w:rPr>
        <w:t xml:space="preserve"> </w:t>
      </w:r>
      <w:r>
        <w:t>regulating</w:t>
      </w:r>
      <w:r>
        <w:rPr>
          <w:spacing w:val="-8"/>
        </w:rPr>
        <w:t xml:space="preserve"> </w:t>
      </w:r>
      <w:r>
        <w:t>the</w:t>
      </w:r>
      <w:r>
        <w:rPr>
          <w:spacing w:val="-8"/>
        </w:rPr>
        <w:t xml:space="preserve"> </w:t>
      </w:r>
      <w:r>
        <w:t>behaviour</w:t>
      </w:r>
      <w:r>
        <w:rPr>
          <w:spacing w:val="-9"/>
        </w:rPr>
        <w:t xml:space="preserve"> </w:t>
      </w:r>
      <w:r>
        <w:t>of</w:t>
      </w:r>
      <w:r>
        <w:rPr>
          <w:spacing w:val="-8"/>
        </w:rPr>
        <w:t xml:space="preserve"> </w:t>
      </w:r>
      <w:r>
        <w:t>digital</w:t>
      </w:r>
      <w:r>
        <w:rPr>
          <w:spacing w:val="-8"/>
        </w:rPr>
        <w:t xml:space="preserve"> </w:t>
      </w:r>
      <w:r>
        <w:t>platforms</w:t>
      </w:r>
      <w:r>
        <w:rPr>
          <w:spacing w:val="-4"/>
        </w:rPr>
        <w:t xml:space="preserve"> </w:t>
      </w:r>
      <w:r>
        <w:t>acting</w:t>
      </w:r>
      <w:r>
        <w:rPr>
          <w:spacing w:val="-8"/>
        </w:rPr>
        <w:t xml:space="preserve"> </w:t>
      </w:r>
      <w:r>
        <w:t>as</w:t>
      </w:r>
      <w:r>
        <w:rPr>
          <w:spacing w:val="-8"/>
        </w:rPr>
        <w:t xml:space="preserve"> </w:t>
      </w:r>
      <w:r>
        <w:t>gatekeepers</w:t>
      </w:r>
      <w:r>
        <w:rPr>
          <w:spacing w:val="-7"/>
        </w:rPr>
        <w:t xml:space="preserve"> </w:t>
      </w:r>
      <w:r>
        <w:t>between</w:t>
      </w:r>
      <w:r>
        <w:rPr>
          <w:spacing w:val="-10"/>
        </w:rPr>
        <w:t xml:space="preserve"> </w:t>
      </w:r>
      <w:r>
        <w:t>business</w:t>
      </w:r>
      <w:r>
        <w:rPr>
          <w:spacing w:val="-68"/>
        </w:rPr>
        <w:t xml:space="preserve"> </w:t>
      </w:r>
      <w:r>
        <w:t>owners</w:t>
      </w:r>
      <w:r>
        <w:rPr>
          <w:spacing w:val="-1"/>
        </w:rPr>
        <w:t xml:space="preserve"> </w:t>
      </w:r>
      <w:r>
        <w:t>and their</w:t>
      </w:r>
      <w:r>
        <w:rPr>
          <w:spacing w:val="-1"/>
        </w:rPr>
        <w:t xml:space="preserve"> </w:t>
      </w:r>
      <w:r>
        <w:t>customers in</w:t>
      </w:r>
      <w:r>
        <w:rPr>
          <w:spacing w:val="-3"/>
        </w:rPr>
        <w:t xml:space="preserve"> </w:t>
      </w:r>
      <w:r>
        <w:t>the EU.</w:t>
      </w:r>
    </w:p>
    <w:p w14:paraId="69EE722A" w14:textId="77777777" w:rsidR="00784A2A" w:rsidRDefault="00784A2A" w:rsidP="00784A2A">
      <w:pPr>
        <w:pStyle w:val="Subtitle"/>
      </w:pPr>
      <w:r>
        <w:t>Proposal for a Regulation of the European Parliament and of the Council on a</w:t>
      </w:r>
      <w:r>
        <w:rPr>
          <w:spacing w:val="1"/>
        </w:rPr>
        <w:t xml:space="preserve"> </w:t>
      </w:r>
      <w:r>
        <w:t>single market</w:t>
      </w:r>
      <w:r>
        <w:rPr>
          <w:spacing w:val="-1"/>
        </w:rPr>
        <w:t xml:space="preserve"> </w:t>
      </w:r>
      <w:r>
        <w:t>for</w:t>
      </w:r>
      <w:r>
        <w:rPr>
          <w:spacing w:val="-3"/>
        </w:rPr>
        <w:t xml:space="preserve"> </w:t>
      </w:r>
      <w:r>
        <w:t>digital</w:t>
      </w:r>
      <w:r>
        <w:rPr>
          <w:spacing w:val="1"/>
        </w:rPr>
        <w:t xml:space="preserve"> </w:t>
      </w:r>
      <w:r>
        <w:t>services</w:t>
      </w:r>
      <w:r>
        <w:rPr>
          <w:spacing w:val="1"/>
        </w:rPr>
        <w:t xml:space="preserve"> </w:t>
      </w:r>
      <w:r>
        <w:t>(Digital Services</w:t>
      </w:r>
      <w:r>
        <w:rPr>
          <w:spacing w:val="2"/>
        </w:rPr>
        <w:t xml:space="preserve"> </w:t>
      </w:r>
      <w:r>
        <w:t>Act)</w:t>
      </w:r>
    </w:p>
    <w:p w14:paraId="7B9EB562" w14:textId="77777777" w:rsidR="00784A2A" w:rsidRDefault="00784A2A" w:rsidP="00784A2A">
      <w:pPr>
        <w:pStyle w:val="BodyText"/>
      </w:pPr>
      <w:r>
        <w:t xml:space="preserve">In parallel to the abovementioned </w:t>
      </w:r>
      <w:hyperlink r:id="rId236" w:history="1">
        <w:r w:rsidRPr="00AB2D89">
          <w:rPr>
            <w:color w:val="1A3E7B"/>
          </w:rPr>
          <w:t>Digital Markets Act</w:t>
        </w:r>
      </w:hyperlink>
      <w:r>
        <w:t>, the Commission also unveiled in</w:t>
      </w:r>
      <w:r>
        <w:rPr>
          <w:spacing w:val="-68"/>
        </w:rPr>
        <w:t xml:space="preserve"> </w:t>
      </w:r>
      <w:r>
        <w:t xml:space="preserve">December 2020 a new legislative proposal on </w:t>
      </w:r>
      <w:hyperlink r:id="rId237">
        <w:r>
          <w:rPr>
            <w:color w:val="1A3E7B"/>
          </w:rPr>
          <w:t>Digital Services Act</w:t>
        </w:r>
      </w:hyperlink>
      <w:r>
        <w:t>, so as to update the</w:t>
      </w:r>
      <w:r>
        <w:rPr>
          <w:spacing w:val="1"/>
        </w:rPr>
        <w:t xml:space="preserve"> </w:t>
      </w:r>
      <w:r>
        <w:t>current EU legal framework governing digital services. This proposal aims at creating a</w:t>
      </w:r>
      <w:r>
        <w:rPr>
          <w:spacing w:val="-68"/>
        </w:rPr>
        <w:t xml:space="preserve"> </w:t>
      </w:r>
      <w:r>
        <w:t>safer and trusted online environment for European citizens and businesses, by laying</w:t>
      </w:r>
      <w:r>
        <w:rPr>
          <w:spacing w:val="1"/>
        </w:rPr>
        <w:t xml:space="preserve"> </w:t>
      </w:r>
      <w:r>
        <w:t xml:space="preserve">down a set of harmonised EU-wide rules to ensure transparency, </w:t>
      </w:r>
      <w:proofErr w:type="gramStart"/>
      <w:r>
        <w:t>accountability</w:t>
      </w:r>
      <w:proofErr w:type="gramEnd"/>
      <w:r>
        <w:t xml:space="preserve"> and</w:t>
      </w:r>
      <w:r>
        <w:rPr>
          <w:spacing w:val="1"/>
        </w:rPr>
        <w:t xml:space="preserve"> </w:t>
      </w:r>
      <w:r>
        <w:t>regulatory oversight</w:t>
      </w:r>
      <w:r>
        <w:rPr>
          <w:spacing w:val="1"/>
        </w:rPr>
        <w:t xml:space="preserve"> </w:t>
      </w:r>
      <w:r>
        <w:t>of</w:t>
      </w:r>
      <w:r>
        <w:rPr>
          <w:spacing w:val="-1"/>
        </w:rPr>
        <w:t xml:space="preserve"> </w:t>
      </w:r>
      <w:r>
        <w:t>the EU online space.</w:t>
      </w:r>
    </w:p>
    <w:p w14:paraId="3C90D243" w14:textId="0DCA3D2E" w:rsidR="00784A2A" w:rsidRPr="00A31A32" w:rsidRDefault="00784A2A" w:rsidP="00784A2A">
      <w:pPr>
        <w:pStyle w:val="BodyText"/>
      </w:pPr>
      <w:r>
        <w:t>Discussions</w:t>
      </w:r>
      <w:r>
        <w:rPr>
          <w:spacing w:val="-9"/>
        </w:rPr>
        <w:t xml:space="preserve"> </w:t>
      </w:r>
      <w:r>
        <w:t>are</w:t>
      </w:r>
      <w:r>
        <w:rPr>
          <w:spacing w:val="-9"/>
        </w:rPr>
        <w:t xml:space="preserve"> </w:t>
      </w:r>
      <w:r>
        <w:t>currently</w:t>
      </w:r>
      <w:r>
        <w:rPr>
          <w:spacing w:val="-7"/>
        </w:rPr>
        <w:t xml:space="preserve"> </w:t>
      </w:r>
      <w:r>
        <w:t>ongoing</w:t>
      </w:r>
      <w:r>
        <w:rPr>
          <w:spacing w:val="-9"/>
        </w:rPr>
        <w:t xml:space="preserve"> </w:t>
      </w:r>
      <w:r>
        <w:t>within</w:t>
      </w:r>
      <w:r>
        <w:rPr>
          <w:spacing w:val="-10"/>
        </w:rPr>
        <w:t xml:space="preserve"> </w:t>
      </w:r>
      <w:r>
        <w:t>the</w:t>
      </w:r>
      <w:r>
        <w:rPr>
          <w:spacing w:val="-9"/>
        </w:rPr>
        <w:t xml:space="preserve"> </w:t>
      </w:r>
      <w:r>
        <w:t>Council</w:t>
      </w:r>
      <w:r>
        <w:rPr>
          <w:spacing w:val="-8"/>
        </w:rPr>
        <w:t xml:space="preserve"> </w:t>
      </w:r>
      <w:r>
        <w:t>in</w:t>
      </w:r>
      <w:r>
        <w:rPr>
          <w:spacing w:val="-11"/>
        </w:rPr>
        <w:t xml:space="preserve"> </w:t>
      </w:r>
      <w:r>
        <w:t>order</w:t>
      </w:r>
      <w:r>
        <w:rPr>
          <w:spacing w:val="-9"/>
        </w:rPr>
        <w:t xml:space="preserve"> </w:t>
      </w:r>
      <w:r>
        <w:t>to</w:t>
      </w:r>
      <w:r>
        <w:rPr>
          <w:spacing w:val="-11"/>
        </w:rPr>
        <w:t xml:space="preserve"> </w:t>
      </w:r>
      <w:r>
        <w:t>find</w:t>
      </w:r>
      <w:r>
        <w:rPr>
          <w:spacing w:val="-8"/>
        </w:rPr>
        <w:t xml:space="preserve"> </w:t>
      </w:r>
      <w:r>
        <w:t>common</w:t>
      </w:r>
      <w:r>
        <w:rPr>
          <w:spacing w:val="-11"/>
        </w:rPr>
        <w:t xml:space="preserve"> </w:t>
      </w:r>
      <w:r>
        <w:t>ground</w:t>
      </w:r>
      <w:r>
        <w:rPr>
          <w:spacing w:val="-8"/>
        </w:rPr>
        <w:t xml:space="preserve"> </w:t>
      </w:r>
      <w:r>
        <w:t>on</w:t>
      </w:r>
      <w:r>
        <w:rPr>
          <w:spacing w:val="-68"/>
        </w:rPr>
        <w:t xml:space="preserve"> </w:t>
      </w:r>
      <w:r>
        <w:t>the</w:t>
      </w:r>
      <w:r>
        <w:rPr>
          <w:spacing w:val="-17"/>
        </w:rPr>
        <w:t xml:space="preserve"> </w:t>
      </w:r>
      <w:r>
        <w:t>Regulation</w:t>
      </w:r>
      <w:r>
        <w:rPr>
          <w:spacing w:val="-16"/>
        </w:rPr>
        <w:t xml:space="preserve"> </w:t>
      </w:r>
      <w:r>
        <w:t>and</w:t>
      </w:r>
      <w:r>
        <w:rPr>
          <w:spacing w:val="-16"/>
        </w:rPr>
        <w:t xml:space="preserve"> </w:t>
      </w:r>
      <w:r>
        <w:t>the</w:t>
      </w:r>
      <w:r>
        <w:rPr>
          <w:spacing w:val="-17"/>
        </w:rPr>
        <w:t xml:space="preserve"> </w:t>
      </w:r>
      <w:r>
        <w:t>Portuguese</w:t>
      </w:r>
      <w:r>
        <w:rPr>
          <w:spacing w:val="-16"/>
        </w:rPr>
        <w:t xml:space="preserve"> </w:t>
      </w:r>
      <w:r>
        <w:t>Presidency</w:t>
      </w:r>
      <w:r>
        <w:rPr>
          <w:spacing w:val="-16"/>
        </w:rPr>
        <w:t xml:space="preserve"> </w:t>
      </w:r>
      <w:r>
        <w:t>has</w:t>
      </w:r>
      <w:r>
        <w:rPr>
          <w:spacing w:val="-17"/>
        </w:rPr>
        <w:t xml:space="preserve"> </w:t>
      </w:r>
      <w:r>
        <w:t>issued</w:t>
      </w:r>
      <w:r>
        <w:rPr>
          <w:spacing w:val="-16"/>
        </w:rPr>
        <w:t xml:space="preserve"> </w:t>
      </w:r>
      <w:r>
        <w:t>a</w:t>
      </w:r>
      <w:r>
        <w:rPr>
          <w:spacing w:val="-12"/>
        </w:rPr>
        <w:t xml:space="preserve"> </w:t>
      </w:r>
      <w:hyperlink r:id="rId238">
        <w:r>
          <w:rPr>
            <w:color w:val="1A3E7B"/>
          </w:rPr>
          <w:t>progress</w:t>
        </w:r>
        <w:r>
          <w:rPr>
            <w:color w:val="1A3E7B"/>
            <w:spacing w:val="-16"/>
          </w:rPr>
          <w:t xml:space="preserve"> </w:t>
        </w:r>
        <w:r>
          <w:rPr>
            <w:color w:val="1A3E7B"/>
          </w:rPr>
          <w:t>report</w:t>
        </w:r>
        <w:r>
          <w:rPr>
            <w:color w:val="1A3E7B"/>
            <w:spacing w:val="-15"/>
          </w:rPr>
          <w:t xml:space="preserve"> </w:t>
        </w:r>
      </w:hyperlink>
      <w:r>
        <w:t>in</w:t>
      </w:r>
      <w:r>
        <w:rPr>
          <w:spacing w:val="-14"/>
        </w:rPr>
        <w:t xml:space="preserve"> </w:t>
      </w:r>
      <w:r>
        <w:t>May</w:t>
      </w:r>
      <w:r>
        <w:rPr>
          <w:spacing w:val="-16"/>
        </w:rPr>
        <w:t xml:space="preserve"> </w:t>
      </w:r>
      <w:r>
        <w:t>2021.</w:t>
      </w:r>
    </w:p>
    <w:p w14:paraId="517535C1" w14:textId="77777777" w:rsidR="00A046AB" w:rsidRDefault="00A046AB" w:rsidP="00A046AB">
      <w:pPr>
        <w:pStyle w:val="Subtitle"/>
      </w:pPr>
      <w:r>
        <w:t>Foreign</w:t>
      </w:r>
      <w:r>
        <w:rPr>
          <w:spacing w:val="-3"/>
        </w:rPr>
        <w:t xml:space="preserve"> </w:t>
      </w:r>
      <w:r>
        <w:t>Direct</w:t>
      </w:r>
      <w:r>
        <w:rPr>
          <w:spacing w:val="-5"/>
        </w:rPr>
        <w:t xml:space="preserve"> </w:t>
      </w:r>
      <w:r>
        <w:t>Investment</w:t>
      </w:r>
      <w:r>
        <w:rPr>
          <w:spacing w:val="-5"/>
        </w:rPr>
        <w:t xml:space="preserve"> </w:t>
      </w:r>
      <w:r>
        <w:t>(FDI)</w:t>
      </w:r>
      <w:r>
        <w:rPr>
          <w:spacing w:val="-9"/>
        </w:rPr>
        <w:t xml:space="preserve"> </w:t>
      </w:r>
      <w:r>
        <w:t>Screening</w:t>
      </w:r>
      <w:r>
        <w:rPr>
          <w:spacing w:val="-5"/>
        </w:rPr>
        <w:t xml:space="preserve"> </w:t>
      </w:r>
      <w:r>
        <w:t>Regulation</w:t>
      </w:r>
    </w:p>
    <w:p w14:paraId="189C0874" w14:textId="77777777" w:rsidR="00A046AB" w:rsidRDefault="00A046AB" w:rsidP="00A046AB">
      <w:pPr>
        <w:pStyle w:val="BodyText"/>
      </w:pPr>
      <w:r>
        <w:t>In view of developments such as the adoption of the Multiannual Financial Framework</w:t>
      </w:r>
      <w:r>
        <w:rPr>
          <w:spacing w:val="1"/>
        </w:rPr>
        <w:t xml:space="preserve"> </w:t>
      </w:r>
      <w:r>
        <w:t xml:space="preserve">for the years 2021 – 2027, the </w:t>
      </w:r>
      <w:hyperlink r:id="rId239">
        <w:r>
          <w:rPr>
            <w:color w:val="1A3E7B"/>
          </w:rPr>
          <w:t>Foreign Direct Investment (FDI) Screening Regulation</w:t>
        </w:r>
      </w:hyperlink>
      <w:r>
        <w:rPr>
          <w:color w:val="1A3E7B"/>
          <w:spacing w:val="1"/>
        </w:rPr>
        <w:t xml:space="preserve"> </w:t>
      </w:r>
      <w:r>
        <w:t xml:space="preserve">aims to amend the </w:t>
      </w:r>
      <w:hyperlink r:id="rId240">
        <w:r>
          <w:rPr>
            <w:color w:val="1A3E7B"/>
          </w:rPr>
          <w:t>Regulation (EU) No 2019/452</w:t>
        </w:r>
      </w:hyperlink>
      <w:r>
        <w:rPr>
          <w:color w:val="1A3E7B"/>
        </w:rPr>
        <w:t xml:space="preserve"> </w:t>
      </w:r>
      <w:r>
        <w:t>establishing a framework for the</w:t>
      </w:r>
      <w:r>
        <w:rPr>
          <w:spacing w:val="1"/>
        </w:rPr>
        <w:t xml:space="preserve"> </w:t>
      </w:r>
      <w:r>
        <w:t>screening</w:t>
      </w:r>
      <w:r>
        <w:rPr>
          <w:spacing w:val="1"/>
        </w:rPr>
        <w:t xml:space="preserve"> </w:t>
      </w:r>
      <w:r>
        <w:t>of foreign direct</w:t>
      </w:r>
      <w:r>
        <w:rPr>
          <w:spacing w:val="1"/>
        </w:rPr>
        <w:t xml:space="preserve"> </w:t>
      </w:r>
      <w:r>
        <w:t>investments</w:t>
      </w:r>
      <w:r>
        <w:rPr>
          <w:spacing w:val="1"/>
        </w:rPr>
        <w:t xml:space="preserve"> </w:t>
      </w:r>
      <w:r>
        <w:t>into</w:t>
      </w:r>
      <w:r>
        <w:rPr>
          <w:spacing w:val="1"/>
        </w:rPr>
        <w:t xml:space="preserve"> </w:t>
      </w:r>
      <w:r>
        <w:t>the</w:t>
      </w:r>
      <w:r>
        <w:rPr>
          <w:spacing w:val="1"/>
        </w:rPr>
        <w:t xml:space="preserve"> </w:t>
      </w:r>
      <w:r>
        <w:t>Union.</w:t>
      </w:r>
      <w:r>
        <w:rPr>
          <w:spacing w:val="1"/>
        </w:rPr>
        <w:t xml:space="preserve"> </w:t>
      </w:r>
      <w:r>
        <w:t>The</w:t>
      </w:r>
      <w:r>
        <w:rPr>
          <w:spacing w:val="1"/>
        </w:rPr>
        <w:t xml:space="preserve"> </w:t>
      </w:r>
      <w:r>
        <w:t>amendment</w:t>
      </w:r>
      <w:r>
        <w:rPr>
          <w:spacing w:val="1"/>
        </w:rPr>
        <w:t xml:space="preserve"> </w:t>
      </w:r>
      <w:r>
        <w:t>involves</w:t>
      </w:r>
      <w:r>
        <w:rPr>
          <w:spacing w:val="1"/>
        </w:rPr>
        <w:t xml:space="preserve"> </w:t>
      </w:r>
      <w:r>
        <w:t>significant funding and updates the list of projects and programmes of EU interest</w:t>
      </w:r>
      <w:r>
        <w:rPr>
          <w:spacing w:val="1"/>
        </w:rPr>
        <w:t xml:space="preserve"> </w:t>
      </w:r>
      <w:r>
        <w:t>covered</w:t>
      </w:r>
      <w:r>
        <w:rPr>
          <w:spacing w:val="-9"/>
        </w:rPr>
        <w:t xml:space="preserve"> </w:t>
      </w:r>
      <w:r>
        <w:t>by</w:t>
      </w:r>
      <w:r>
        <w:rPr>
          <w:spacing w:val="-7"/>
        </w:rPr>
        <w:t xml:space="preserve"> </w:t>
      </w:r>
      <w:r>
        <w:t>EU</w:t>
      </w:r>
      <w:r>
        <w:rPr>
          <w:spacing w:val="-10"/>
        </w:rPr>
        <w:t xml:space="preserve"> </w:t>
      </w:r>
      <w:r>
        <w:t>law</w:t>
      </w:r>
      <w:r>
        <w:rPr>
          <w:spacing w:val="-9"/>
        </w:rPr>
        <w:t xml:space="preserve"> </w:t>
      </w:r>
      <w:r>
        <w:t>on</w:t>
      </w:r>
      <w:r>
        <w:rPr>
          <w:spacing w:val="-10"/>
        </w:rPr>
        <w:t xml:space="preserve"> </w:t>
      </w:r>
      <w:r>
        <w:t>critical</w:t>
      </w:r>
      <w:r>
        <w:rPr>
          <w:spacing w:val="-8"/>
        </w:rPr>
        <w:t xml:space="preserve"> </w:t>
      </w:r>
      <w:r>
        <w:t>infrastructure,</w:t>
      </w:r>
      <w:r>
        <w:rPr>
          <w:spacing w:val="-12"/>
        </w:rPr>
        <w:t xml:space="preserve"> </w:t>
      </w:r>
      <w:r>
        <w:t>technologies</w:t>
      </w:r>
      <w:r>
        <w:rPr>
          <w:spacing w:val="-8"/>
        </w:rPr>
        <w:t xml:space="preserve"> </w:t>
      </w:r>
      <w:r>
        <w:t>or</w:t>
      </w:r>
      <w:r>
        <w:rPr>
          <w:spacing w:val="-9"/>
        </w:rPr>
        <w:t xml:space="preserve"> </w:t>
      </w:r>
      <w:r>
        <w:t>inputs</w:t>
      </w:r>
      <w:r>
        <w:rPr>
          <w:spacing w:val="-9"/>
        </w:rPr>
        <w:t xml:space="preserve"> </w:t>
      </w:r>
      <w:r>
        <w:t>essential</w:t>
      </w:r>
      <w:r>
        <w:rPr>
          <w:spacing w:val="-8"/>
        </w:rPr>
        <w:t xml:space="preserve"> </w:t>
      </w:r>
      <w:r>
        <w:t>for</w:t>
      </w:r>
      <w:r>
        <w:rPr>
          <w:spacing w:val="-9"/>
        </w:rPr>
        <w:t xml:space="preserve"> </w:t>
      </w:r>
      <w:r>
        <w:t>security</w:t>
      </w:r>
      <w:r>
        <w:rPr>
          <w:spacing w:val="-68"/>
        </w:rPr>
        <w:t xml:space="preserve"> </w:t>
      </w:r>
      <w:r>
        <w:t>or</w:t>
      </w:r>
      <w:r>
        <w:rPr>
          <w:spacing w:val="-3"/>
        </w:rPr>
        <w:t xml:space="preserve"> </w:t>
      </w:r>
      <w:r>
        <w:t>public</w:t>
      </w:r>
      <w:r>
        <w:rPr>
          <w:spacing w:val="-1"/>
        </w:rPr>
        <w:t xml:space="preserve"> </w:t>
      </w:r>
      <w:r>
        <w:t>order</w:t>
      </w:r>
      <w:r>
        <w:rPr>
          <w:spacing w:val="-2"/>
        </w:rPr>
        <w:t xml:space="preserve"> </w:t>
      </w:r>
      <w:r>
        <w:t>(</w:t>
      </w:r>
      <w:proofErr w:type="gramStart"/>
      <w:r>
        <w:t>e.g.</w:t>
      </w:r>
      <w:proofErr w:type="gramEnd"/>
      <w:r>
        <w:rPr>
          <w:spacing w:val="1"/>
        </w:rPr>
        <w:t xml:space="preserve"> </w:t>
      </w:r>
      <w:r>
        <w:t>artificial</w:t>
      </w:r>
      <w:r>
        <w:rPr>
          <w:spacing w:val="-1"/>
        </w:rPr>
        <w:t xml:space="preserve"> </w:t>
      </w:r>
      <w:r>
        <w:t>intelligence,</w:t>
      </w:r>
      <w:r>
        <w:rPr>
          <w:spacing w:val="1"/>
        </w:rPr>
        <w:t xml:space="preserve"> </w:t>
      </w:r>
      <w:r>
        <w:t>robotics,</w:t>
      </w:r>
      <w:r>
        <w:rPr>
          <w:spacing w:val="-4"/>
        </w:rPr>
        <w:t xml:space="preserve"> </w:t>
      </w:r>
      <w:r>
        <w:t>satellite</w:t>
      </w:r>
      <w:r>
        <w:rPr>
          <w:spacing w:val="-1"/>
        </w:rPr>
        <w:t xml:space="preserve"> </w:t>
      </w:r>
      <w:r>
        <w:t>navigation).</w:t>
      </w:r>
    </w:p>
    <w:p w14:paraId="34FD0DBA" w14:textId="77777777" w:rsidR="00A046AB" w:rsidRDefault="00A046AB" w:rsidP="00A046AB">
      <w:pPr>
        <w:pStyle w:val="BodyText"/>
      </w:pPr>
      <w:r>
        <w:t>The programmes listed in the draft delegated regulation include the Horizon Europe,</w:t>
      </w:r>
      <w:r>
        <w:rPr>
          <w:spacing w:val="1"/>
        </w:rPr>
        <w:t xml:space="preserve"> </w:t>
      </w:r>
      <w:r>
        <w:t>Connecting</w:t>
      </w:r>
      <w:r>
        <w:rPr>
          <w:spacing w:val="-1"/>
        </w:rPr>
        <w:t xml:space="preserve"> </w:t>
      </w:r>
      <w:r>
        <w:t>Europe</w:t>
      </w:r>
      <w:r>
        <w:rPr>
          <w:spacing w:val="1"/>
        </w:rPr>
        <w:t xml:space="preserve"> </w:t>
      </w:r>
      <w:r>
        <w:t>Facility and</w:t>
      </w:r>
      <w:r>
        <w:rPr>
          <w:spacing w:val="4"/>
        </w:rPr>
        <w:t xml:space="preserve"> </w:t>
      </w:r>
      <w:r>
        <w:t>Digital Europe Programme.</w:t>
      </w:r>
    </w:p>
    <w:p w14:paraId="6B046C43" w14:textId="77777777" w:rsidR="00A046AB" w:rsidRDefault="00A046AB" w:rsidP="00A046AB">
      <w:pPr>
        <w:pStyle w:val="Subtitle"/>
      </w:pPr>
      <w:r w:rsidRPr="00FF31F9">
        <w:t xml:space="preserve">European </w:t>
      </w:r>
      <w:r>
        <w:t>C</w:t>
      </w:r>
      <w:r w:rsidRPr="00FF31F9">
        <w:t>hips Act</w:t>
      </w:r>
    </w:p>
    <w:p w14:paraId="23BA426C" w14:textId="77777777" w:rsidR="00A046AB" w:rsidRDefault="00A046AB" w:rsidP="00A046AB">
      <w:pPr>
        <w:pStyle w:val="BodyText"/>
      </w:pPr>
      <w:r>
        <w:t xml:space="preserve">As part of the Europe fit for the digital age, the Commission stated in the </w:t>
      </w:r>
      <w:hyperlink r:id="rId241" w:history="1">
        <w:r w:rsidRPr="00F97196">
          <w:rPr>
            <w:color w:val="1A3E7B"/>
          </w:rPr>
          <w:t>work programme 2022</w:t>
        </w:r>
      </w:hyperlink>
      <w:r>
        <w:t xml:space="preserve">, that a </w:t>
      </w:r>
      <w:hyperlink r:id="rId242" w:history="1">
        <w:r w:rsidRPr="00D76A03">
          <w:rPr>
            <w:rStyle w:val="Hyperlink"/>
          </w:rPr>
          <w:t>European Chips Act</w:t>
        </w:r>
      </w:hyperlink>
      <w:r>
        <w:t xml:space="preserve"> will be adopted with the purpose of promoting a state-of-the-art European chip ecosystem to boost EU innovative capacity, </w:t>
      </w:r>
      <w:r>
        <w:lastRenderedPageBreak/>
        <w:t xml:space="preserve">security of supply and develop new markets for ground-breaking European tech. A proposal on this Act will be published in Q2 2022. </w:t>
      </w:r>
    </w:p>
    <w:p w14:paraId="2D8AE52E" w14:textId="70ED8F19" w:rsidR="00A046AB" w:rsidRPr="001C6605" w:rsidRDefault="00A046AB" w:rsidP="00A31A32">
      <w:pPr>
        <w:pStyle w:val="BodyText"/>
      </w:pPr>
      <w:r>
        <w:t xml:space="preserve">In this regard, on 8 February 2022, the Commission adopted a </w:t>
      </w:r>
      <w:r w:rsidRPr="0011468F">
        <w:t>‘European chips act package’ focused on the strategic objective of increasing the resilience of the EU’s semiconductor ecosystem and increasing its global market share.</w:t>
      </w:r>
    </w:p>
    <w:p w14:paraId="7650B88F" w14:textId="77777777" w:rsidR="00F47A94" w:rsidRDefault="00F47A94" w:rsidP="00F7478D">
      <w:pPr>
        <w:pStyle w:val="Heading2"/>
      </w:pPr>
      <w:bookmarkStart w:id="69" w:name="4.5_Emerging_technologies"/>
      <w:bookmarkStart w:id="70" w:name="_Toc96518843"/>
      <w:bookmarkStart w:id="71" w:name="_Toc96519150"/>
      <w:bookmarkStart w:id="72" w:name="_Toc96519329"/>
      <w:bookmarkEnd w:id="69"/>
      <w:r>
        <w:t>Emerging</w:t>
      </w:r>
      <w:r>
        <w:rPr>
          <w:spacing w:val="-13"/>
        </w:rPr>
        <w:t xml:space="preserve"> </w:t>
      </w:r>
      <w:r>
        <w:t>technologies</w:t>
      </w:r>
      <w:bookmarkEnd w:id="70"/>
      <w:bookmarkEnd w:id="71"/>
      <w:bookmarkEnd w:id="72"/>
    </w:p>
    <w:p w14:paraId="11C53AFE" w14:textId="77777777" w:rsidR="00F47A94" w:rsidRPr="005F0A49" w:rsidRDefault="00F47A94" w:rsidP="008A13DF">
      <w:pPr>
        <w:pStyle w:val="ListParagraph"/>
        <w:widowControl w:val="0"/>
        <w:numPr>
          <w:ilvl w:val="0"/>
          <w:numId w:val="28"/>
        </w:numPr>
        <w:tabs>
          <w:tab w:val="left" w:pos="1221"/>
        </w:tabs>
        <w:autoSpaceDE w:val="0"/>
        <w:autoSpaceDN w:val="0"/>
        <w:spacing w:before="240"/>
        <w:jc w:val="left"/>
        <w:outlineLvl w:val="2"/>
        <w:rPr>
          <w:i/>
          <w:iCs/>
          <w:vanish/>
          <w:color w:val="238DC1"/>
          <w:sz w:val="24"/>
        </w:rPr>
      </w:pPr>
      <w:bookmarkStart w:id="73" w:name="_Toc96518844"/>
      <w:bookmarkStart w:id="74" w:name="_Toc96518989"/>
      <w:bookmarkStart w:id="75" w:name="_Toc96519151"/>
      <w:bookmarkStart w:id="76" w:name="_Toc96519330"/>
      <w:bookmarkEnd w:id="73"/>
      <w:bookmarkEnd w:id="74"/>
      <w:bookmarkEnd w:id="75"/>
      <w:bookmarkEnd w:id="76"/>
    </w:p>
    <w:p w14:paraId="5674CB42" w14:textId="77777777" w:rsidR="00F47A94" w:rsidRPr="005F0A49" w:rsidRDefault="00F47A94" w:rsidP="008A13DF">
      <w:pPr>
        <w:pStyle w:val="ListParagraph"/>
        <w:widowControl w:val="0"/>
        <w:numPr>
          <w:ilvl w:val="1"/>
          <w:numId w:val="28"/>
        </w:numPr>
        <w:tabs>
          <w:tab w:val="left" w:pos="1221"/>
        </w:tabs>
        <w:autoSpaceDE w:val="0"/>
        <w:autoSpaceDN w:val="0"/>
        <w:spacing w:before="240"/>
        <w:jc w:val="left"/>
        <w:outlineLvl w:val="2"/>
        <w:rPr>
          <w:i/>
          <w:iCs/>
          <w:vanish/>
          <w:color w:val="238DC1"/>
          <w:sz w:val="24"/>
        </w:rPr>
      </w:pPr>
      <w:bookmarkStart w:id="77" w:name="_Toc96518845"/>
      <w:bookmarkStart w:id="78" w:name="_Toc96518990"/>
      <w:bookmarkStart w:id="79" w:name="_Toc96519152"/>
      <w:bookmarkStart w:id="80" w:name="_Toc96519331"/>
      <w:bookmarkEnd w:id="77"/>
      <w:bookmarkEnd w:id="78"/>
      <w:bookmarkEnd w:id="79"/>
      <w:bookmarkEnd w:id="80"/>
    </w:p>
    <w:p w14:paraId="59A68A87" w14:textId="77777777" w:rsidR="00F47A94" w:rsidRPr="005F0A49" w:rsidRDefault="00F47A94" w:rsidP="008A13DF">
      <w:pPr>
        <w:pStyle w:val="ListParagraph"/>
        <w:widowControl w:val="0"/>
        <w:numPr>
          <w:ilvl w:val="1"/>
          <w:numId w:val="28"/>
        </w:numPr>
        <w:tabs>
          <w:tab w:val="left" w:pos="1221"/>
        </w:tabs>
        <w:autoSpaceDE w:val="0"/>
        <w:autoSpaceDN w:val="0"/>
        <w:spacing w:before="240"/>
        <w:jc w:val="left"/>
        <w:outlineLvl w:val="2"/>
        <w:rPr>
          <w:i/>
          <w:iCs/>
          <w:vanish/>
          <w:color w:val="238DC1"/>
          <w:sz w:val="24"/>
        </w:rPr>
      </w:pPr>
      <w:bookmarkStart w:id="81" w:name="_Toc96518846"/>
      <w:bookmarkStart w:id="82" w:name="_Toc96518991"/>
      <w:bookmarkStart w:id="83" w:name="_Toc96519153"/>
      <w:bookmarkStart w:id="84" w:name="_Toc96519332"/>
      <w:bookmarkEnd w:id="81"/>
      <w:bookmarkEnd w:id="82"/>
      <w:bookmarkEnd w:id="83"/>
      <w:bookmarkEnd w:id="84"/>
    </w:p>
    <w:p w14:paraId="651D37EE" w14:textId="77777777" w:rsidR="00F47A94" w:rsidRPr="005F0A49" w:rsidRDefault="00F47A94" w:rsidP="008A13DF">
      <w:pPr>
        <w:pStyle w:val="ListParagraph"/>
        <w:widowControl w:val="0"/>
        <w:numPr>
          <w:ilvl w:val="1"/>
          <w:numId w:val="28"/>
        </w:numPr>
        <w:tabs>
          <w:tab w:val="left" w:pos="1221"/>
        </w:tabs>
        <w:autoSpaceDE w:val="0"/>
        <w:autoSpaceDN w:val="0"/>
        <w:spacing w:before="240"/>
        <w:jc w:val="left"/>
        <w:outlineLvl w:val="2"/>
        <w:rPr>
          <w:i/>
          <w:iCs/>
          <w:vanish/>
          <w:color w:val="238DC1"/>
          <w:sz w:val="24"/>
        </w:rPr>
      </w:pPr>
      <w:bookmarkStart w:id="85" w:name="_Toc96518847"/>
      <w:bookmarkStart w:id="86" w:name="_Toc96518992"/>
      <w:bookmarkStart w:id="87" w:name="_Toc96519154"/>
      <w:bookmarkStart w:id="88" w:name="_Toc96519333"/>
      <w:bookmarkEnd w:id="85"/>
      <w:bookmarkEnd w:id="86"/>
      <w:bookmarkEnd w:id="87"/>
      <w:bookmarkEnd w:id="88"/>
    </w:p>
    <w:p w14:paraId="2CF78BF7" w14:textId="77777777" w:rsidR="00F47A94" w:rsidRPr="000D671F" w:rsidRDefault="00F47A94" w:rsidP="000D671F">
      <w:pPr>
        <w:pStyle w:val="Heading3"/>
        <w:rPr>
          <w:rFonts w:eastAsia="Verdana"/>
          <w:lang w:val="en-US" w:eastAsia="en-US"/>
        </w:rPr>
      </w:pPr>
      <w:bookmarkStart w:id="89" w:name="_Toc96518848"/>
      <w:bookmarkStart w:id="90" w:name="_Toc96519155"/>
      <w:bookmarkStart w:id="91" w:name="_Toc96519334"/>
      <w:r w:rsidRPr="000D671F">
        <w:rPr>
          <w:rFonts w:eastAsia="Verdana"/>
          <w:lang w:val="en-US" w:eastAsia="en-US"/>
        </w:rPr>
        <w:t>Artificial Intelligence (AI)</w:t>
      </w:r>
      <w:bookmarkEnd w:id="89"/>
      <w:bookmarkEnd w:id="90"/>
      <w:bookmarkEnd w:id="91"/>
    </w:p>
    <w:p w14:paraId="2FC148CA" w14:textId="77777777" w:rsidR="00F47A94" w:rsidRDefault="00F47A94" w:rsidP="00D53DA2">
      <w:pPr>
        <w:pStyle w:val="Subtitle"/>
      </w:pPr>
      <w:r>
        <w:t>Proposal</w:t>
      </w:r>
      <w:r>
        <w:rPr>
          <w:spacing w:val="-7"/>
        </w:rPr>
        <w:t xml:space="preserve"> </w:t>
      </w:r>
      <w:r>
        <w:t>for</w:t>
      </w:r>
      <w:r>
        <w:rPr>
          <w:spacing w:val="-5"/>
        </w:rPr>
        <w:t xml:space="preserve"> </w:t>
      </w:r>
      <w:r>
        <w:t>a</w:t>
      </w:r>
      <w:r>
        <w:rPr>
          <w:spacing w:val="-3"/>
        </w:rPr>
        <w:t xml:space="preserve"> </w:t>
      </w:r>
      <w:r>
        <w:t>Regulation on</w:t>
      </w:r>
      <w:r>
        <w:rPr>
          <w:spacing w:val="-4"/>
        </w:rPr>
        <w:t xml:space="preserve"> </w:t>
      </w:r>
      <w:r>
        <w:t>a</w:t>
      </w:r>
      <w:r>
        <w:rPr>
          <w:spacing w:val="-3"/>
        </w:rPr>
        <w:t xml:space="preserve"> </w:t>
      </w:r>
      <w:r>
        <w:t>European approach for Artificial</w:t>
      </w:r>
      <w:r>
        <w:rPr>
          <w:spacing w:val="-7"/>
        </w:rPr>
        <w:t xml:space="preserve"> </w:t>
      </w:r>
      <w:r>
        <w:t>Intelligence</w:t>
      </w:r>
    </w:p>
    <w:p w14:paraId="251240DB" w14:textId="77777777" w:rsidR="00F47A94" w:rsidRDefault="00F47A94" w:rsidP="00F47A94">
      <w:pPr>
        <w:pStyle w:val="BodyText"/>
      </w:pPr>
      <w:r>
        <w:t>There has been a recent realisation of the strong potential benefits that Artificial</w:t>
      </w:r>
      <w:r>
        <w:rPr>
          <w:spacing w:val="1"/>
        </w:rPr>
        <w:t xml:space="preserve"> </w:t>
      </w:r>
      <w:r>
        <w:t>Intelligence (AI) systems can have on European economic growth as well as on its</w:t>
      </w:r>
      <w:r>
        <w:rPr>
          <w:spacing w:val="1"/>
        </w:rPr>
        <w:t xml:space="preserve"> </w:t>
      </w:r>
      <w:r>
        <w:t>innovation</w:t>
      </w:r>
      <w:r>
        <w:rPr>
          <w:spacing w:val="-11"/>
        </w:rPr>
        <w:t xml:space="preserve"> </w:t>
      </w:r>
      <w:r>
        <w:t>and</w:t>
      </w:r>
      <w:r>
        <w:rPr>
          <w:spacing w:val="-5"/>
        </w:rPr>
        <w:t xml:space="preserve"> </w:t>
      </w:r>
      <w:r>
        <w:t>global</w:t>
      </w:r>
      <w:r>
        <w:rPr>
          <w:spacing w:val="-9"/>
        </w:rPr>
        <w:t xml:space="preserve"> </w:t>
      </w:r>
      <w:r>
        <w:t>competitiveness.</w:t>
      </w:r>
      <w:r>
        <w:rPr>
          <w:spacing w:val="-2"/>
        </w:rPr>
        <w:t xml:space="preserve"> </w:t>
      </w:r>
      <w:r>
        <w:t>Nonetheless,</w:t>
      </w:r>
      <w:r>
        <w:rPr>
          <w:spacing w:val="-6"/>
        </w:rPr>
        <w:t xml:space="preserve"> </w:t>
      </w:r>
      <w:r>
        <w:t>concerns</w:t>
      </w:r>
      <w:r>
        <w:rPr>
          <w:spacing w:val="-9"/>
        </w:rPr>
        <w:t xml:space="preserve"> </w:t>
      </w:r>
      <w:r>
        <w:t>remain</w:t>
      </w:r>
      <w:r>
        <w:rPr>
          <w:spacing w:val="-10"/>
        </w:rPr>
        <w:t xml:space="preserve"> </w:t>
      </w:r>
      <w:r>
        <w:t>regarding</w:t>
      </w:r>
      <w:r>
        <w:rPr>
          <w:spacing w:val="-9"/>
        </w:rPr>
        <w:t xml:space="preserve"> </w:t>
      </w:r>
      <w:r>
        <w:t>certain</w:t>
      </w:r>
      <w:r>
        <w:rPr>
          <w:spacing w:val="-68"/>
        </w:rPr>
        <w:t xml:space="preserve"> </w:t>
      </w:r>
      <w:r>
        <w:t>AI</w:t>
      </w:r>
      <w:r>
        <w:rPr>
          <w:spacing w:val="1"/>
        </w:rPr>
        <w:t xml:space="preserve"> </w:t>
      </w:r>
      <w:r>
        <w:t>systems,</w:t>
      </w:r>
      <w:r>
        <w:rPr>
          <w:spacing w:val="1"/>
        </w:rPr>
        <w:t xml:space="preserve"> </w:t>
      </w:r>
      <w:r>
        <w:t>particularly</w:t>
      </w:r>
      <w:r>
        <w:rPr>
          <w:spacing w:val="1"/>
        </w:rPr>
        <w:t xml:space="preserve"> </w:t>
      </w:r>
      <w:r>
        <w:t>linked</w:t>
      </w:r>
      <w:r>
        <w:rPr>
          <w:spacing w:val="1"/>
        </w:rPr>
        <w:t xml:space="preserve"> </w:t>
      </w:r>
      <w:r>
        <w:t>to</w:t>
      </w:r>
      <w:r>
        <w:rPr>
          <w:spacing w:val="1"/>
        </w:rPr>
        <w:t xml:space="preserve"> </w:t>
      </w:r>
      <w:r>
        <w:t>their</w:t>
      </w:r>
      <w:r>
        <w:rPr>
          <w:spacing w:val="1"/>
        </w:rPr>
        <w:t xml:space="preserve"> </w:t>
      </w:r>
      <w:r>
        <w:t>safety,</w:t>
      </w:r>
      <w:r>
        <w:rPr>
          <w:spacing w:val="1"/>
        </w:rPr>
        <w:t xml:space="preserve"> </w:t>
      </w:r>
      <w:r>
        <w:t>security,</w:t>
      </w:r>
      <w:r>
        <w:rPr>
          <w:spacing w:val="1"/>
        </w:rPr>
        <w:t xml:space="preserve"> </w:t>
      </w:r>
      <w:r>
        <w:t>and</w:t>
      </w:r>
      <w:r>
        <w:rPr>
          <w:spacing w:val="1"/>
        </w:rPr>
        <w:t xml:space="preserve"> </w:t>
      </w:r>
      <w:r>
        <w:t>fundamental</w:t>
      </w:r>
      <w:r>
        <w:rPr>
          <w:spacing w:val="1"/>
        </w:rPr>
        <w:t xml:space="preserve"> </w:t>
      </w:r>
      <w:r>
        <w:t>rights</w:t>
      </w:r>
      <w:r>
        <w:rPr>
          <w:spacing w:val="1"/>
        </w:rPr>
        <w:t xml:space="preserve"> </w:t>
      </w:r>
      <w:r>
        <w:t>protection. Hence, it is in the European Commission’s best interest to try to address</w:t>
      </w:r>
      <w:r>
        <w:rPr>
          <w:spacing w:val="1"/>
        </w:rPr>
        <w:t xml:space="preserve"> </w:t>
      </w:r>
      <w:r>
        <w:t>those</w:t>
      </w:r>
      <w:r>
        <w:rPr>
          <w:spacing w:val="-2"/>
        </w:rPr>
        <w:t xml:space="preserve"> </w:t>
      </w:r>
      <w:r>
        <w:t>concerns</w:t>
      </w:r>
      <w:r>
        <w:rPr>
          <w:spacing w:val="-1"/>
        </w:rPr>
        <w:t xml:space="preserve"> </w:t>
      </w:r>
      <w:r>
        <w:t>and</w:t>
      </w:r>
      <w:r>
        <w:rPr>
          <w:spacing w:val="-1"/>
        </w:rPr>
        <w:t xml:space="preserve"> </w:t>
      </w:r>
      <w:r>
        <w:t>establish</w:t>
      </w:r>
      <w:r>
        <w:rPr>
          <w:spacing w:val="-1"/>
        </w:rPr>
        <w:t xml:space="preserve"> </w:t>
      </w:r>
      <w:r>
        <w:t>a</w:t>
      </w:r>
      <w:r>
        <w:rPr>
          <w:spacing w:val="-1"/>
        </w:rPr>
        <w:t xml:space="preserve"> </w:t>
      </w:r>
      <w:r>
        <w:t>European</w:t>
      </w:r>
      <w:r>
        <w:rPr>
          <w:spacing w:val="2"/>
        </w:rPr>
        <w:t xml:space="preserve"> </w:t>
      </w:r>
      <w:r>
        <w:t>regulatory</w:t>
      </w:r>
      <w:r>
        <w:rPr>
          <w:spacing w:val="-1"/>
        </w:rPr>
        <w:t xml:space="preserve"> </w:t>
      </w:r>
      <w:r>
        <w:t>framework for</w:t>
      </w:r>
      <w:r>
        <w:rPr>
          <w:spacing w:val="-2"/>
        </w:rPr>
        <w:t xml:space="preserve"> </w:t>
      </w:r>
      <w:r>
        <w:t>AI</w:t>
      </w:r>
      <w:r>
        <w:rPr>
          <w:spacing w:val="-2"/>
        </w:rPr>
        <w:t xml:space="preserve"> </w:t>
      </w:r>
      <w:r>
        <w:t>systems.</w:t>
      </w:r>
    </w:p>
    <w:p w14:paraId="484ED25F" w14:textId="77777777" w:rsidR="00F47A94" w:rsidRDefault="00F47A94" w:rsidP="00F47A94">
      <w:pPr>
        <w:pStyle w:val="BodyText"/>
      </w:pPr>
      <w:r>
        <w:t>It is against this background that the European Commission unveiled in April 2021 a</w:t>
      </w:r>
      <w:r>
        <w:rPr>
          <w:spacing w:val="1"/>
        </w:rPr>
        <w:t xml:space="preserve"> </w:t>
      </w:r>
      <w:r>
        <w:t xml:space="preserve">new </w:t>
      </w:r>
      <w:hyperlink r:id="rId243" w:history="1">
        <w:r w:rsidRPr="00E171B4">
          <w:rPr>
            <w:color w:val="1A3E7B"/>
          </w:rPr>
          <w:t>EU regulatory framework on AI</w:t>
        </w:r>
      </w:hyperlink>
      <w:r>
        <w:t>, which aims at providing a European technology-</w:t>
      </w:r>
      <w:r>
        <w:rPr>
          <w:spacing w:val="1"/>
        </w:rPr>
        <w:t xml:space="preserve"> </w:t>
      </w:r>
      <w:r>
        <w:t>neutral definition of AI systems within EU law. The proposal is now to be discussed by</w:t>
      </w:r>
      <w:r>
        <w:rPr>
          <w:spacing w:val="1"/>
        </w:rPr>
        <w:t xml:space="preserve"> </w:t>
      </w:r>
      <w:r>
        <w:t>the</w:t>
      </w:r>
      <w:r>
        <w:rPr>
          <w:spacing w:val="-1"/>
        </w:rPr>
        <w:t xml:space="preserve"> </w:t>
      </w:r>
      <w:r>
        <w:t>co-legislators,</w:t>
      </w:r>
      <w:r>
        <w:rPr>
          <w:spacing w:val="1"/>
        </w:rPr>
        <w:t xml:space="preserve"> </w:t>
      </w:r>
      <w:r>
        <w:t>the European</w:t>
      </w:r>
      <w:r>
        <w:rPr>
          <w:spacing w:val="-3"/>
        </w:rPr>
        <w:t xml:space="preserve"> </w:t>
      </w:r>
      <w:proofErr w:type="gramStart"/>
      <w:r>
        <w:t>Parliament</w:t>
      </w:r>
      <w:proofErr w:type="gramEnd"/>
      <w:r>
        <w:rPr>
          <w:spacing w:val="1"/>
        </w:rPr>
        <w:t xml:space="preserve"> </w:t>
      </w:r>
      <w:r>
        <w:t>and</w:t>
      </w:r>
      <w:r>
        <w:rPr>
          <w:spacing w:val="-1"/>
        </w:rPr>
        <w:t xml:space="preserve"> </w:t>
      </w:r>
      <w:r>
        <w:t>the Council.</w:t>
      </w:r>
    </w:p>
    <w:p w14:paraId="12E964ED" w14:textId="77777777" w:rsidR="00F47A94" w:rsidRPr="000D671F" w:rsidRDefault="00F47A94" w:rsidP="000D671F">
      <w:pPr>
        <w:pStyle w:val="Heading3"/>
        <w:rPr>
          <w:rFonts w:eastAsia="Verdana"/>
          <w:lang w:val="en-US" w:eastAsia="en-US"/>
        </w:rPr>
      </w:pPr>
      <w:bookmarkStart w:id="92" w:name="_Toc96518849"/>
      <w:bookmarkStart w:id="93" w:name="_Toc96519156"/>
      <w:bookmarkStart w:id="94" w:name="_Toc96519335"/>
      <w:r w:rsidRPr="000D671F">
        <w:rPr>
          <w:rFonts w:eastAsia="Verdana"/>
          <w:lang w:val="en-US" w:eastAsia="en-US"/>
        </w:rPr>
        <w:t>Distributed ledger technologies</w:t>
      </w:r>
      <w:bookmarkEnd w:id="92"/>
      <w:bookmarkEnd w:id="93"/>
      <w:bookmarkEnd w:id="94"/>
    </w:p>
    <w:p w14:paraId="544F7E9A" w14:textId="5E487E80" w:rsidR="007414AF" w:rsidRPr="001F70DF" w:rsidRDefault="00F47A94" w:rsidP="00584FA7">
      <w:pPr>
        <w:rPr>
          <w:lang w:val="en-US" w:eastAsia="en-US"/>
        </w:rPr>
      </w:pPr>
      <w:r w:rsidRPr="000D7BEC" w:rsidDel="007414AF">
        <w:t xml:space="preserve">No legislation </w:t>
      </w:r>
      <w:r w:rsidR="000D240D">
        <w:t>was</w:t>
      </w:r>
      <w:r w:rsidRPr="000D7BEC" w:rsidDel="007414AF">
        <w:t xml:space="preserve"> adopted in this field to date.</w:t>
      </w:r>
      <w:r w:rsidR="00615DD9" w:rsidRPr="002F04C2">
        <w:rPr>
          <w:lang w:val="en-US" w:eastAsia="en-US"/>
        </w:rPr>
        <w:t xml:space="preserve"> </w:t>
      </w:r>
    </w:p>
    <w:p w14:paraId="6720E0DE" w14:textId="77777777" w:rsidR="00F47A94" w:rsidRPr="000D671F" w:rsidRDefault="00F47A94" w:rsidP="000D671F">
      <w:pPr>
        <w:pStyle w:val="Heading3"/>
        <w:rPr>
          <w:rFonts w:eastAsia="Verdana"/>
          <w:lang w:val="en-US" w:eastAsia="en-US"/>
        </w:rPr>
      </w:pPr>
      <w:bookmarkStart w:id="95" w:name="_Toc96518850"/>
      <w:bookmarkStart w:id="96" w:name="_Toc96519157"/>
      <w:bookmarkStart w:id="97" w:name="_Toc96519336"/>
      <w:r w:rsidRPr="000D671F">
        <w:rPr>
          <w:rFonts w:eastAsia="Verdana"/>
          <w:lang w:val="en-US" w:eastAsia="en-US"/>
        </w:rPr>
        <w:t>Big data</w:t>
      </w:r>
      <w:bookmarkEnd w:id="95"/>
      <w:bookmarkEnd w:id="96"/>
      <w:bookmarkEnd w:id="97"/>
      <w:r w:rsidRPr="000D671F">
        <w:rPr>
          <w:rFonts w:eastAsia="Verdana"/>
          <w:lang w:val="en-US" w:eastAsia="en-US"/>
        </w:rPr>
        <w:t xml:space="preserve"> </w:t>
      </w:r>
    </w:p>
    <w:p w14:paraId="735F89B9" w14:textId="121C5FD2" w:rsidR="00F47A94" w:rsidRPr="000D7BEC" w:rsidRDefault="00F47A94" w:rsidP="00F47A94">
      <w:pPr>
        <w:pStyle w:val="BodyText"/>
      </w:pPr>
      <w:r w:rsidRPr="000D7BEC">
        <w:t xml:space="preserve">No legislation </w:t>
      </w:r>
      <w:r w:rsidR="000D240D">
        <w:t>was</w:t>
      </w:r>
      <w:r w:rsidRPr="000D7BEC">
        <w:t xml:space="preserve"> adopted in this field to date.</w:t>
      </w:r>
    </w:p>
    <w:p w14:paraId="33337FAF" w14:textId="77777777" w:rsidR="00F47A94" w:rsidRPr="000D671F" w:rsidRDefault="00F47A94" w:rsidP="008A13DF">
      <w:pPr>
        <w:pStyle w:val="Heading3"/>
        <w:rPr>
          <w:rFonts w:eastAsia="Verdana"/>
          <w:lang w:val="en-US" w:eastAsia="en-US"/>
        </w:rPr>
      </w:pPr>
      <w:bookmarkStart w:id="98" w:name="_Toc96518851"/>
      <w:bookmarkStart w:id="99" w:name="_Toc96519158"/>
      <w:bookmarkStart w:id="100" w:name="_Toc96519337"/>
      <w:r w:rsidRPr="000D671F">
        <w:rPr>
          <w:rFonts w:eastAsia="Verdana"/>
          <w:lang w:val="en-US" w:eastAsia="en-US"/>
        </w:rPr>
        <w:t>Cloud computing</w:t>
      </w:r>
      <w:bookmarkEnd w:id="98"/>
      <w:bookmarkEnd w:id="99"/>
      <w:bookmarkEnd w:id="100"/>
    </w:p>
    <w:p w14:paraId="53CE1D87" w14:textId="4566E6A0" w:rsidR="00F74A4C" w:rsidRPr="000D7BEC" w:rsidRDefault="00F47A94" w:rsidP="00B33ADF">
      <w:pPr>
        <w:pStyle w:val="BodyText"/>
      </w:pPr>
      <w:r w:rsidRPr="000D7BEC">
        <w:t xml:space="preserve">No legislation </w:t>
      </w:r>
      <w:r w:rsidR="000D240D">
        <w:t>was</w:t>
      </w:r>
      <w:r w:rsidRPr="000D7BEC">
        <w:t xml:space="preserve"> adopted in this field to date.</w:t>
      </w:r>
    </w:p>
    <w:p w14:paraId="3D9A5A75" w14:textId="77777777" w:rsidR="00F47A94" w:rsidRPr="009D463E" w:rsidRDefault="00F47A94" w:rsidP="008A13DF">
      <w:pPr>
        <w:pStyle w:val="Heading3"/>
        <w:rPr>
          <w:rFonts w:eastAsia="Verdana"/>
          <w:lang w:val="en-US" w:eastAsia="en-US"/>
        </w:rPr>
      </w:pPr>
      <w:bookmarkStart w:id="101" w:name="_Toc96518852"/>
      <w:bookmarkStart w:id="102" w:name="_Toc96519159"/>
      <w:bookmarkStart w:id="103" w:name="_Toc96519338"/>
      <w:r w:rsidRPr="009D463E">
        <w:rPr>
          <w:rFonts w:eastAsia="Verdana"/>
          <w:lang w:val="en-US" w:eastAsia="en-US"/>
        </w:rPr>
        <w:t>Internet of Things (IoT)</w:t>
      </w:r>
      <w:bookmarkEnd w:id="101"/>
      <w:bookmarkEnd w:id="102"/>
      <w:bookmarkEnd w:id="103"/>
    </w:p>
    <w:p w14:paraId="658D0F19" w14:textId="6F98B019" w:rsidR="00F47A94" w:rsidRPr="000D7BEC" w:rsidRDefault="00F47A94" w:rsidP="00F47A94">
      <w:pPr>
        <w:pStyle w:val="BodyText"/>
      </w:pPr>
      <w:r w:rsidRPr="000D7BEC">
        <w:t xml:space="preserve">No legislation </w:t>
      </w:r>
      <w:r w:rsidR="000D240D">
        <w:t>was</w:t>
      </w:r>
      <w:r w:rsidRPr="000D7BEC">
        <w:t xml:space="preserve"> adopted in this field to date.</w:t>
      </w:r>
    </w:p>
    <w:p w14:paraId="6F890EB1" w14:textId="77777777" w:rsidR="00F47A94" w:rsidRPr="009D463E" w:rsidRDefault="00F47A94" w:rsidP="008A13DF">
      <w:pPr>
        <w:pStyle w:val="Heading3"/>
        <w:rPr>
          <w:rFonts w:eastAsia="Verdana"/>
          <w:lang w:val="en-US" w:eastAsia="en-US"/>
        </w:rPr>
      </w:pPr>
      <w:bookmarkStart w:id="104" w:name="_Toc96518853"/>
      <w:bookmarkStart w:id="105" w:name="_Toc96519160"/>
      <w:bookmarkStart w:id="106" w:name="_Toc96519339"/>
      <w:r w:rsidRPr="009D463E">
        <w:rPr>
          <w:rFonts w:eastAsia="Verdana"/>
          <w:lang w:val="en-US" w:eastAsia="en-US"/>
        </w:rPr>
        <w:t>High-performance computing</w:t>
      </w:r>
      <w:bookmarkEnd w:id="104"/>
      <w:bookmarkEnd w:id="105"/>
      <w:bookmarkEnd w:id="106"/>
    </w:p>
    <w:p w14:paraId="742CE74D" w14:textId="77777777" w:rsidR="000C5C55" w:rsidRPr="00226627" w:rsidRDefault="000C5C55" w:rsidP="00B8457E">
      <w:pPr>
        <w:pStyle w:val="Subtitle"/>
        <w:rPr>
          <w:rStyle w:val="Hyperlink"/>
          <w:rFonts w:cs="Arial"/>
          <w:i/>
          <w:iCs/>
          <w:color w:val="000000" w:themeColor="text1"/>
          <w:szCs w:val="26"/>
        </w:rPr>
      </w:pPr>
      <w:r w:rsidRPr="00226627">
        <w:t>Regulation on establishing the new European High Performance Computing Joint Undertaking (</w:t>
      </w:r>
      <w:proofErr w:type="spellStart"/>
      <w:r w:rsidRPr="00226627">
        <w:t>EuroHPC</w:t>
      </w:r>
      <w:proofErr w:type="spellEnd"/>
      <w:r w:rsidRPr="00226627">
        <w:t xml:space="preserve"> JU)</w:t>
      </w:r>
    </w:p>
    <w:p w14:paraId="79B2600B" w14:textId="31107E2B" w:rsidR="000C5C55" w:rsidRDefault="000C5C55" w:rsidP="000C5C55">
      <w:r w:rsidRPr="00EE7666">
        <w:t>The</w:t>
      </w:r>
      <w:r w:rsidRPr="00EE7666">
        <w:rPr>
          <w:color w:val="1A3E7B"/>
        </w:rPr>
        <w:t xml:space="preserve"> </w:t>
      </w:r>
      <w:hyperlink r:id="rId244" w:history="1">
        <w:r w:rsidRPr="00EE7666">
          <w:rPr>
            <w:color w:val="1A3E7B"/>
          </w:rPr>
          <w:t>European High-Performance Computing Joint Undertaking</w:t>
        </w:r>
      </w:hyperlink>
      <w:r w:rsidRPr="00A55341">
        <w:t xml:space="preserve"> (</w:t>
      </w:r>
      <w:proofErr w:type="spellStart"/>
      <w:r w:rsidRPr="00A55341">
        <w:t>EuroHPC</w:t>
      </w:r>
      <w:proofErr w:type="spellEnd"/>
      <w:r w:rsidRPr="00A55341">
        <w:t xml:space="preserve"> JU) was established in October 2018 as a legal and financial framework to pool EU and participating countries’ resources to build a European world-class supercomputing and data infrastructure with </w:t>
      </w:r>
      <w:proofErr w:type="spellStart"/>
      <w:r w:rsidRPr="00A55341">
        <w:t>exascale</w:t>
      </w:r>
      <w:proofErr w:type="spellEnd"/>
      <w:r w:rsidRPr="00A55341">
        <w:t xml:space="preserve"> capabilities in the next two years, and post-</w:t>
      </w:r>
      <w:proofErr w:type="spellStart"/>
      <w:r w:rsidRPr="00A55341">
        <w:t>exascale</w:t>
      </w:r>
      <w:proofErr w:type="spellEnd"/>
      <w:r w:rsidRPr="00A55341">
        <w:t xml:space="preserve"> facilities by 2027. </w:t>
      </w:r>
      <w:proofErr w:type="gramStart"/>
      <w:r w:rsidRPr="00A55341">
        <w:t>In the near future</w:t>
      </w:r>
      <w:proofErr w:type="gramEnd"/>
      <w:r w:rsidRPr="00A55341">
        <w:t xml:space="preserve">, Europe’s leading role in the data economy will increasingly depend on its capability to develop key HPC technologies. For this reason, the European Commission has drafted a </w:t>
      </w:r>
      <w:hyperlink r:id="rId245" w:history="1">
        <w:r w:rsidRPr="00C72CC2">
          <w:rPr>
            <w:color w:val="1A3E7B"/>
          </w:rPr>
          <w:t xml:space="preserve">Proposal for a Council Regulation on establishing a </w:t>
        </w:r>
        <w:proofErr w:type="spellStart"/>
        <w:r w:rsidRPr="00C72CC2">
          <w:rPr>
            <w:color w:val="1A3E7B"/>
          </w:rPr>
          <w:t>EuroHPC</w:t>
        </w:r>
        <w:proofErr w:type="spellEnd"/>
      </w:hyperlink>
      <w:r w:rsidRPr="00A55341">
        <w:t xml:space="preserve"> which is a continuation of the existing initiative established under </w:t>
      </w:r>
      <w:hyperlink r:id="rId246" w:history="1">
        <w:r w:rsidRPr="00B8457E">
          <w:rPr>
            <w:color w:val="1A3E7B"/>
          </w:rPr>
          <w:t>Council Regulation (EU) 2018/1488</w:t>
        </w:r>
      </w:hyperlink>
      <w:r w:rsidRPr="00A55341">
        <w:t xml:space="preserve">. The proposed Regulation introduces modifications to adapt the Regulation to the new multiannual financial framework (MFF) programmes </w:t>
      </w:r>
      <w:r w:rsidRPr="00A55341">
        <w:lastRenderedPageBreak/>
        <w:t xml:space="preserve">and to the priorities of the von der Leyen Commission, </w:t>
      </w:r>
      <w:proofErr w:type="gramStart"/>
      <w:r w:rsidRPr="00A55341">
        <w:t>in particular those</w:t>
      </w:r>
      <w:proofErr w:type="gramEnd"/>
      <w:r w:rsidRPr="00A55341">
        <w:t xml:space="preserve"> outlined in the European Strategy for Data and in the Communication Shaping Europe’s Digital Future.</w:t>
      </w:r>
    </w:p>
    <w:p w14:paraId="077D7334" w14:textId="77777777" w:rsidR="00F47A94" w:rsidRPr="009D463E" w:rsidRDefault="00F47A94" w:rsidP="008A13DF">
      <w:pPr>
        <w:pStyle w:val="Heading3"/>
        <w:rPr>
          <w:rFonts w:eastAsia="Verdana"/>
          <w:lang w:val="en-US" w:eastAsia="en-US"/>
        </w:rPr>
      </w:pPr>
      <w:bookmarkStart w:id="107" w:name="_Toc96518854"/>
      <w:bookmarkStart w:id="108" w:name="_Toc96519161"/>
      <w:bookmarkStart w:id="109" w:name="_Toc96519340"/>
      <w:r w:rsidRPr="009D463E">
        <w:rPr>
          <w:rFonts w:eastAsia="Verdana"/>
          <w:lang w:val="en-US" w:eastAsia="en-US"/>
        </w:rPr>
        <w:t>High-speed broadband connectivity</w:t>
      </w:r>
      <w:bookmarkEnd w:id="107"/>
      <w:bookmarkEnd w:id="108"/>
      <w:bookmarkEnd w:id="109"/>
    </w:p>
    <w:p w14:paraId="4AB6230F" w14:textId="77777777" w:rsidR="004067EC" w:rsidRPr="00BC1B39" w:rsidRDefault="004067EC" w:rsidP="004067EC">
      <w:pPr>
        <w:pStyle w:val="Subtitle"/>
      </w:pPr>
      <w:proofErr w:type="spellStart"/>
      <w:r w:rsidRPr="00BC1B39">
        <w:t>Harmonising</w:t>
      </w:r>
      <w:proofErr w:type="spellEnd"/>
      <w:r w:rsidRPr="00BC1B39">
        <w:t xml:space="preserve"> spectrum for enhanced connectivity</w:t>
      </w:r>
    </w:p>
    <w:p w14:paraId="486BC81F" w14:textId="77777777" w:rsidR="004067EC" w:rsidRDefault="004067EC" w:rsidP="004067EC">
      <w:pPr>
        <w:pStyle w:val="BodyText"/>
      </w:pPr>
      <w:r>
        <w:t xml:space="preserve">In February 2022, the Commission adopted four </w:t>
      </w:r>
      <w:hyperlink r:id="rId247" w:history="1">
        <w:r w:rsidRPr="008B3935">
          <w:rPr>
            <w:color w:val="1A3E7B"/>
          </w:rPr>
          <w:t>implementing decisions</w:t>
        </w:r>
      </w:hyperlink>
      <w:r w:rsidRPr="004662DD">
        <w:t xml:space="preserve"> to ensure that the </w:t>
      </w:r>
      <w:hyperlink r:id="rId248" w:anchor=":~:text=Defining%20radio%20spectrum%20policy&amp;text=The%20programme%20ensures%20harmonised%20spectrum,both%20commercial%20and%20public%20purposes." w:history="1">
        <w:r w:rsidRPr="00032C8B">
          <w:rPr>
            <w:color w:val="1A3E7B"/>
          </w:rPr>
          <w:t>EU’s radio spectrum policy</w:t>
        </w:r>
      </w:hyperlink>
      <w:r w:rsidRPr="004662DD">
        <w:t xml:space="preserve"> meets the growing demand for broadband and for innovative digital applications</w:t>
      </w:r>
      <w:r>
        <w:t xml:space="preserve">: </w:t>
      </w:r>
    </w:p>
    <w:p w14:paraId="69E926A6" w14:textId="77777777" w:rsidR="004067EC" w:rsidRPr="00E17D3A" w:rsidRDefault="004F3EE4" w:rsidP="00A31A32">
      <w:pPr>
        <w:pStyle w:val="ListParagraph"/>
      </w:pPr>
      <w:hyperlink r:id="rId249" w:tgtFrame="_blank" w:history="1">
        <w:r w:rsidR="004067EC" w:rsidRPr="00A31A32">
          <w:rPr>
            <w:bCs w:val="0"/>
            <w:color w:val="1A3E7B"/>
          </w:rPr>
          <w:t>Commission Implementing Decision</w:t>
        </w:r>
        <w:r w:rsidR="004067EC" w:rsidRPr="00E17D3A">
          <w:t xml:space="preserve"> on the harmonisation of the 900 MHz and 1800 MHz frequency bands for terrestrial systems capable of providing electronic communications services in the Union</w:t>
        </w:r>
      </w:hyperlink>
    </w:p>
    <w:p w14:paraId="307CA2E5" w14:textId="05C19179" w:rsidR="004067EC" w:rsidRPr="00C06036" w:rsidRDefault="004F3EE4" w:rsidP="00A31A32">
      <w:pPr>
        <w:pStyle w:val="ListParagraph"/>
      </w:pPr>
      <w:hyperlink r:id="rId250" w:tgtFrame="_blank" w:history="1">
        <w:r w:rsidR="004067EC" w:rsidRPr="00A31A32">
          <w:rPr>
            <w:bCs w:val="0"/>
            <w:color w:val="1A3E7B"/>
          </w:rPr>
          <w:t>Commission Implementing Decision</w:t>
        </w:r>
        <w:r w:rsidR="004067EC" w:rsidRPr="00C06036">
          <w:t xml:space="preserve"> on the harmonisation of radio spectrum for use by short-range devices within the 874-876 and 915-921 MHz frequency bands</w:t>
        </w:r>
      </w:hyperlink>
      <w:r w:rsidR="009D457B">
        <w:t>;</w:t>
      </w:r>
    </w:p>
    <w:p w14:paraId="3881F6F2" w14:textId="661768A1" w:rsidR="004067EC" w:rsidRPr="00C06036" w:rsidRDefault="004F3EE4" w:rsidP="00A31A32">
      <w:pPr>
        <w:pStyle w:val="ListParagraph"/>
      </w:pPr>
      <w:hyperlink r:id="rId251" w:history="1">
        <w:r w:rsidR="004067EC" w:rsidRPr="00A31A32">
          <w:rPr>
            <w:bCs w:val="0"/>
            <w:color w:val="1A3E7B"/>
          </w:rPr>
          <w:t>Commission Implementing Decision</w:t>
        </w:r>
        <w:r w:rsidR="004067EC" w:rsidRPr="00C06036">
          <w:t xml:space="preserve"> as regards the update of harmonised technical conditions </w:t>
        </w:r>
        <w:proofErr w:type="gramStart"/>
        <w:r w:rsidR="004067EC" w:rsidRPr="00C06036">
          <w:t>in the area of</w:t>
        </w:r>
        <w:proofErr w:type="gramEnd"/>
        <w:r w:rsidR="004067EC" w:rsidRPr="00C06036">
          <w:t xml:space="preserve"> radio spectrum use for short-range devices</w:t>
        </w:r>
      </w:hyperlink>
      <w:r w:rsidR="009D457B">
        <w:t>.</w:t>
      </w:r>
    </w:p>
    <w:p w14:paraId="2D8CB062" w14:textId="023C806C" w:rsidR="00F47A94" w:rsidRPr="00396A2D" w:rsidRDefault="004F3EE4" w:rsidP="00A31A32">
      <w:pPr>
        <w:pStyle w:val="ListParagraph"/>
      </w:pPr>
      <w:hyperlink r:id="rId252" w:history="1">
        <w:r w:rsidR="004067EC" w:rsidRPr="00A31A32">
          <w:t>Commission Implementing Decision</w:t>
        </w:r>
        <w:r w:rsidR="004067EC" w:rsidRPr="00C06036">
          <w:t xml:space="preserve"> on the harmonised use of radio spectrum in the 5 GHz frequency band for the implementation of wireless access systems including radio local area networks</w:t>
        </w:r>
      </w:hyperlink>
      <w:r w:rsidR="009D457B">
        <w:t>.</w:t>
      </w:r>
    </w:p>
    <w:p w14:paraId="0EBD1A06" w14:textId="77777777" w:rsidR="00154E39" w:rsidRDefault="00154E39" w:rsidP="00154E39">
      <w:pPr>
        <w:pStyle w:val="Subtitle"/>
      </w:pPr>
      <w:r>
        <w:t>Revision of the EU rules on high-speed broadband (Directive 2014/61/EU)</w:t>
      </w:r>
    </w:p>
    <w:p w14:paraId="1AB2A318" w14:textId="2526969D" w:rsidR="00B206F6" w:rsidRDefault="00B206F6" w:rsidP="00154E39">
      <w:r>
        <w:t>A Revision of the EU rules on high-speed broadband (Directive 2014/61/EU) is planned for the second quarter of 2022 and will aim to:</w:t>
      </w:r>
    </w:p>
    <w:p w14:paraId="39D650BD" w14:textId="10D4D8BC" w:rsidR="00B206F6" w:rsidRPr="004067EC" w:rsidRDefault="009D457B" w:rsidP="00A31A32">
      <w:pPr>
        <w:pStyle w:val="ListParagraph"/>
      </w:pPr>
      <w:r>
        <w:t>E</w:t>
      </w:r>
      <w:r w:rsidR="00B206F6" w:rsidRPr="004067EC">
        <w:t xml:space="preserve">nable a quicker and more efficient rollout of very </w:t>
      </w:r>
      <w:r w:rsidRPr="004067EC">
        <w:t>high-capacity</w:t>
      </w:r>
      <w:r w:rsidR="00B206F6" w:rsidRPr="004067EC">
        <w:t xml:space="preserve"> networks, including fibre and 5G</w:t>
      </w:r>
    </w:p>
    <w:p w14:paraId="6DE441D1" w14:textId="508B572C" w:rsidR="00B206F6" w:rsidRPr="004067EC" w:rsidRDefault="009D457B" w:rsidP="00A31A32">
      <w:pPr>
        <w:pStyle w:val="ListParagraph"/>
      </w:pPr>
      <w:r>
        <w:t>E</w:t>
      </w:r>
      <w:r w:rsidR="00B206F6" w:rsidRPr="004067EC">
        <w:t>nsure the rules are aligned with the European Electronic Communications Code</w:t>
      </w:r>
    </w:p>
    <w:p w14:paraId="68BDE2FD" w14:textId="0C9C19A4" w:rsidR="00B206F6" w:rsidRDefault="009D457B" w:rsidP="00A31A32">
      <w:pPr>
        <w:pStyle w:val="ListParagraph"/>
      </w:pPr>
      <w:r>
        <w:t>E</w:t>
      </w:r>
      <w:r w:rsidR="00B206F6" w:rsidRPr="004067EC">
        <w:t>xplore potential environmental safeguards.</w:t>
      </w:r>
    </w:p>
    <w:p w14:paraId="29645BD8" w14:textId="43EA23C8" w:rsidR="00E263B0" w:rsidRPr="00906142" w:rsidRDefault="000A7546" w:rsidP="001038BD">
      <w:r w:rsidRPr="00906142">
        <w:br w:type="page"/>
      </w:r>
    </w:p>
    <w:p w14:paraId="5196B422" w14:textId="622B6132" w:rsidR="00354E52" w:rsidRPr="00906142" w:rsidRDefault="00F25264">
      <w:pPr>
        <w:jc w:val="left"/>
      </w:pPr>
      <w:r>
        <w:rPr>
          <w:noProof/>
        </w:rPr>
        <w:lastRenderedPageBreak/>
        <w:drawing>
          <wp:anchor distT="0" distB="0" distL="114300" distR="114300" simplePos="0" relativeHeight="251668480" behindDoc="1" locked="0" layoutInCell="1" allowOverlap="1" wp14:anchorId="05309C70" wp14:editId="5EC51268">
            <wp:simplePos x="0" y="0"/>
            <wp:positionH relativeFrom="column">
              <wp:posOffset>-1733550</wp:posOffset>
            </wp:positionH>
            <wp:positionV relativeFrom="paragraph">
              <wp:posOffset>-1125636</wp:posOffset>
            </wp:positionV>
            <wp:extent cx="8218968" cy="110470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53" cstate="print">
                      <a:extLst>
                        <a:ext uri="{28A0092B-C50C-407E-A947-70E740481C1C}">
                          <a14:useLocalDpi xmlns:a14="http://schemas.microsoft.com/office/drawing/2010/main" val="0"/>
                        </a:ext>
                      </a:extLst>
                    </a:blip>
                    <a:srcRect l="11217" r="39139"/>
                    <a:stretch/>
                  </pic:blipFill>
                  <pic:spPr bwMode="auto">
                    <a:xfrm>
                      <a:off x="0" y="0"/>
                      <a:ext cx="8218968" cy="11047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37AAE4" w14:textId="5502AD76" w:rsidR="00354E52" w:rsidRDefault="00354E52">
      <w:pPr>
        <w:jc w:val="left"/>
      </w:pPr>
    </w:p>
    <w:p w14:paraId="167A59CC" w14:textId="62085091" w:rsidR="00C00AE6" w:rsidRDefault="00C00AE6">
      <w:pPr>
        <w:jc w:val="left"/>
      </w:pPr>
    </w:p>
    <w:p w14:paraId="6CF33AF5" w14:textId="4A29B5CD" w:rsidR="00C00AE6" w:rsidRDefault="00C00AE6">
      <w:pPr>
        <w:jc w:val="left"/>
      </w:pPr>
    </w:p>
    <w:p w14:paraId="3D30496C" w14:textId="007D86CF" w:rsidR="00C00AE6" w:rsidRDefault="00C00AE6">
      <w:pPr>
        <w:jc w:val="left"/>
      </w:pPr>
    </w:p>
    <w:p w14:paraId="6AA96D1E" w14:textId="00CC0167" w:rsidR="00C00AE6" w:rsidRDefault="00C00AE6">
      <w:pPr>
        <w:jc w:val="left"/>
      </w:pPr>
    </w:p>
    <w:p w14:paraId="2D5E81C5" w14:textId="77777777" w:rsidR="00C00AE6" w:rsidRDefault="00C00AE6">
      <w:pPr>
        <w:jc w:val="left"/>
      </w:pPr>
    </w:p>
    <w:p w14:paraId="4A50B676" w14:textId="220D9FA7" w:rsidR="00C00AE6" w:rsidRPr="00F25264" w:rsidRDefault="00C00AE6">
      <w:pPr>
        <w:jc w:val="left"/>
      </w:pPr>
    </w:p>
    <w:p w14:paraId="4BC166A2" w14:textId="37A0C7CE" w:rsidR="00C00AE6" w:rsidRPr="00F25264" w:rsidRDefault="00C00AE6" w:rsidP="00C00AE6">
      <w:pPr>
        <w:jc w:val="left"/>
      </w:pPr>
    </w:p>
    <w:p w14:paraId="553DC87C" w14:textId="35D90897" w:rsidR="00C00AE6" w:rsidRDefault="00B97C0D">
      <w:pPr>
        <w:jc w:val="left"/>
      </w:pPr>
      <w:r w:rsidRPr="00906142">
        <w:rPr>
          <w:noProof/>
        </w:rPr>
        <mc:AlternateContent>
          <mc:Choice Requires="wpg">
            <w:drawing>
              <wp:anchor distT="0" distB="0" distL="114300" distR="114300" simplePos="0" relativeHeight="251654144" behindDoc="0" locked="0" layoutInCell="1" allowOverlap="1" wp14:anchorId="17BA6720" wp14:editId="6E728E66">
                <wp:simplePos x="0" y="0"/>
                <wp:positionH relativeFrom="column">
                  <wp:posOffset>2008505</wp:posOffset>
                </wp:positionH>
                <wp:positionV relativeFrom="paragraph">
                  <wp:posOffset>199178</wp:posOffset>
                </wp:positionV>
                <wp:extent cx="4471458" cy="1553422"/>
                <wp:effectExtent l="0" t="0" r="24765" b="2794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1458" cy="1553422"/>
                          <a:chOff x="5550" y="3578"/>
                          <a:chExt cx="6356" cy="2041"/>
                        </a:xfrm>
                        <a:solidFill>
                          <a:srgbClr val="4958A0"/>
                        </a:solidFill>
                      </wpg:grpSpPr>
                      <wps:wsp>
                        <wps:cNvPr id="340" name="Text Box 27"/>
                        <wps:cNvSpPr txBox="1">
                          <a:spLocks noChangeArrowheads="1"/>
                        </wps:cNvSpPr>
                        <wps:spPr bwMode="auto">
                          <a:xfrm>
                            <a:off x="5550" y="3578"/>
                            <a:ext cx="6356"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7DC63D9" w14:textId="77777777" w:rsidR="007354FB" w:rsidRDefault="007354FB" w:rsidP="008B18C9">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p>
                            <w:p w14:paraId="44BD5E76" w14:textId="27BDCFDF" w:rsidR="007354FB" w:rsidRPr="006D73ED" w:rsidRDefault="007354FB" w:rsidP="008B18C9">
                              <w:pPr>
                                <w:ind w:left="720"/>
                                <w:jc w:val="right"/>
                                <w:rPr>
                                  <w:color w:val="FFFFFF"/>
                                  <w:sz w:val="48"/>
                                  <w:szCs w:val="32"/>
                                </w:rPr>
                              </w:pPr>
                              <w:r>
                                <w:rPr>
                                  <w:color w:val="FFFFFF"/>
                                  <w:sz w:val="48"/>
                                  <w:szCs w:val="32"/>
                                </w:rPr>
                                <w:t>Funding Programmes</w:t>
                              </w:r>
                              <w:r w:rsidRPr="006E0C04">
                                <w:rPr>
                                  <w:color w:val="FFFFFF"/>
                                  <w:sz w:val="48"/>
                                  <w:szCs w:val="32"/>
                                </w:rPr>
                                <w:t xml:space="preserve"> </w:t>
                              </w:r>
                            </w:p>
                            <w:p w14:paraId="2FDDAF75" w14:textId="77777777" w:rsidR="007354FB" w:rsidRPr="00E7654F" w:rsidRDefault="007354FB" w:rsidP="008B18C9">
                              <w:pPr>
                                <w:jc w:val="right"/>
                                <w:rPr>
                                  <w:color w:val="FFFFFF"/>
                                  <w:sz w:val="52"/>
                                  <w:szCs w:val="36"/>
                                </w:rPr>
                              </w:pPr>
                            </w:p>
                          </w:txbxContent>
                        </wps:txbx>
                        <wps:bodyPr rot="0" vert="horz" wrap="square" lIns="18000" tIns="46800" rIns="91440" bIns="45720" anchor="b" anchorCtr="0" upright="1">
                          <a:noAutofit/>
                        </wps:bodyPr>
                      </wps:wsp>
                      <wps:wsp>
                        <wps:cNvPr id="341" name="Text Box 28"/>
                        <wps:cNvSpPr txBox="1">
                          <a:spLocks noChangeArrowheads="1"/>
                        </wps:cNvSpPr>
                        <wps:spPr bwMode="auto">
                          <a:xfrm>
                            <a:off x="5856" y="3880"/>
                            <a:ext cx="868" cy="1554"/>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6A0E621" w14:textId="77777777" w:rsidR="007354FB" w:rsidRPr="003D16B4" w:rsidRDefault="007354FB" w:rsidP="008B18C9">
                              <w:pPr>
                                <w:rPr>
                                  <w:color w:val="FFFFFF"/>
                                  <w:sz w:val="96"/>
                                  <w:szCs w:val="96"/>
                                  <w:lang w:val="en-US"/>
                                </w:rPr>
                              </w:pPr>
                              <w:r w:rsidRPr="003D16B4">
                                <w:rPr>
                                  <w:color w:val="FFFFFF"/>
                                  <w:sz w:val="96"/>
                                  <w:szCs w:val="96"/>
                                  <w:lang w:val="en-US"/>
                                </w:rPr>
                                <w:t>5</w:t>
                              </w:r>
                            </w:p>
                            <w:p w14:paraId="45A97CE5" w14:textId="77777777" w:rsidR="007354FB" w:rsidRPr="0065240B" w:rsidRDefault="007354FB" w:rsidP="008B18C9">
                              <w:pPr>
                                <w:rPr>
                                  <w:lang w:val="en-US"/>
                                </w:rPr>
                              </w:pPr>
                            </w:p>
                          </w:txbxContent>
                        </wps:txbx>
                        <wps:bodyPr rot="0" vert="horz" wrap="square" lIns="91440" tIns="45720" rIns="91440" bIns="45720" anchor="t" anchorCtr="0" upright="1">
                          <a:noAutofit/>
                        </wps:bodyPr>
                      </wps:wsp>
                      <wps:wsp>
                        <wps:cNvPr id="342" name="AutoShape 29"/>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339" o:spid="_x0000_s1046" style="position:absolute;margin-left:158.15pt;margin-top:15.7pt;width:352.1pt;height:122.3pt;z-index:251654144"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">
                <v:shape id="Text Box 27" o:spid="_x0000_s1047" type="#_x0000_t202" style="position:absolute;left:5550;top:3578;width:6356;height:204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" fillcolor="#238dc1" strokecolor="white">
                  <v:stroke opacity="0"/>
                  <v:shadow offset=",5pt"/>
                  <v:textbox inset=".5mm,1.3mm">
                    <w:txbxContent>
                      <w:p w14:paraId="37DC63D9" w14:textId="77777777" w:rsidR="007354FB" w:rsidRDefault="007354FB" w:rsidP="008B18C9">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p>
                      <w:p w14:paraId="44BD5E76" w14:textId="27BDCFDF" w:rsidR="007354FB" w:rsidRPr="006D73ED" w:rsidRDefault="007354FB" w:rsidP="008B18C9">
                        <w:pPr>
                          <w:ind w:left="720"/>
                          <w:jc w:val="right"/>
                          <w:rPr>
                            <w:color w:val="FFFFFF"/>
                            <w:sz w:val="48"/>
                            <w:szCs w:val="32"/>
                          </w:rPr>
                        </w:pPr>
                        <w:r>
                          <w:rPr>
                            <w:color w:val="FFFFFF"/>
                            <w:sz w:val="48"/>
                            <w:szCs w:val="32"/>
                          </w:rPr>
                          <w:t>Funding Programmes</w:t>
                        </w:r>
                        <w:r w:rsidRPr="006E0C04">
                          <w:rPr>
                            <w:color w:val="FFFFFF"/>
                            <w:sz w:val="48"/>
                            <w:szCs w:val="32"/>
                          </w:rPr>
                          <w:t xml:space="preserve"> </w:t>
                        </w:r>
                      </w:p>
                      <w:p w14:paraId="2FDDAF75" w14:textId="77777777" w:rsidR="007354FB" w:rsidRPr="00E7654F" w:rsidRDefault="007354FB" w:rsidP="008B18C9">
                        <w:pPr>
                          <w:jc w:val="right"/>
                          <w:rPr>
                            <w:color w:val="FFFFFF"/>
                            <w:sz w:val="52"/>
                            <w:szCs w:val="36"/>
                          </w:rPr>
                        </w:pPr>
                      </w:p>
                    </w:txbxContent>
                  </v:textbox>
                </v:shape>
                <v:shape id="Text Box 28" o:spid="_x0000_s1048" type="#_x0000_t202" style="position:absolute;left:5856;top:3880;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" fillcolor="#238dc1" stroked="f" strokecolor="#f8f8f8" strokeweight=".25pt">
                  <v:textbox>
                    <w:txbxContent>
                      <w:p w14:paraId="66A0E621" w14:textId="77777777" w:rsidR="007354FB" w:rsidRPr="003D16B4" w:rsidRDefault="007354FB" w:rsidP="008B18C9">
                        <w:pPr>
                          <w:rPr>
                            <w:color w:val="FFFFFF"/>
                            <w:sz w:val="96"/>
                            <w:szCs w:val="96"/>
                            <w:lang w:val="en-US"/>
                          </w:rPr>
                        </w:pPr>
                        <w:r w:rsidRPr="003D16B4">
                          <w:rPr>
                            <w:color w:val="FFFFFF"/>
                            <w:sz w:val="96"/>
                            <w:szCs w:val="96"/>
                            <w:lang w:val="en-US"/>
                          </w:rPr>
                          <w:t>5</w:t>
                        </w:r>
                      </w:p>
                      <w:p w14:paraId="45A97CE5" w14:textId="77777777" w:rsidR="007354FB" w:rsidRPr="0065240B" w:rsidRDefault="007354FB" w:rsidP="008B18C9">
                        <w:pPr>
                          <w:rPr>
                            <w:lang w:val="en-US"/>
                          </w:rPr>
                        </w:pPr>
                      </w:p>
                    </w:txbxContent>
                  </v:textbox>
                </v:shape>
                <v:shape id="AutoShape 29" o:spid="_x0000_s1049"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" strokecolor="white" strokeweight="2.5pt">
                  <v:shadow offset=",5pt"/>
                </v:shape>
              </v:group>
            </w:pict>
          </mc:Fallback>
        </mc:AlternateContent>
      </w:r>
      <w:r w:rsidR="00C00AE6">
        <w:br w:type="page"/>
      </w:r>
    </w:p>
    <w:p w14:paraId="6CAF970F" w14:textId="21582CF9" w:rsidR="005523ED" w:rsidRPr="00A31A32" w:rsidRDefault="007E43BC" w:rsidP="001C6605">
      <w:pPr>
        <w:pStyle w:val="Heading1"/>
      </w:pPr>
      <w:bookmarkStart w:id="110" w:name="_Toc101253266"/>
      <w:r w:rsidRPr="00A31A32">
        <w:lastRenderedPageBreak/>
        <w:t xml:space="preserve">Funding </w:t>
      </w:r>
      <w:proofErr w:type="spellStart"/>
      <w:r w:rsidRPr="00A31A32">
        <w:t>programmes</w:t>
      </w:r>
      <w:proofErr w:type="spellEnd"/>
      <w:r w:rsidRPr="00A31A32">
        <w:t xml:space="preserve"> for</w:t>
      </w:r>
      <w:r w:rsidRPr="00A31A32">
        <w:tab/>
        <w:t>Digital</w:t>
      </w:r>
      <w:r w:rsidR="00B531E1" w:rsidRPr="00A31A32">
        <w:t xml:space="preserve"> </w:t>
      </w:r>
      <w:r w:rsidRPr="00A31A32">
        <w:t>Public Administration in the European Union</w:t>
      </w:r>
      <w:bookmarkEnd w:id="110"/>
    </w:p>
    <w:p w14:paraId="6C4C1883" w14:textId="77777777" w:rsidR="001D7733" w:rsidRPr="001D7733" w:rsidRDefault="001D7733" w:rsidP="008A13DF">
      <w:pPr>
        <w:pStyle w:val="ListParagraph"/>
        <w:keepNext/>
        <w:numPr>
          <w:ilvl w:val="0"/>
          <w:numId w:val="21"/>
        </w:numPr>
        <w:spacing w:before="240" w:after="60"/>
        <w:outlineLvl w:val="1"/>
        <w:rPr>
          <w:rFonts w:cs="Arial"/>
          <w:iCs/>
          <w:vanish/>
          <w:color w:val="238DC1"/>
          <w:sz w:val="28"/>
          <w:szCs w:val="28"/>
        </w:rPr>
      </w:pPr>
      <w:bookmarkStart w:id="111" w:name="_Toc96519164"/>
      <w:bookmarkStart w:id="112" w:name="_Toc96519343"/>
    </w:p>
    <w:p w14:paraId="67634088" w14:textId="77777777" w:rsidR="001D7733" w:rsidRPr="001D7733" w:rsidRDefault="001D7733" w:rsidP="008A13DF">
      <w:pPr>
        <w:pStyle w:val="ListParagraph"/>
        <w:keepNext/>
        <w:numPr>
          <w:ilvl w:val="0"/>
          <w:numId w:val="21"/>
        </w:numPr>
        <w:spacing w:before="240" w:after="60"/>
        <w:outlineLvl w:val="1"/>
        <w:rPr>
          <w:rFonts w:cs="Arial"/>
          <w:iCs/>
          <w:vanish/>
          <w:color w:val="238DC1"/>
          <w:sz w:val="28"/>
          <w:szCs w:val="28"/>
        </w:rPr>
      </w:pPr>
    </w:p>
    <w:p w14:paraId="1A767646" w14:textId="77777777" w:rsidR="001D7733" w:rsidRPr="001D7733" w:rsidRDefault="001D7733" w:rsidP="008A13DF">
      <w:pPr>
        <w:pStyle w:val="ListParagraph"/>
        <w:keepNext/>
        <w:numPr>
          <w:ilvl w:val="0"/>
          <w:numId w:val="21"/>
        </w:numPr>
        <w:spacing w:before="240" w:after="60"/>
        <w:outlineLvl w:val="1"/>
        <w:rPr>
          <w:rFonts w:cs="Arial"/>
          <w:iCs/>
          <w:vanish/>
          <w:color w:val="238DC1"/>
          <w:sz w:val="28"/>
          <w:szCs w:val="28"/>
        </w:rPr>
      </w:pPr>
    </w:p>
    <w:p w14:paraId="2BB6F69E" w14:textId="77777777" w:rsidR="001D7733" w:rsidRPr="001D7733" w:rsidRDefault="001D7733" w:rsidP="008A13DF">
      <w:pPr>
        <w:pStyle w:val="ListParagraph"/>
        <w:keepNext/>
        <w:numPr>
          <w:ilvl w:val="0"/>
          <w:numId w:val="21"/>
        </w:numPr>
        <w:spacing w:before="240" w:after="60"/>
        <w:outlineLvl w:val="1"/>
        <w:rPr>
          <w:rFonts w:cs="Arial"/>
          <w:iCs/>
          <w:vanish/>
          <w:color w:val="238DC1"/>
          <w:sz w:val="28"/>
          <w:szCs w:val="28"/>
        </w:rPr>
      </w:pPr>
    </w:p>
    <w:p w14:paraId="5E7611C7" w14:textId="57F4F990" w:rsidR="00E31770" w:rsidRDefault="00E31770" w:rsidP="00F7478D">
      <w:pPr>
        <w:pStyle w:val="Heading2"/>
      </w:pPr>
      <w:r>
        <w:t>Recovery</w:t>
      </w:r>
      <w:r w:rsidRPr="009D49E3">
        <w:t xml:space="preserve"> </w:t>
      </w:r>
      <w:r>
        <w:t>and</w:t>
      </w:r>
      <w:r w:rsidRPr="009D49E3">
        <w:t xml:space="preserve"> </w:t>
      </w:r>
      <w:r>
        <w:t>Resilience</w:t>
      </w:r>
      <w:r w:rsidRPr="009D49E3">
        <w:t xml:space="preserve"> </w:t>
      </w:r>
      <w:r>
        <w:t>Facility</w:t>
      </w:r>
      <w:bookmarkEnd w:id="111"/>
      <w:bookmarkEnd w:id="112"/>
    </w:p>
    <w:p w14:paraId="7294E63E" w14:textId="77777777" w:rsidR="00E31770" w:rsidRDefault="00E31770" w:rsidP="00E31770">
      <w:pPr>
        <w:pStyle w:val="BodyText"/>
      </w:pPr>
      <w:r>
        <w:t xml:space="preserve">The </w:t>
      </w:r>
      <w:hyperlink r:id="rId254">
        <w:r>
          <w:rPr>
            <w:color w:val="1A3E7B"/>
          </w:rPr>
          <w:t xml:space="preserve">Recovery and Resilience Facility </w:t>
        </w:r>
      </w:hyperlink>
      <w:r>
        <w:t>(the Facility) is the key instrument at the heart of</w:t>
      </w:r>
      <w:r>
        <w:rPr>
          <w:spacing w:val="-68"/>
        </w:rPr>
        <w:t xml:space="preserve"> </w:t>
      </w:r>
      <w:proofErr w:type="spellStart"/>
      <w:r>
        <w:t>NextGenerationEU</w:t>
      </w:r>
      <w:proofErr w:type="spellEnd"/>
      <w:r>
        <w:t>, the temporary recovery instrument that allows the Commission to</w:t>
      </w:r>
      <w:r>
        <w:rPr>
          <w:spacing w:val="1"/>
        </w:rPr>
        <w:t xml:space="preserve"> </w:t>
      </w:r>
      <w:r>
        <w:t>raise</w:t>
      </w:r>
      <w:r>
        <w:rPr>
          <w:spacing w:val="-7"/>
        </w:rPr>
        <w:t xml:space="preserve"> </w:t>
      </w:r>
      <w:r>
        <w:t>funds</w:t>
      </w:r>
      <w:r>
        <w:rPr>
          <w:spacing w:val="-7"/>
        </w:rPr>
        <w:t xml:space="preserve"> </w:t>
      </w:r>
      <w:r>
        <w:t>to</w:t>
      </w:r>
      <w:r>
        <w:rPr>
          <w:spacing w:val="-4"/>
        </w:rPr>
        <w:t xml:space="preserve"> </w:t>
      </w:r>
      <w:r>
        <w:t>help</w:t>
      </w:r>
      <w:r>
        <w:rPr>
          <w:spacing w:val="-7"/>
        </w:rPr>
        <w:t xml:space="preserve"> </w:t>
      </w:r>
      <w:r>
        <w:t>repair</w:t>
      </w:r>
      <w:r>
        <w:rPr>
          <w:spacing w:val="-8"/>
        </w:rPr>
        <w:t xml:space="preserve"> </w:t>
      </w:r>
      <w:r>
        <w:t>the</w:t>
      </w:r>
      <w:r>
        <w:rPr>
          <w:spacing w:val="-6"/>
        </w:rPr>
        <w:t xml:space="preserve"> </w:t>
      </w:r>
      <w:r>
        <w:t>immediate</w:t>
      </w:r>
      <w:r>
        <w:rPr>
          <w:spacing w:val="-7"/>
        </w:rPr>
        <w:t xml:space="preserve"> </w:t>
      </w:r>
      <w:r>
        <w:t>economic</w:t>
      </w:r>
      <w:r>
        <w:rPr>
          <w:spacing w:val="-2"/>
        </w:rPr>
        <w:t xml:space="preserve"> </w:t>
      </w:r>
      <w:r>
        <w:t>and</w:t>
      </w:r>
      <w:r>
        <w:rPr>
          <w:spacing w:val="-7"/>
        </w:rPr>
        <w:t xml:space="preserve"> </w:t>
      </w:r>
      <w:r>
        <w:t>social</w:t>
      </w:r>
      <w:r>
        <w:rPr>
          <w:spacing w:val="-7"/>
        </w:rPr>
        <w:t xml:space="preserve"> </w:t>
      </w:r>
      <w:r>
        <w:t>damage</w:t>
      </w:r>
      <w:r>
        <w:rPr>
          <w:spacing w:val="-6"/>
        </w:rPr>
        <w:t xml:space="preserve"> </w:t>
      </w:r>
      <w:r>
        <w:t>brought</w:t>
      </w:r>
      <w:r>
        <w:rPr>
          <w:spacing w:val="-7"/>
        </w:rPr>
        <w:t xml:space="preserve"> </w:t>
      </w:r>
      <w:r>
        <w:t>about</w:t>
      </w:r>
      <w:r>
        <w:rPr>
          <w:spacing w:val="-7"/>
        </w:rPr>
        <w:t xml:space="preserve"> </w:t>
      </w:r>
      <w:r>
        <w:t>by</w:t>
      </w:r>
      <w:r>
        <w:rPr>
          <w:spacing w:val="-68"/>
        </w:rPr>
        <w:t xml:space="preserve"> </w:t>
      </w:r>
      <w:r>
        <w:t>the coronavirus pandemic. The Facility is to make EUR 723.8 billion available to the</w:t>
      </w:r>
      <w:r>
        <w:rPr>
          <w:spacing w:val="1"/>
        </w:rPr>
        <w:t xml:space="preserve"> </w:t>
      </w:r>
      <w:r>
        <w:t>Member States, through loans and grants that will support reforms and investments in</w:t>
      </w:r>
      <w:r>
        <w:rPr>
          <w:spacing w:val="-68"/>
        </w:rPr>
        <w:t xml:space="preserve"> </w:t>
      </w:r>
      <w:r>
        <w:t>the countries. The overall aim is to help the countries mitigate the economic and social</w:t>
      </w:r>
      <w:r>
        <w:rPr>
          <w:spacing w:val="-68"/>
        </w:rPr>
        <w:t xml:space="preserve"> </w:t>
      </w:r>
      <w:r>
        <w:t>impact of the crisis and make European economies and societies more sustainable,</w:t>
      </w:r>
      <w:r>
        <w:rPr>
          <w:spacing w:val="1"/>
        </w:rPr>
        <w:t xml:space="preserve"> </w:t>
      </w:r>
      <w:proofErr w:type="gramStart"/>
      <w:r>
        <w:t>resilient</w:t>
      </w:r>
      <w:proofErr w:type="gramEnd"/>
      <w:r>
        <w:t xml:space="preserve"> and better</w:t>
      </w:r>
      <w:r>
        <w:rPr>
          <w:spacing w:val="-1"/>
        </w:rPr>
        <w:t xml:space="preserve"> </w:t>
      </w:r>
      <w:r>
        <w:t>prepared for</w:t>
      </w:r>
      <w:r>
        <w:rPr>
          <w:spacing w:val="-1"/>
        </w:rPr>
        <w:t xml:space="preserve"> </w:t>
      </w:r>
      <w:r>
        <w:t>future</w:t>
      </w:r>
      <w:r>
        <w:rPr>
          <w:spacing w:val="-1"/>
        </w:rPr>
        <w:t xml:space="preserve"> </w:t>
      </w:r>
      <w:r>
        <w:t>challenges.</w:t>
      </w:r>
    </w:p>
    <w:p w14:paraId="5551C864" w14:textId="77777777" w:rsidR="00E31770" w:rsidRDefault="00E31770" w:rsidP="00E31770">
      <w:pPr>
        <w:pStyle w:val="BodyText"/>
      </w:pPr>
      <w:proofErr w:type="gramStart"/>
      <w:r>
        <w:t>In order to</w:t>
      </w:r>
      <w:proofErr w:type="gramEnd"/>
      <w:r>
        <w:t xml:space="preserve"> benefit from the support of the Facility, Member States recently submitted</w:t>
      </w:r>
      <w:r>
        <w:rPr>
          <w:spacing w:val="1"/>
        </w:rPr>
        <w:t xml:space="preserve"> </w:t>
      </w:r>
      <w:r>
        <w:t>their Recovery and Resilience Plans for approval to the European Commission. These</w:t>
      </w:r>
      <w:r>
        <w:rPr>
          <w:spacing w:val="1"/>
        </w:rPr>
        <w:t xml:space="preserve"> </w:t>
      </w:r>
      <w:r>
        <w:t>Plans set out a package of reforms and public investment projects that the Member</w:t>
      </w:r>
      <w:r>
        <w:rPr>
          <w:spacing w:val="1"/>
        </w:rPr>
        <w:t xml:space="preserve"> </w:t>
      </w:r>
      <w:r>
        <w:rPr>
          <w:spacing w:val="-1"/>
        </w:rPr>
        <w:t>States</w:t>
      </w:r>
      <w:r>
        <w:rPr>
          <w:spacing w:val="-15"/>
        </w:rPr>
        <w:t xml:space="preserve"> </w:t>
      </w:r>
      <w:r>
        <w:rPr>
          <w:spacing w:val="-1"/>
        </w:rPr>
        <w:t>will</w:t>
      </w:r>
      <w:r>
        <w:rPr>
          <w:spacing w:val="-16"/>
        </w:rPr>
        <w:t xml:space="preserve"> </w:t>
      </w:r>
      <w:r>
        <w:rPr>
          <w:spacing w:val="-1"/>
        </w:rPr>
        <w:t>need</w:t>
      </w:r>
      <w:r>
        <w:rPr>
          <w:spacing w:val="-15"/>
        </w:rPr>
        <w:t xml:space="preserve"> </w:t>
      </w:r>
      <w:r>
        <w:rPr>
          <w:spacing w:val="-1"/>
        </w:rPr>
        <w:t>to</w:t>
      </w:r>
      <w:r>
        <w:rPr>
          <w:spacing w:val="-17"/>
        </w:rPr>
        <w:t xml:space="preserve"> </w:t>
      </w:r>
      <w:r>
        <w:rPr>
          <w:spacing w:val="-1"/>
        </w:rPr>
        <w:t>implement</w:t>
      </w:r>
      <w:r>
        <w:rPr>
          <w:spacing w:val="-15"/>
        </w:rPr>
        <w:t xml:space="preserve"> </w:t>
      </w:r>
      <w:r>
        <w:t>by</w:t>
      </w:r>
      <w:r>
        <w:rPr>
          <w:spacing w:val="-14"/>
        </w:rPr>
        <w:t xml:space="preserve"> </w:t>
      </w:r>
      <w:r>
        <w:t>2026</w:t>
      </w:r>
      <w:r>
        <w:rPr>
          <w:spacing w:val="-18"/>
        </w:rPr>
        <w:t xml:space="preserve"> </w:t>
      </w:r>
      <w:proofErr w:type="gramStart"/>
      <w:r>
        <w:t>in</w:t>
      </w:r>
      <w:r>
        <w:rPr>
          <w:spacing w:val="-17"/>
        </w:rPr>
        <w:t xml:space="preserve"> </w:t>
      </w:r>
      <w:r>
        <w:t>order</w:t>
      </w:r>
      <w:r>
        <w:rPr>
          <w:spacing w:val="-16"/>
        </w:rPr>
        <w:t xml:space="preserve"> </w:t>
      </w:r>
      <w:r>
        <w:t>to</w:t>
      </w:r>
      <w:proofErr w:type="gramEnd"/>
      <w:r>
        <w:rPr>
          <w:spacing w:val="-10"/>
        </w:rPr>
        <w:t xml:space="preserve"> </w:t>
      </w:r>
      <w:r>
        <w:t>benefit</w:t>
      </w:r>
      <w:r>
        <w:rPr>
          <w:spacing w:val="-15"/>
        </w:rPr>
        <w:t xml:space="preserve"> </w:t>
      </w:r>
      <w:r>
        <w:t>from</w:t>
      </w:r>
      <w:r>
        <w:rPr>
          <w:spacing w:val="-15"/>
        </w:rPr>
        <w:t xml:space="preserve"> </w:t>
      </w:r>
      <w:r>
        <w:t>the</w:t>
      </w:r>
      <w:r>
        <w:rPr>
          <w:spacing w:val="-15"/>
        </w:rPr>
        <w:t xml:space="preserve"> </w:t>
      </w:r>
      <w:r>
        <w:t>support</w:t>
      </w:r>
      <w:r>
        <w:rPr>
          <w:spacing w:val="-13"/>
        </w:rPr>
        <w:t xml:space="preserve"> </w:t>
      </w:r>
      <w:r>
        <w:t>(and</w:t>
      </w:r>
      <w:r>
        <w:rPr>
          <w:spacing w:val="-15"/>
        </w:rPr>
        <w:t xml:space="preserve"> </w:t>
      </w:r>
      <w:r>
        <w:t>funding)</w:t>
      </w:r>
      <w:r>
        <w:rPr>
          <w:spacing w:val="-68"/>
        </w:rPr>
        <w:t xml:space="preserve"> </w:t>
      </w:r>
      <w:r>
        <w:t>of</w:t>
      </w:r>
      <w:r>
        <w:rPr>
          <w:spacing w:val="-1"/>
        </w:rPr>
        <w:t xml:space="preserve"> </w:t>
      </w:r>
      <w:r>
        <w:t>the</w:t>
      </w:r>
      <w:r>
        <w:rPr>
          <w:spacing w:val="-1"/>
        </w:rPr>
        <w:t xml:space="preserve"> </w:t>
      </w:r>
      <w:r>
        <w:t>Facility.</w:t>
      </w:r>
    </w:p>
    <w:p w14:paraId="3D818583" w14:textId="4EC1FF08" w:rsidR="00E31770" w:rsidRDefault="00E31770" w:rsidP="00E31770">
      <w:pPr>
        <w:pStyle w:val="BodyText"/>
        <w:rPr>
          <w:rFonts w:ascii="Calibri"/>
          <w:sz w:val="22"/>
        </w:rPr>
      </w:pPr>
      <w:r>
        <w:t>The Commission assess</w:t>
      </w:r>
      <w:r w:rsidR="00CB46D5">
        <w:t>ed</w:t>
      </w:r>
      <w:r>
        <w:t xml:space="preserve"> the recovery and resilience plans based on criteria set out</w:t>
      </w:r>
      <w:r>
        <w:rPr>
          <w:spacing w:val="-68"/>
        </w:rPr>
        <w:t xml:space="preserve"> </w:t>
      </w:r>
      <w:r>
        <w:t xml:space="preserve">in the </w:t>
      </w:r>
      <w:hyperlink r:id="rId255">
        <w:r>
          <w:rPr>
            <w:color w:val="1A3E7B"/>
          </w:rPr>
          <w:t xml:space="preserve">Regulation </w:t>
        </w:r>
      </w:hyperlink>
      <w:r>
        <w:rPr>
          <w:color w:val="1A3E7B"/>
        </w:rPr>
        <w:t>establishing the Recovery and Resilience Facility</w:t>
      </w:r>
      <w:r>
        <w:t>. The assessments</w:t>
      </w:r>
      <w:r>
        <w:rPr>
          <w:spacing w:val="1"/>
        </w:rPr>
        <w:t xml:space="preserve"> </w:t>
      </w:r>
      <w:r>
        <w:t>will</w:t>
      </w:r>
      <w:r>
        <w:rPr>
          <w:spacing w:val="-2"/>
        </w:rPr>
        <w:t xml:space="preserve"> </w:t>
      </w:r>
      <w:r>
        <w:t>notably</w:t>
      </w:r>
      <w:r>
        <w:rPr>
          <w:spacing w:val="1"/>
        </w:rPr>
        <w:t xml:space="preserve"> </w:t>
      </w:r>
      <w:r>
        <w:t>consider</w:t>
      </w:r>
      <w:r>
        <w:rPr>
          <w:spacing w:val="-1"/>
        </w:rPr>
        <w:t xml:space="preserve"> </w:t>
      </w:r>
      <w:r>
        <w:t>whether</w:t>
      </w:r>
      <w:r>
        <w:rPr>
          <w:spacing w:val="-1"/>
        </w:rPr>
        <w:t xml:space="preserve"> </w:t>
      </w:r>
      <w:r>
        <w:t>the</w:t>
      </w:r>
      <w:r>
        <w:rPr>
          <w:spacing w:val="-1"/>
        </w:rPr>
        <w:t xml:space="preserve"> </w:t>
      </w:r>
      <w:r>
        <w:t>following terms are respected</w:t>
      </w:r>
      <w:r>
        <w:rPr>
          <w:rFonts w:ascii="Calibri"/>
          <w:sz w:val="22"/>
        </w:rPr>
        <w:t>:</w:t>
      </w:r>
    </w:p>
    <w:p w14:paraId="2CEBBC9F" w14:textId="77777777" w:rsidR="00E31770" w:rsidRPr="0001181E" w:rsidRDefault="00E31770" w:rsidP="00A31A32">
      <w:pPr>
        <w:pStyle w:val="ListParagraph"/>
      </w:pPr>
      <w:r w:rsidRPr="001C6605">
        <w:t>Represent a balanced response to the economic and social situation of the</w:t>
      </w:r>
      <w:r w:rsidRPr="00A31A32">
        <w:t xml:space="preserve"> </w:t>
      </w:r>
      <w:r w:rsidRPr="001C6605">
        <w:t>Member</w:t>
      </w:r>
      <w:r w:rsidRPr="00A31A32">
        <w:t xml:space="preserve"> </w:t>
      </w:r>
      <w:r w:rsidRPr="001C6605">
        <w:t>State,</w:t>
      </w:r>
      <w:r w:rsidRPr="00A31A32">
        <w:t xml:space="preserve"> </w:t>
      </w:r>
      <w:r w:rsidRPr="001C6605">
        <w:t>contributing</w:t>
      </w:r>
      <w:r w:rsidRPr="00A31A32">
        <w:t xml:space="preserve"> </w:t>
      </w:r>
      <w:r w:rsidRPr="001C6605">
        <w:t>appropriately</w:t>
      </w:r>
      <w:r w:rsidRPr="00A31A32">
        <w:t xml:space="preserve"> </w:t>
      </w:r>
      <w:r w:rsidRPr="001C6605">
        <w:t>to</w:t>
      </w:r>
      <w:r w:rsidRPr="00A31A32">
        <w:t xml:space="preserve"> </w:t>
      </w:r>
      <w:r w:rsidRPr="001C6605">
        <w:t>all</w:t>
      </w:r>
      <w:r w:rsidRPr="00A31A32">
        <w:t xml:space="preserve"> </w:t>
      </w:r>
      <w:r w:rsidRPr="001C6605">
        <w:t>six</w:t>
      </w:r>
      <w:r w:rsidRPr="00A31A32">
        <w:t xml:space="preserve"> </w:t>
      </w:r>
      <w:r w:rsidRPr="001C6605">
        <w:t>Facility</w:t>
      </w:r>
      <w:r w:rsidRPr="00A31A32">
        <w:t xml:space="preserve"> </w:t>
      </w:r>
      <w:r w:rsidRPr="001C6605">
        <w:t>pillars</w:t>
      </w:r>
      <w:r w:rsidRPr="00A31A32">
        <w:t xml:space="preserve"> </w:t>
      </w:r>
      <w:r w:rsidRPr="001C6605">
        <w:t>(namely,</w:t>
      </w:r>
      <w:r w:rsidRPr="00A31A32">
        <w:t xml:space="preserve"> </w:t>
      </w:r>
      <w:r w:rsidRPr="001C6605">
        <w:t>green</w:t>
      </w:r>
      <w:r w:rsidRPr="00A31A32">
        <w:t xml:space="preserve"> </w:t>
      </w:r>
      <w:r w:rsidRPr="001C6605">
        <w:t>transition;</w:t>
      </w:r>
      <w:r w:rsidRPr="00A31A32">
        <w:t xml:space="preserve"> </w:t>
      </w:r>
      <w:r w:rsidRPr="001C6605">
        <w:t>digital</w:t>
      </w:r>
      <w:r w:rsidRPr="00A31A32">
        <w:t xml:space="preserve"> </w:t>
      </w:r>
      <w:r w:rsidRPr="001C6605">
        <w:t>transformation;</w:t>
      </w:r>
      <w:r w:rsidRPr="00A31A32">
        <w:t xml:space="preserve"> </w:t>
      </w:r>
      <w:r w:rsidRPr="001C6605">
        <w:t>economic</w:t>
      </w:r>
      <w:r w:rsidRPr="00A31A32">
        <w:t xml:space="preserve"> </w:t>
      </w:r>
      <w:r w:rsidRPr="001C6605">
        <w:t>cohesion,</w:t>
      </w:r>
      <w:r w:rsidRPr="00A31A32">
        <w:t xml:space="preserve"> </w:t>
      </w:r>
      <w:r w:rsidRPr="001C6605">
        <w:t>productivity</w:t>
      </w:r>
      <w:r w:rsidRPr="00A31A32">
        <w:t xml:space="preserve"> </w:t>
      </w:r>
      <w:r w:rsidRPr="001C6605">
        <w:t>and</w:t>
      </w:r>
      <w:r w:rsidRPr="00A31A32">
        <w:t xml:space="preserve"> </w:t>
      </w:r>
      <w:r w:rsidRPr="001C6605">
        <w:t>competitiveness; social and territorial cohesion; health, economic, social and</w:t>
      </w:r>
      <w:r w:rsidRPr="00A31A32">
        <w:t xml:space="preserve"> </w:t>
      </w:r>
      <w:r w:rsidRPr="001C6605">
        <w:t>institutional</w:t>
      </w:r>
      <w:r w:rsidRPr="00A31A32">
        <w:t xml:space="preserve"> </w:t>
      </w:r>
      <w:r w:rsidRPr="001C6605">
        <w:t>resilience;</w:t>
      </w:r>
      <w:r w:rsidRPr="00A31A32">
        <w:t xml:space="preserve"> </w:t>
      </w:r>
      <w:r w:rsidRPr="001C6605">
        <w:t>policies</w:t>
      </w:r>
      <w:r w:rsidRPr="00A31A32">
        <w:t xml:space="preserve"> </w:t>
      </w:r>
      <w:r w:rsidRPr="001C6605">
        <w:t>for</w:t>
      </w:r>
      <w:r w:rsidRPr="00A31A32">
        <w:t xml:space="preserve"> </w:t>
      </w:r>
      <w:r w:rsidRPr="001C6605">
        <w:t>the</w:t>
      </w:r>
      <w:r w:rsidRPr="00A31A32">
        <w:t xml:space="preserve"> </w:t>
      </w:r>
      <w:r w:rsidRPr="001C6605">
        <w:t>next</w:t>
      </w:r>
      <w:r w:rsidRPr="00A31A32">
        <w:t xml:space="preserve"> </w:t>
      </w:r>
      <w:r w:rsidRPr="001C6605">
        <w:t>generation</w:t>
      </w:r>
      <w:proofErr w:type="gramStart"/>
      <w:r w:rsidRPr="001C6605">
        <w:t>);</w:t>
      </w:r>
      <w:proofErr w:type="gramEnd"/>
    </w:p>
    <w:p w14:paraId="6AAFE4EB" w14:textId="77777777" w:rsidR="00E31770" w:rsidRPr="0001181E" w:rsidRDefault="00E31770" w:rsidP="00A31A32">
      <w:pPr>
        <w:pStyle w:val="ListParagraph"/>
      </w:pPr>
      <w:r w:rsidRPr="008D79E3">
        <w:t>Contribute</w:t>
      </w:r>
      <w:r w:rsidRPr="00A31A32">
        <w:t xml:space="preserve"> </w:t>
      </w:r>
      <w:r w:rsidRPr="001C6605">
        <w:t>to</w:t>
      </w:r>
      <w:r w:rsidRPr="00A31A32">
        <w:t xml:space="preserve"> </w:t>
      </w:r>
      <w:r w:rsidRPr="001C6605">
        <w:t>effectively</w:t>
      </w:r>
      <w:r w:rsidRPr="00A31A32">
        <w:t xml:space="preserve"> </w:t>
      </w:r>
      <w:r w:rsidRPr="001C6605">
        <w:t>addressing</w:t>
      </w:r>
      <w:r w:rsidRPr="00A31A32">
        <w:t xml:space="preserve"> </w:t>
      </w:r>
      <w:r w:rsidRPr="001C6605">
        <w:t>the</w:t>
      </w:r>
      <w:r w:rsidRPr="00A31A32">
        <w:t xml:space="preserve"> </w:t>
      </w:r>
      <w:r w:rsidRPr="001C6605">
        <w:t>relevant</w:t>
      </w:r>
      <w:r w:rsidRPr="00A31A32">
        <w:t xml:space="preserve"> </w:t>
      </w:r>
      <w:r w:rsidRPr="001C6605">
        <w:t>country-specific</w:t>
      </w:r>
      <w:r w:rsidRPr="00A31A32">
        <w:t xml:space="preserve"> </w:t>
      </w:r>
      <w:proofErr w:type="gramStart"/>
      <w:r w:rsidRPr="001C6605">
        <w:t>recommendations;</w:t>
      </w:r>
      <w:proofErr w:type="gramEnd"/>
    </w:p>
    <w:p w14:paraId="78EDFE4F" w14:textId="77777777" w:rsidR="00E31770" w:rsidRPr="0001181E" w:rsidRDefault="00E31770" w:rsidP="00A31A32">
      <w:pPr>
        <w:pStyle w:val="ListParagraph"/>
      </w:pPr>
      <w:r w:rsidRPr="008D79E3">
        <w:t>Follo</w:t>
      </w:r>
      <w:r w:rsidRPr="00AA398A">
        <w:t>w</w:t>
      </w:r>
      <w:r w:rsidRPr="00A31A32">
        <w:t xml:space="preserve"> </w:t>
      </w:r>
      <w:r w:rsidRPr="001C6605">
        <w:t>the</w:t>
      </w:r>
      <w:r w:rsidRPr="00A31A32">
        <w:t xml:space="preserve"> </w:t>
      </w:r>
      <w:r w:rsidRPr="001C6605">
        <w:t>expenditure</w:t>
      </w:r>
      <w:r w:rsidRPr="00A31A32">
        <w:t xml:space="preserve"> </w:t>
      </w:r>
      <w:r w:rsidRPr="001C6605">
        <w:t>rules</w:t>
      </w:r>
      <w:r w:rsidRPr="00A31A32">
        <w:t xml:space="preserve"> </w:t>
      </w:r>
      <w:r w:rsidRPr="001C6605">
        <w:t>of</w:t>
      </w:r>
      <w:r w:rsidRPr="00A31A32">
        <w:t xml:space="preserve"> </w:t>
      </w:r>
      <w:r w:rsidRPr="001C6605">
        <w:t>the</w:t>
      </w:r>
      <w:r w:rsidRPr="00A31A32">
        <w:t xml:space="preserve"> </w:t>
      </w:r>
      <w:r w:rsidRPr="001C6605">
        <w:t>“twin</w:t>
      </w:r>
      <w:r w:rsidRPr="00A31A32">
        <w:t xml:space="preserve"> </w:t>
      </w:r>
      <w:r w:rsidRPr="001C6605">
        <w:t>transitions”:</w:t>
      </w:r>
      <w:r w:rsidRPr="00A31A32">
        <w:t xml:space="preserve"> </w:t>
      </w:r>
      <w:r w:rsidRPr="001C6605">
        <w:t>green</w:t>
      </w:r>
      <w:r w:rsidRPr="00A31A32">
        <w:t xml:space="preserve"> </w:t>
      </w:r>
      <w:r w:rsidRPr="001C6605">
        <w:t>and</w:t>
      </w:r>
      <w:r w:rsidRPr="00A31A32">
        <w:t xml:space="preserve"> </w:t>
      </w:r>
      <w:r w:rsidRPr="001C6605">
        <w:t>digital</w:t>
      </w:r>
    </w:p>
    <w:p w14:paraId="5D420EF7" w14:textId="77777777" w:rsidR="00E31770" w:rsidRDefault="00E31770" w:rsidP="008A13DF">
      <w:pPr>
        <w:pStyle w:val="ListParagraph"/>
        <w:widowControl w:val="0"/>
        <w:numPr>
          <w:ilvl w:val="1"/>
          <w:numId w:val="41"/>
        </w:numPr>
        <w:tabs>
          <w:tab w:val="left" w:pos="1942"/>
        </w:tabs>
        <w:autoSpaceDE w:val="0"/>
        <w:autoSpaceDN w:val="0"/>
        <w:spacing w:before="10" w:line="225" w:lineRule="auto"/>
        <w:ind w:right="1415"/>
      </w:pPr>
      <w:r>
        <w:rPr>
          <w:spacing w:val="-1"/>
        </w:rPr>
        <w:t>By</w:t>
      </w:r>
      <w:r>
        <w:rPr>
          <w:spacing w:val="-15"/>
        </w:rPr>
        <w:t xml:space="preserve"> </w:t>
      </w:r>
      <w:r>
        <w:rPr>
          <w:spacing w:val="-1"/>
        </w:rPr>
        <w:t>devoting</w:t>
      </w:r>
      <w:r>
        <w:rPr>
          <w:spacing w:val="-14"/>
        </w:rPr>
        <w:t xml:space="preserve"> </w:t>
      </w:r>
      <w:r>
        <w:rPr>
          <w:spacing w:val="-1"/>
        </w:rPr>
        <w:t>at</w:t>
      </w:r>
      <w:r>
        <w:rPr>
          <w:spacing w:val="-16"/>
        </w:rPr>
        <w:t xml:space="preserve"> </w:t>
      </w:r>
      <w:r>
        <w:t>least</w:t>
      </w:r>
      <w:r>
        <w:rPr>
          <w:spacing w:val="-15"/>
        </w:rPr>
        <w:t xml:space="preserve"> </w:t>
      </w:r>
      <w:r>
        <w:t>37%</w:t>
      </w:r>
      <w:r>
        <w:rPr>
          <w:spacing w:val="-17"/>
        </w:rPr>
        <w:t xml:space="preserve"> </w:t>
      </w:r>
      <w:r>
        <w:t>of</w:t>
      </w:r>
      <w:r>
        <w:rPr>
          <w:spacing w:val="-16"/>
        </w:rPr>
        <w:t xml:space="preserve"> </w:t>
      </w:r>
      <w:r>
        <w:t>total</w:t>
      </w:r>
      <w:r>
        <w:rPr>
          <w:spacing w:val="-16"/>
        </w:rPr>
        <w:t xml:space="preserve"> </w:t>
      </w:r>
      <w:r>
        <w:t>expenditure</w:t>
      </w:r>
      <w:r>
        <w:rPr>
          <w:spacing w:val="-15"/>
        </w:rPr>
        <w:t xml:space="preserve"> </w:t>
      </w:r>
      <w:r>
        <w:t>on</w:t>
      </w:r>
      <w:r>
        <w:rPr>
          <w:spacing w:val="-17"/>
        </w:rPr>
        <w:t xml:space="preserve"> </w:t>
      </w:r>
      <w:r>
        <w:t>investments</w:t>
      </w:r>
      <w:r>
        <w:rPr>
          <w:spacing w:val="-16"/>
        </w:rPr>
        <w:t xml:space="preserve"> </w:t>
      </w:r>
      <w:r>
        <w:t>and</w:t>
      </w:r>
      <w:r>
        <w:rPr>
          <w:spacing w:val="-15"/>
        </w:rPr>
        <w:t xml:space="preserve"> </w:t>
      </w:r>
      <w:r>
        <w:t>reforms</w:t>
      </w:r>
      <w:r>
        <w:rPr>
          <w:spacing w:val="-68"/>
        </w:rPr>
        <w:t xml:space="preserve"> </w:t>
      </w:r>
      <w:r>
        <w:t>that</w:t>
      </w:r>
      <w:r>
        <w:rPr>
          <w:spacing w:val="-1"/>
        </w:rPr>
        <w:t xml:space="preserve"> </w:t>
      </w:r>
      <w:r>
        <w:t xml:space="preserve">support climate </w:t>
      </w:r>
      <w:proofErr w:type="gramStart"/>
      <w:r>
        <w:t>objectives;</w:t>
      </w:r>
      <w:proofErr w:type="gramEnd"/>
    </w:p>
    <w:p w14:paraId="4A44F3B8" w14:textId="77777777" w:rsidR="00E31770" w:rsidRDefault="00E31770" w:rsidP="008A13DF">
      <w:pPr>
        <w:pStyle w:val="ListParagraph"/>
        <w:widowControl w:val="0"/>
        <w:numPr>
          <w:ilvl w:val="1"/>
          <w:numId w:val="41"/>
        </w:numPr>
        <w:tabs>
          <w:tab w:val="left" w:pos="1942"/>
        </w:tabs>
        <w:autoSpaceDE w:val="0"/>
        <w:autoSpaceDN w:val="0"/>
        <w:spacing w:before="4" w:line="251" w:lineRule="exact"/>
      </w:pPr>
      <w:r>
        <w:t>Devoting</w:t>
      </w:r>
      <w:r>
        <w:rPr>
          <w:spacing w:val="-2"/>
        </w:rPr>
        <w:t xml:space="preserve"> </w:t>
      </w:r>
      <w:r>
        <w:t>at</w:t>
      </w:r>
      <w:r>
        <w:rPr>
          <w:spacing w:val="-2"/>
        </w:rPr>
        <w:t xml:space="preserve"> </w:t>
      </w:r>
      <w:r>
        <w:t>least</w:t>
      </w:r>
      <w:r>
        <w:rPr>
          <w:spacing w:val="-1"/>
        </w:rPr>
        <w:t xml:space="preserve"> </w:t>
      </w:r>
      <w:r>
        <w:t>20%</w:t>
      </w:r>
      <w:r>
        <w:rPr>
          <w:spacing w:val="-2"/>
        </w:rPr>
        <w:t xml:space="preserve"> </w:t>
      </w:r>
      <w:r>
        <w:t>of</w:t>
      </w:r>
      <w:r>
        <w:rPr>
          <w:spacing w:val="-3"/>
        </w:rPr>
        <w:t xml:space="preserve"> </w:t>
      </w:r>
      <w:r>
        <w:t>total</w:t>
      </w:r>
      <w:r>
        <w:rPr>
          <w:spacing w:val="-2"/>
        </w:rPr>
        <w:t xml:space="preserve"> </w:t>
      </w:r>
      <w:r>
        <w:t>expenditure</w:t>
      </w:r>
      <w:r>
        <w:rPr>
          <w:spacing w:val="-1"/>
        </w:rPr>
        <w:t xml:space="preserve"> </w:t>
      </w:r>
      <w:r>
        <w:t>on</w:t>
      </w:r>
      <w:r>
        <w:rPr>
          <w:spacing w:val="-4"/>
        </w:rPr>
        <w:t xml:space="preserve"> </w:t>
      </w:r>
      <w:r>
        <w:t>the</w:t>
      </w:r>
      <w:r>
        <w:rPr>
          <w:spacing w:val="-1"/>
        </w:rPr>
        <w:t xml:space="preserve"> </w:t>
      </w:r>
      <w:r>
        <w:t>digital</w:t>
      </w:r>
      <w:r>
        <w:rPr>
          <w:spacing w:val="-3"/>
        </w:rPr>
        <w:t xml:space="preserve"> </w:t>
      </w:r>
      <w:proofErr w:type="gramStart"/>
      <w:r>
        <w:t>transition;</w:t>
      </w:r>
      <w:proofErr w:type="gramEnd"/>
    </w:p>
    <w:p w14:paraId="5246B974" w14:textId="77777777" w:rsidR="00E31770" w:rsidRPr="0001181E" w:rsidRDefault="00E31770" w:rsidP="00A31A32">
      <w:pPr>
        <w:pStyle w:val="ListParagraph"/>
      </w:pPr>
      <w:r w:rsidRPr="001C6605">
        <w:t>Contribute to strengthening the growth potential, job creation and economic,</w:t>
      </w:r>
      <w:r w:rsidRPr="00A31A32">
        <w:t xml:space="preserve"> </w:t>
      </w:r>
      <w:r w:rsidRPr="001C6605">
        <w:t>institutional</w:t>
      </w:r>
      <w:r w:rsidRPr="00A31A32">
        <w:t xml:space="preserve"> </w:t>
      </w:r>
      <w:r w:rsidRPr="001C6605">
        <w:t>and</w:t>
      </w:r>
      <w:r w:rsidRPr="00A31A32">
        <w:t xml:space="preserve"> </w:t>
      </w:r>
      <w:r w:rsidRPr="001C6605">
        <w:t>social resilience</w:t>
      </w:r>
      <w:r w:rsidRPr="00A31A32">
        <w:t xml:space="preserve"> </w:t>
      </w:r>
      <w:r w:rsidRPr="001C6605">
        <w:t>of</w:t>
      </w:r>
      <w:r w:rsidRPr="00A31A32">
        <w:t xml:space="preserve"> </w:t>
      </w:r>
      <w:r w:rsidRPr="001C6605">
        <w:t>the</w:t>
      </w:r>
      <w:r w:rsidRPr="00A31A32">
        <w:t xml:space="preserve"> </w:t>
      </w:r>
      <w:r w:rsidRPr="001C6605">
        <w:t>Member</w:t>
      </w:r>
      <w:r w:rsidRPr="00A31A32">
        <w:t xml:space="preserve"> </w:t>
      </w:r>
      <w:proofErr w:type="gramStart"/>
      <w:r w:rsidRPr="001C6605">
        <w:t>State;</w:t>
      </w:r>
      <w:proofErr w:type="gramEnd"/>
    </w:p>
    <w:p w14:paraId="7E456849" w14:textId="77777777" w:rsidR="00E31770" w:rsidRPr="0001181E" w:rsidRDefault="00E31770" w:rsidP="00A31A32">
      <w:pPr>
        <w:pStyle w:val="ListParagraph"/>
      </w:pPr>
      <w:bookmarkStart w:id="113" w:name="5.2_InvestEU"/>
      <w:bookmarkEnd w:id="113"/>
      <w:r w:rsidRPr="008D79E3">
        <w:t>Do</w:t>
      </w:r>
      <w:r w:rsidRPr="00A31A32">
        <w:t xml:space="preserve"> </w:t>
      </w:r>
      <w:r w:rsidRPr="001C6605">
        <w:t>not</w:t>
      </w:r>
      <w:r w:rsidRPr="00A31A32">
        <w:t xml:space="preserve"> </w:t>
      </w:r>
      <w:r w:rsidRPr="001C6605">
        <w:t>significantly</w:t>
      </w:r>
      <w:r w:rsidRPr="00A31A32">
        <w:t xml:space="preserve"> </w:t>
      </w:r>
      <w:r w:rsidRPr="001C6605">
        <w:t>harm</w:t>
      </w:r>
      <w:r w:rsidRPr="00A31A32">
        <w:t xml:space="preserve"> </w:t>
      </w:r>
      <w:r w:rsidRPr="001C6605">
        <w:t>the</w:t>
      </w:r>
      <w:r w:rsidRPr="00A31A32">
        <w:t xml:space="preserve"> </w:t>
      </w:r>
      <w:r w:rsidRPr="001C6605">
        <w:t>environment.</w:t>
      </w:r>
    </w:p>
    <w:p w14:paraId="47BEADDB" w14:textId="13B440F2" w:rsidR="00E31770" w:rsidRDefault="00E31770" w:rsidP="00F7478D">
      <w:pPr>
        <w:pStyle w:val="Heading2"/>
      </w:pPr>
      <w:bookmarkStart w:id="114" w:name="_Toc96519165"/>
      <w:bookmarkStart w:id="115" w:name="_Toc96519344"/>
      <w:proofErr w:type="spellStart"/>
      <w:r>
        <w:t>InvestEU</w:t>
      </w:r>
      <w:bookmarkEnd w:id="114"/>
      <w:bookmarkEnd w:id="115"/>
      <w:proofErr w:type="spellEnd"/>
    </w:p>
    <w:p w14:paraId="792095C7" w14:textId="77777777" w:rsidR="00E31770" w:rsidRDefault="00E31770" w:rsidP="00E31770">
      <w:pPr>
        <w:pStyle w:val="BodyText"/>
      </w:pPr>
      <w:r>
        <w:t>The</w:t>
      </w:r>
      <w:r>
        <w:rPr>
          <w:spacing w:val="-5"/>
        </w:rPr>
        <w:t xml:space="preserve"> </w:t>
      </w:r>
      <w:hyperlink r:id="rId256">
        <w:proofErr w:type="spellStart"/>
        <w:r>
          <w:rPr>
            <w:color w:val="1A3E7B"/>
          </w:rPr>
          <w:t>InvestEU</w:t>
        </w:r>
        <w:proofErr w:type="spellEnd"/>
        <w:r>
          <w:rPr>
            <w:color w:val="1A3E7B"/>
            <w:spacing w:val="-8"/>
          </w:rPr>
          <w:t xml:space="preserve"> </w:t>
        </w:r>
        <w:r>
          <w:rPr>
            <w:color w:val="1A3E7B"/>
          </w:rPr>
          <w:t>programme</w:t>
        </w:r>
        <w:r>
          <w:rPr>
            <w:color w:val="1A3E7B"/>
            <w:spacing w:val="-3"/>
          </w:rPr>
          <w:t xml:space="preserve"> </w:t>
        </w:r>
      </w:hyperlink>
      <w:r>
        <w:t>builds</w:t>
      </w:r>
      <w:r>
        <w:rPr>
          <w:spacing w:val="-6"/>
        </w:rPr>
        <w:t xml:space="preserve"> </w:t>
      </w:r>
      <w:r>
        <w:t>on</w:t>
      </w:r>
      <w:r>
        <w:rPr>
          <w:spacing w:val="-8"/>
        </w:rPr>
        <w:t xml:space="preserve"> </w:t>
      </w:r>
      <w:r>
        <w:t>the</w:t>
      </w:r>
      <w:r>
        <w:rPr>
          <w:spacing w:val="-6"/>
        </w:rPr>
        <w:t xml:space="preserve"> </w:t>
      </w:r>
      <w:r>
        <w:t>successes</w:t>
      </w:r>
      <w:r>
        <w:rPr>
          <w:spacing w:val="-1"/>
        </w:rPr>
        <w:t xml:space="preserve"> </w:t>
      </w:r>
      <w:r>
        <w:t>of</w:t>
      </w:r>
      <w:r>
        <w:rPr>
          <w:spacing w:val="-7"/>
        </w:rPr>
        <w:t xml:space="preserve"> </w:t>
      </w:r>
      <w:r>
        <w:t>the</w:t>
      </w:r>
      <w:r>
        <w:rPr>
          <w:spacing w:val="-6"/>
        </w:rPr>
        <w:t xml:space="preserve"> </w:t>
      </w:r>
      <w:r>
        <w:t>Investment</w:t>
      </w:r>
      <w:r>
        <w:rPr>
          <w:spacing w:val="-5"/>
        </w:rPr>
        <w:t xml:space="preserve"> </w:t>
      </w:r>
      <w:r>
        <w:t>Plan</w:t>
      </w:r>
      <w:r>
        <w:rPr>
          <w:spacing w:val="-9"/>
        </w:rPr>
        <w:t xml:space="preserve"> </w:t>
      </w:r>
      <w:r>
        <w:t>for</w:t>
      </w:r>
      <w:r>
        <w:rPr>
          <w:spacing w:val="-7"/>
        </w:rPr>
        <w:t xml:space="preserve"> </w:t>
      </w:r>
      <w:r>
        <w:t>Europe,</w:t>
      </w:r>
      <w:r>
        <w:rPr>
          <w:spacing w:val="-5"/>
        </w:rPr>
        <w:t xml:space="preserve"> </w:t>
      </w:r>
      <w:r>
        <w:t>in</w:t>
      </w:r>
      <w:r>
        <w:rPr>
          <w:spacing w:val="-68"/>
        </w:rPr>
        <w:t xml:space="preserve"> </w:t>
      </w:r>
      <w:r>
        <w:t>order</w:t>
      </w:r>
      <w:r>
        <w:rPr>
          <w:spacing w:val="-9"/>
        </w:rPr>
        <w:t xml:space="preserve"> </w:t>
      </w:r>
      <w:r>
        <w:t>to</w:t>
      </w:r>
      <w:r>
        <w:rPr>
          <w:spacing w:val="-9"/>
        </w:rPr>
        <w:t xml:space="preserve"> </w:t>
      </w:r>
      <w:r>
        <w:t>give</w:t>
      </w:r>
      <w:r>
        <w:rPr>
          <w:spacing w:val="-7"/>
        </w:rPr>
        <w:t xml:space="preserve"> </w:t>
      </w:r>
      <w:r>
        <w:t>an</w:t>
      </w:r>
      <w:r>
        <w:rPr>
          <w:spacing w:val="-10"/>
        </w:rPr>
        <w:t xml:space="preserve"> </w:t>
      </w:r>
      <w:r>
        <w:t>additional</w:t>
      </w:r>
      <w:r>
        <w:rPr>
          <w:spacing w:val="-7"/>
        </w:rPr>
        <w:t xml:space="preserve"> </w:t>
      </w:r>
      <w:r>
        <w:t>boost</w:t>
      </w:r>
      <w:r>
        <w:rPr>
          <w:spacing w:val="-7"/>
        </w:rPr>
        <w:t xml:space="preserve"> </w:t>
      </w:r>
      <w:r>
        <w:t>to</w:t>
      </w:r>
      <w:r>
        <w:rPr>
          <w:spacing w:val="-9"/>
        </w:rPr>
        <w:t xml:space="preserve"> </w:t>
      </w:r>
      <w:r>
        <w:t>sustainable</w:t>
      </w:r>
      <w:r>
        <w:rPr>
          <w:spacing w:val="-7"/>
        </w:rPr>
        <w:t xml:space="preserve"> </w:t>
      </w:r>
      <w:r>
        <w:t>investment,</w:t>
      </w:r>
      <w:r>
        <w:rPr>
          <w:spacing w:val="-6"/>
        </w:rPr>
        <w:t xml:space="preserve"> </w:t>
      </w:r>
      <w:r>
        <w:t>innovation</w:t>
      </w:r>
      <w:r>
        <w:rPr>
          <w:spacing w:val="-9"/>
        </w:rPr>
        <w:t xml:space="preserve"> </w:t>
      </w:r>
      <w:r>
        <w:t>and</w:t>
      </w:r>
      <w:r>
        <w:rPr>
          <w:spacing w:val="-7"/>
        </w:rPr>
        <w:t xml:space="preserve"> </w:t>
      </w:r>
      <w:r>
        <w:t>job</w:t>
      </w:r>
      <w:r>
        <w:rPr>
          <w:spacing w:val="-7"/>
        </w:rPr>
        <w:t xml:space="preserve"> </w:t>
      </w:r>
      <w:r>
        <w:t>creation</w:t>
      </w:r>
      <w:r>
        <w:rPr>
          <w:spacing w:val="-68"/>
        </w:rPr>
        <w:t xml:space="preserve"> </w:t>
      </w:r>
      <w:r>
        <w:t>in Europe, always in line with EU policies and will contribute to the EU’s economic</w:t>
      </w:r>
      <w:r>
        <w:rPr>
          <w:spacing w:val="1"/>
        </w:rPr>
        <w:t xml:space="preserve"> </w:t>
      </w:r>
      <w:r>
        <w:t>recovery.</w:t>
      </w:r>
    </w:p>
    <w:p w14:paraId="721EF0B8" w14:textId="77777777" w:rsidR="00E31770" w:rsidRDefault="00E31770" w:rsidP="00E31770">
      <w:pPr>
        <w:pStyle w:val="BodyText"/>
      </w:pPr>
      <w:r>
        <w:t>The</w:t>
      </w:r>
      <w:r>
        <w:rPr>
          <w:spacing w:val="-2"/>
        </w:rPr>
        <w:t xml:space="preserve"> </w:t>
      </w:r>
      <w:r>
        <w:t>programme</w:t>
      </w:r>
      <w:r>
        <w:rPr>
          <w:spacing w:val="-1"/>
        </w:rPr>
        <w:t xml:space="preserve"> </w:t>
      </w:r>
      <w:r>
        <w:t>will</w:t>
      </w:r>
      <w:r>
        <w:rPr>
          <w:spacing w:val="-3"/>
        </w:rPr>
        <w:t xml:space="preserve"> </w:t>
      </w:r>
      <w:r>
        <w:t>be</w:t>
      </w:r>
      <w:r>
        <w:rPr>
          <w:spacing w:val="-1"/>
        </w:rPr>
        <w:t xml:space="preserve"> </w:t>
      </w:r>
      <w:r>
        <w:t>structured</w:t>
      </w:r>
      <w:r>
        <w:rPr>
          <w:spacing w:val="-2"/>
        </w:rPr>
        <w:t xml:space="preserve"> </w:t>
      </w:r>
      <w:r>
        <w:t>around</w:t>
      </w:r>
      <w:r>
        <w:rPr>
          <w:spacing w:val="-2"/>
        </w:rPr>
        <w:t xml:space="preserve"> </w:t>
      </w:r>
      <w:r>
        <w:t>four</w:t>
      </w:r>
      <w:r>
        <w:rPr>
          <w:spacing w:val="-2"/>
        </w:rPr>
        <w:t xml:space="preserve"> </w:t>
      </w:r>
      <w:r>
        <w:t>policy</w:t>
      </w:r>
      <w:r>
        <w:rPr>
          <w:spacing w:val="-1"/>
        </w:rPr>
        <w:t xml:space="preserve"> </w:t>
      </w:r>
      <w:r>
        <w:t>areas:</w:t>
      </w:r>
    </w:p>
    <w:p w14:paraId="2805C5BF" w14:textId="670655C8" w:rsidR="00E31770" w:rsidRPr="001C6605" w:rsidRDefault="00E31770" w:rsidP="00A31A32">
      <w:pPr>
        <w:pStyle w:val="ListParagraph"/>
      </w:pPr>
      <w:r w:rsidRPr="001C6605">
        <w:t>Sustainable</w:t>
      </w:r>
      <w:r w:rsidRPr="00A31A32">
        <w:t xml:space="preserve"> </w:t>
      </w:r>
      <w:proofErr w:type="gramStart"/>
      <w:r w:rsidRPr="001C6605">
        <w:t>infrastructure</w:t>
      </w:r>
      <w:r w:rsidR="00E43411">
        <w:t>;</w:t>
      </w:r>
      <w:proofErr w:type="gramEnd"/>
    </w:p>
    <w:p w14:paraId="007FF074" w14:textId="6550C79A" w:rsidR="00E31770" w:rsidRPr="001C6605" w:rsidRDefault="00E31770" w:rsidP="00A31A32">
      <w:pPr>
        <w:pStyle w:val="ListParagraph"/>
      </w:pPr>
      <w:r w:rsidRPr="0001181E">
        <w:t>Research,</w:t>
      </w:r>
      <w:r w:rsidRPr="00A31A32">
        <w:t xml:space="preserve"> </w:t>
      </w:r>
      <w:r w:rsidRPr="001C6605">
        <w:t>innovation</w:t>
      </w:r>
      <w:r w:rsidRPr="00A31A32">
        <w:t xml:space="preserve"> </w:t>
      </w:r>
      <w:r w:rsidRPr="001C6605">
        <w:t>and</w:t>
      </w:r>
      <w:r w:rsidRPr="00A31A32">
        <w:t xml:space="preserve"> </w:t>
      </w:r>
      <w:proofErr w:type="gramStart"/>
      <w:r w:rsidRPr="001C6605">
        <w:t>digitalisation</w:t>
      </w:r>
      <w:r w:rsidR="00E43411">
        <w:t>;</w:t>
      </w:r>
      <w:proofErr w:type="gramEnd"/>
    </w:p>
    <w:p w14:paraId="4738513B" w14:textId="09E9B1A5" w:rsidR="00E31770" w:rsidRPr="001C6605" w:rsidRDefault="00E31770" w:rsidP="00A31A32">
      <w:pPr>
        <w:pStyle w:val="ListParagraph"/>
      </w:pPr>
      <w:proofErr w:type="gramStart"/>
      <w:r w:rsidRPr="0001181E">
        <w:t>SMEs</w:t>
      </w:r>
      <w:r w:rsidR="00E43411">
        <w:t>;</w:t>
      </w:r>
      <w:proofErr w:type="gramEnd"/>
    </w:p>
    <w:p w14:paraId="56911C06" w14:textId="7D904676" w:rsidR="00E31770" w:rsidRPr="00A31A32" w:rsidRDefault="00E31770" w:rsidP="00A31A32">
      <w:pPr>
        <w:pStyle w:val="ListParagraph"/>
        <w:sectPr w:rsidR="00E31770" w:rsidRPr="00A31A32" w:rsidSect="00D91AE5">
          <w:headerReference w:type="default" r:id="rId257"/>
          <w:footerReference w:type="default" r:id="rId258"/>
          <w:pgSz w:w="11910" w:h="16840"/>
          <w:pgMar w:top="1701" w:right="1418" w:bottom="1418" w:left="1701" w:header="0" w:footer="900" w:gutter="0"/>
          <w:cols w:space="720"/>
          <w:docGrid w:linePitch="272"/>
        </w:sectPr>
      </w:pPr>
      <w:r w:rsidRPr="0001181E">
        <w:t>Social</w:t>
      </w:r>
      <w:r w:rsidRPr="00A31A32">
        <w:t xml:space="preserve"> </w:t>
      </w:r>
      <w:r w:rsidRPr="001C6605">
        <w:t>investment</w:t>
      </w:r>
      <w:r w:rsidRPr="00A31A32">
        <w:t xml:space="preserve"> </w:t>
      </w:r>
      <w:r w:rsidRPr="001C6605">
        <w:t>and</w:t>
      </w:r>
      <w:r w:rsidRPr="00A31A32">
        <w:t xml:space="preserve"> </w:t>
      </w:r>
      <w:r w:rsidRPr="001C6605">
        <w:t>skil</w:t>
      </w:r>
      <w:r w:rsidR="00E43411">
        <w:t>l.</w:t>
      </w:r>
    </w:p>
    <w:p w14:paraId="7AD06353" w14:textId="158F4379" w:rsidR="00E31770" w:rsidRDefault="00E31770" w:rsidP="00F7478D">
      <w:pPr>
        <w:pStyle w:val="Heading2"/>
      </w:pPr>
      <w:bookmarkStart w:id="116" w:name="5.3_REACT-EU"/>
      <w:bookmarkStart w:id="117" w:name="_Toc96519166"/>
      <w:bookmarkStart w:id="118" w:name="_Toc96519345"/>
      <w:bookmarkEnd w:id="116"/>
      <w:r>
        <w:lastRenderedPageBreak/>
        <w:t>REACT-EU</w:t>
      </w:r>
      <w:bookmarkEnd w:id="117"/>
      <w:bookmarkEnd w:id="118"/>
    </w:p>
    <w:p w14:paraId="277F6628" w14:textId="77777777" w:rsidR="00E31770" w:rsidRDefault="00E31770" w:rsidP="00E31770">
      <w:pPr>
        <w:pStyle w:val="BodyText"/>
      </w:pPr>
      <w:r>
        <w:t>The</w:t>
      </w:r>
      <w:r>
        <w:rPr>
          <w:spacing w:val="-8"/>
        </w:rPr>
        <w:t xml:space="preserve"> </w:t>
      </w:r>
      <w:hyperlink r:id="rId259">
        <w:r>
          <w:rPr>
            <w:color w:val="1A3E7B"/>
          </w:rPr>
          <w:t>Recovery</w:t>
        </w:r>
        <w:r>
          <w:rPr>
            <w:color w:val="1A3E7B"/>
            <w:spacing w:val="-8"/>
          </w:rPr>
          <w:t xml:space="preserve"> </w:t>
        </w:r>
        <w:r>
          <w:rPr>
            <w:color w:val="1A3E7B"/>
          </w:rPr>
          <w:t>assistance</w:t>
        </w:r>
        <w:r>
          <w:rPr>
            <w:color w:val="1A3E7B"/>
            <w:spacing w:val="-9"/>
          </w:rPr>
          <w:t xml:space="preserve"> </w:t>
        </w:r>
        <w:r>
          <w:rPr>
            <w:color w:val="1A3E7B"/>
          </w:rPr>
          <w:t>for</w:t>
        </w:r>
        <w:r>
          <w:rPr>
            <w:color w:val="1A3E7B"/>
            <w:spacing w:val="-9"/>
          </w:rPr>
          <w:t xml:space="preserve"> </w:t>
        </w:r>
        <w:r>
          <w:rPr>
            <w:color w:val="1A3E7B"/>
          </w:rPr>
          <w:t>cohesion</w:t>
        </w:r>
        <w:r>
          <w:rPr>
            <w:color w:val="1A3E7B"/>
            <w:spacing w:val="-11"/>
          </w:rPr>
          <w:t xml:space="preserve"> </w:t>
        </w:r>
        <w:r>
          <w:rPr>
            <w:color w:val="1A3E7B"/>
          </w:rPr>
          <w:t>and</w:t>
        </w:r>
        <w:r>
          <w:rPr>
            <w:color w:val="1A3E7B"/>
            <w:spacing w:val="-9"/>
          </w:rPr>
          <w:t xml:space="preserve"> </w:t>
        </w:r>
        <w:r>
          <w:rPr>
            <w:color w:val="1A3E7B"/>
          </w:rPr>
          <w:t>the</w:t>
        </w:r>
        <w:r>
          <w:rPr>
            <w:color w:val="1A3E7B"/>
            <w:spacing w:val="-13"/>
          </w:rPr>
          <w:t xml:space="preserve"> </w:t>
        </w:r>
        <w:r>
          <w:rPr>
            <w:color w:val="1A3E7B"/>
          </w:rPr>
          <w:t>territories</w:t>
        </w:r>
        <w:r>
          <w:rPr>
            <w:color w:val="1A3E7B"/>
            <w:spacing w:val="-9"/>
          </w:rPr>
          <w:t xml:space="preserve"> </w:t>
        </w:r>
        <w:r>
          <w:rPr>
            <w:color w:val="1A3E7B"/>
          </w:rPr>
          <w:t>of</w:t>
        </w:r>
        <w:r>
          <w:rPr>
            <w:color w:val="1A3E7B"/>
            <w:spacing w:val="-9"/>
          </w:rPr>
          <w:t xml:space="preserve"> </w:t>
        </w:r>
        <w:r>
          <w:rPr>
            <w:color w:val="1A3E7B"/>
          </w:rPr>
          <w:t>Europe</w:t>
        </w:r>
        <w:r>
          <w:rPr>
            <w:color w:val="1A3E7B"/>
            <w:spacing w:val="-2"/>
          </w:rPr>
          <w:t xml:space="preserve"> </w:t>
        </w:r>
      </w:hyperlink>
      <w:r>
        <w:t>(REACT-EU)</w:t>
      </w:r>
      <w:r>
        <w:rPr>
          <w:spacing w:val="-11"/>
        </w:rPr>
        <w:t xml:space="preserve"> </w:t>
      </w:r>
      <w:r>
        <w:t>is</w:t>
      </w:r>
      <w:r>
        <w:rPr>
          <w:spacing w:val="-9"/>
        </w:rPr>
        <w:t xml:space="preserve"> </w:t>
      </w:r>
      <w:r>
        <w:t>a</w:t>
      </w:r>
      <w:r>
        <w:rPr>
          <w:spacing w:val="-9"/>
        </w:rPr>
        <w:t xml:space="preserve"> </w:t>
      </w:r>
      <w:r>
        <w:t>top-</w:t>
      </w:r>
      <w:r>
        <w:rPr>
          <w:spacing w:val="-68"/>
        </w:rPr>
        <w:t xml:space="preserve"> </w:t>
      </w:r>
      <w:r>
        <w:t>up to the 2014-2020 European Regional Development Fund and European Social Fund</w:t>
      </w:r>
      <w:r>
        <w:rPr>
          <w:spacing w:val="1"/>
        </w:rPr>
        <w:t xml:space="preserve"> </w:t>
      </w:r>
      <w:r>
        <w:t>allocations, as a crisis-response and crisis-repair measure and constitutes a bridge to</w:t>
      </w:r>
      <w:r>
        <w:rPr>
          <w:spacing w:val="1"/>
        </w:rPr>
        <w:t xml:space="preserve"> </w:t>
      </w:r>
      <w:r>
        <w:t>the</w:t>
      </w:r>
      <w:r>
        <w:rPr>
          <w:spacing w:val="-1"/>
        </w:rPr>
        <w:t xml:space="preserve"> </w:t>
      </w:r>
      <w:r>
        <w:t>long-term recovery</w:t>
      </w:r>
      <w:r>
        <w:rPr>
          <w:spacing w:val="1"/>
        </w:rPr>
        <w:t xml:space="preserve"> </w:t>
      </w:r>
      <w:r>
        <w:t>plan.</w:t>
      </w:r>
    </w:p>
    <w:p w14:paraId="5D7EE1E0" w14:textId="77777777" w:rsidR="00E31770" w:rsidRDefault="00E31770" w:rsidP="00E31770">
      <w:pPr>
        <w:pStyle w:val="BodyText"/>
      </w:pPr>
      <w:r>
        <w:t>Hence, the overall budget of EUR 50.6 billion will be allocated to projects that foster</w:t>
      </w:r>
      <w:r>
        <w:rPr>
          <w:spacing w:val="1"/>
        </w:rPr>
        <w:t xml:space="preserve"> </w:t>
      </w:r>
      <w:r>
        <w:t>crisis</w:t>
      </w:r>
      <w:r>
        <w:rPr>
          <w:spacing w:val="-7"/>
        </w:rPr>
        <w:t xml:space="preserve"> </w:t>
      </w:r>
      <w:r>
        <w:t>repair</w:t>
      </w:r>
      <w:r>
        <w:rPr>
          <w:spacing w:val="-7"/>
        </w:rPr>
        <w:t xml:space="preserve"> </w:t>
      </w:r>
      <w:r>
        <w:t>capacities</w:t>
      </w:r>
      <w:r>
        <w:rPr>
          <w:spacing w:val="-6"/>
        </w:rPr>
        <w:t xml:space="preserve"> </w:t>
      </w:r>
      <w:r>
        <w:t>in</w:t>
      </w:r>
      <w:r>
        <w:rPr>
          <w:spacing w:val="-8"/>
        </w:rPr>
        <w:t xml:space="preserve"> </w:t>
      </w:r>
      <w:r>
        <w:t>the</w:t>
      </w:r>
      <w:r>
        <w:rPr>
          <w:spacing w:val="-7"/>
        </w:rPr>
        <w:t xml:space="preserve"> </w:t>
      </w:r>
      <w:r>
        <w:t>context</w:t>
      </w:r>
      <w:r>
        <w:rPr>
          <w:spacing w:val="-6"/>
        </w:rPr>
        <w:t xml:space="preserve"> </w:t>
      </w:r>
      <w:r>
        <w:t>of</w:t>
      </w:r>
      <w:r>
        <w:rPr>
          <w:spacing w:val="-7"/>
        </w:rPr>
        <w:t xml:space="preserve"> </w:t>
      </w:r>
      <w:r>
        <w:t>the</w:t>
      </w:r>
      <w:r>
        <w:rPr>
          <w:spacing w:val="-1"/>
        </w:rPr>
        <w:t xml:space="preserve"> </w:t>
      </w:r>
      <w:r>
        <w:t>coronavirus</w:t>
      </w:r>
      <w:r>
        <w:rPr>
          <w:spacing w:val="-7"/>
        </w:rPr>
        <w:t xml:space="preserve"> </w:t>
      </w:r>
      <w:r>
        <w:t>crisis,</w:t>
      </w:r>
      <w:r>
        <w:rPr>
          <w:spacing w:val="-5"/>
        </w:rPr>
        <w:t xml:space="preserve"> </w:t>
      </w:r>
      <w:r>
        <w:t>as</w:t>
      </w:r>
      <w:r>
        <w:rPr>
          <w:spacing w:val="-6"/>
        </w:rPr>
        <w:t xml:space="preserve"> </w:t>
      </w:r>
      <w:r>
        <w:t>well</w:t>
      </w:r>
      <w:r>
        <w:rPr>
          <w:spacing w:val="-6"/>
        </w:rPr>
        <w:t xml:space="preserve"> </w:t>
      </w:r>
      <w:r>
        <w:t>as</w:t>
      </w:r>
      <w:r>
        <w:rPr>
          <w:spacing w:val="-6"/>
        </w:rPr>
        <w:t xml:space="preserve"> </w:t>
      </w:r>
      <w:r>
        <w:t>investments</w:t>
      </w:r>
      <w:r>
        <w:rPr>
          <w:spacing w:val="-7"/>
        </w:rPr>
        <w:t xml:space="preserve"> </w:t>
      </w:r>
      <w:r>
        <w:t>in</w:t>
      </w:r>
      <w:r>
        <w:rPr>
          <w:spacing w:val="-68"/>
        </w:rPr>
        <w:t xml:space="preserve"> </w:t>
      </w:r>
      <w:r>
        <w:t xml:space="preserve">operations contributing to the preparing a green, </w:t>
      </w:r>
      <w:proofErr w:type="gramStart"/>
      <w:r>
        <w:t>digital</w:t>
      </w:r>
      <w:proofErr w:type="gramEnd"/>
      <w:r>
        <w:t xml:space="preserve"> and resilient recovery of the</w:t>
      </w:r>
      <w:r>
        <w:rPr>
          <w:spacing w:val="1"/>
        </w:rPr>
        <w:t xml:space="preserve"> </w:t>
      </w:r>
      <w:r>
        <w:t>economy.</w:t>
      </w:r>
    </w:p>
    <w:p w14:paraId="67AC23F1" w14:textId="77777777" w:rsidR="00E31770" w:rsidRDefault="00E31770" w:rsidP="00E31770">
      <w:pPr>
        <w:pStyle w:val="BodyText"/>
      </w:pPr>
      <w:r>
        <w:t>The allocation of funds takes into consideration the economic and social impact of the</w:t>
      </w:r>
      <w:r>
        <w:rPr>
          <w:spacing w:val="1"/>
        </w:rPr>
        <w:t xml:space="preserve"> </w:t>
      </w:r>
      <w:r>
        <w:t>crisis</w:t>
      </w:r>
      <w:r>
        <w:rPr>
          <w:spacing w:val="-13"/>
        </w:rPr>
        <w:t xml:space="preserve"> </w:t>
      </w:r>
      <w:r>
        <w:t>on</w:t>
      </w:r>
      <w:r>
        <w:rPr>
          <w:spacing w:val="-14"/>
        </w:rPr>
        <w:t xml:space="preserve"> </w:t>
      </w:r>
      <w:r>
        <w:t>EU</w:t>
      </w:r>
      <w:r>
        <w:rPr>
          <w:spacing w:val="-9"/>
        </w:rPr>
        <w:t xml:space="preserve"> </w:t>
      </w:r>
      <w:r>
        <w:t>countries,</w:t>
      </w:r>
      <w:r>
        <w:rPr>
          <w:spacing w:val="-11"/>
        </w:rPr>
        <w:t xml:space="preserve"> </w:t>
      </w:r>
      <w:r>
        <w:t>reflecting</w:t>
      </w:r>
      <w:r>
        <w:rPr>
          <w:spacing w:val="-12"/>
        </w:rPr>
        <w:t xml:space="preserve"> </w:t>
      </w:r>
      <w:r>
        <w:t>their</w:t>
      </w:r>
      <w:r>
        <w:rPr>
          <w:spacing w:val="-14"/>
        </w:rPr>
        <w:t xml:space="preserve"> </w:t>
      </w:r>
      <w:r>
        <w:t>GDP</w:t>
      </w:r>
      <w:r>
        <w:rPr>
          <w:spacing w:val="-13"/>
        </w:rPr>
        <w:t xml:space="preserve"> </w:t>
      </w:r>
      <w:r>
        <w:t>drops</w:t>
      </w:r>
      <w:r>
        <w:rPr>
          <w:spacing w:val="-12"/>
        </w:rPr>
        <w:t xml:space="preserve"> </w:t>
      </w:r>
      <w:r>
        <w:t>and</w:t>
      </w:r>
      <w:r>
        <w:rPr>
          <w:spacing w:val="-13"/>
        </w:rPr>
        <w:t xml:space="preserve"> </w:t>
      </w:r>
      <w:r>
        <w:t>rise</w:t>
      </w:r>
      <w:r>
        <w:rPr>
          <w:spacing w:val="-12"/>
        </w:rPr>
        <w:t xml:space="preserve"> </w:t>
      </w:r>
      <w:r>
        <w:t>of</w:t>
      </w:r>
      <w:r>
        <w:rPr>
          <w:spacing w:val="-8"/>
        </w:rPr>
        <w:t xml:space="preserve"> </w:t>
      </w:r>
      <w:r>
        <w:t>unemployment,</w:t>
      </w:r>
      <w:r>
        <w:rPr>
          <w:spacing w:val="-11"/>
        </w:rPr>
        <w:t xml:space="preserve"> </w:t>
      </w:r>
      <w:r>
        <w:t>particularly</w:t>
      </w:r>
      <w:r>
        <w:rPr>
          <w:spacing w:val="-68"/>
        </w:rPr>
        <w:t xml:space="preserve"> </w:t>
      </w:r>
      <w:r>
        <w:t>among</w:t>
      </w:r>
      <w:r>
        <w:rPr>
          <w:spacing w:val="-1"/>
        </w:rPr>
        <w:t xml:space="preserve"> </w:t>
      </w:r>
      <w:r>
        <w:t>you</w:t>
      </w:r>
      <w:r>
        <w:rPr>
          <w:spacing w:val="-2"/>
        </w:rPr>
        <w:t xml:space="preserve"> </w:t>
      </w:r>
      <w:r>
        <w:t>people,</w:t>
      </w:r>
      <w:r>
        <w:rPr>
          <w:spacing w:val="1"/>
        </w:rPr>
        <w:t xml:space="preserve"> </w:t>
      </w:r>
      <w:r>
        <w:t>as well as</w:t>
      </w:r>
      <w:r>
        <w:rPr>
          <w:spacing w:val="-1"/>
        </w:rPr>
        <w:t xml:space="preserve"> </w:t>
      </w:r>
      <w:r>
        <w:t>the countries’</w:t>
      </w:r>
      <w:r>
        <w:rPr>
          <w:spacing w:val="1"/>
        </w:rPr>
        <w:t xml:space="preserve"> </w:t>
      </w:r>
      <w:r>
        <w:t>wealth.</w:t>
      </w:r>
    </w:p>
    <w:p w14:paraId="51EBBF06" w14:textId="77777777" w:rsidR="00E31770" w:rsidRDefault="00E31770" w:rsidP="00F7478D">
      <w:pPr>
        <w:pStyle w:val="Heading2"/>
      </w:pPr>
      <w:bookmarkStart w:id="119" w:name="5.4_Digital_Europe_Programme_(DEP)"/>
      <w:bookmarkStart w:id="120" w:name="_Toc96519167"/>
      <w:bookmarkStart w:id="121" w:name="_Toc96519346"/>
      <w:bookmarkEnd w:id="119"/>
      <w:r>
        <w:t>Digital</w:t>
      </w:r>
      <w:r>
        <w:rPr>
          <w:spacing w:val="-5"/>
        </w:rPr>
        <w:t xml:space="preserve"> </w:t>
      </w:r>
      <w:r>
        <w:t>Europe</w:t>
      </w:r>
      <w:r>
        <w:rPr>
          <w:spacing w:val="-5"/>
        </w:rPr>
        <w:t xml:space="preserve"> </w:t>
      </w:r>
      <w:proofErr w:type="spellStart"/>
      <w:r>
        <w:t>Programme</w:t>
      </w:r>
      <w:proofErr w:type="spellEnd"/>
      <w:r>
        <w:rPr>
          <w:spacing w:val="-1"/>
        </w:rPr>
        <w:t xml:space="preserve"> </w:t>
      </w:r>
      <w:r>
        <w:t>(DEP)</w:t>
      </w:r>
      <w:bookmarkEnd w:id="120"/>
      <w:bookmarkEnd w:id="121"/>
    </w:p>
    <w:p w14:paraId="5C0C274A" w14:textId="2B7CEBE6" w:rsidR="00E31770" w:rsidRDefault="00E31770" w:rsidP="00E31770">
      <w:pPr>
        <w:pStyle w:val="BodyText"/>
      </w:pPr>
      <w:r>
        <w:t>As part of the new Multiannual Financial Framework for the period 2021-2027, the</w:t>
      </w:r>
      <w:r>
        <w:rPr>
          <w:spacing w:val="1"/>
        </w:rPr>
        <w:t xml:space="preserve"> </w:t>
      </w:r>
      <w:r>
        <w:t xml:space="preserve">European Commission has proposed a new funding programme: the </w:t>
      </w:r>
      <w:hyperlink r:id="rId260">
        <w:r>
          <w:rPr>
            <w:color w:val="1A3E7B"/>
          </w:rPr>
          <w:t>Digital Europe</w:t>
        </w:r>
      </w:hyperlink>
      <w:r>
        <w:rPr>
          <w:color w:val="1A3E7B"/>
          <w:spacing w:val="1"/>
        </w:rPr>
        <w:t xml:space="preserve"> </w:t>
      </w:r>
      <w:hyperlink r:id="rId261">
        <w:r>
          <w:rPr>
            <w:color w:val="1A3E7B"/>
          </w:rPr>
          <w:t xml:space="preserve">Programme </w:t>
        </w:r>
      </w:hyperlink>
      <w:r>
        <w:rPr>
          <w:color w:val="1A3E7B"/>
        </w:rPr>
        <w:t>(</w:t>
      </w:r>
      <w:r w:rsidDel="00212DE7">
        <w:rPr>
          <w:color w:val="1A3E7B"/>
        </w:rPr>
        <w:t>DIGITAL</w:t>
      </w:r>
      <w:r>
        <w:rPr>
          <w:color w:val="1A3E7B"/>
        </w:rPr>
        <w:t>)</w:t>
      </w:r>
      <w:r>
        <w:t>, whose goal will be to set up the strategic digital capacities of</w:t>
      </w:r>
      <w:r>
        <w:rPr>
          <w:spacing w:val="1"/>
        </w:rPr>
        <w:t xml:space="preserve"> </w:t>
      </w:r>
      <w:r>
        <w:t>the EU and to promote a far-reaching deployment of new technologies, to be used by</w:t>
      </w:r>
      <w:r>
        <w:rPr>
          <w:spacing w:val="1"/>
        </w:rPr>
        <w:t xml:space="preserve"> </w:t>
      </w:r>
      <w:r>
        <w:t>the</w:t>
      </w:r>
      <w:r>
        <w:rPr>
          <w:spacing w:val="-12"/>
        </w:rPr>
        <w:t xml:space="preserve"> </w:t>
      </w:r>
      <w:r>
        <w:t>EU’s</w:t>
      </w:r>
      <w:r>
        <w:rPr>
          <w:spacing w:val="-11"/>
        </w:rPr>
        <w:t xml:space="preserve"> </w:t>
      </w:r>
      <w:r>
        <w:t>citizens</w:t>
      </w:r>
      <w:r>
        <w:rPr>
          <w:spacing w:val="-11"/>
        </w:rPr>
        <w:t xml:space="preserve"> </w:t>
      </w:r>
      <w:r>
        <w:t>and</w:t>
      </w:r>
      <w:r>
        <w:rPr>
          <w:spacing w:val="-11"/>
        </w:rPr>
        <w:t xml:space="preserve"> </w:t>
      </w:r>
      <w:r>
        <w:t>businesses.</w:t>
      </w:r>
      <w:r>
        <w:rPr>
          <w:spacing w:val="-10"/>
        </w:rPr>
        <w:t xml:space="preserve"> </w:t>
      </w:r>
      <w:r>
        <w:t>With</w:t>
      </w:r>
      <w:r>
        <w:rPr>
          <w:spacing w:val="-13"/>
        </w:rPr>
        <w:t xml:space="preserve"> </w:t>
      </w:r>
      <w:r>
        <w:t>an</w:t>
      </w:r>
      <w:r>
        <w:rPr>
          <w:spacing w:val="-14"/>
        </w:rPr>
        <w:t xml:space="preserve"> </w:t>
      </w:r>
      <w:r>
        <w:t>overall</w:t>
      </w:r>
      <w:r>
        <w:rPr>
          <w:spacing w:val="-13"/>
        </w:rPr>
        <w:t xml:space="preserve"> </w:t>
      </w:r>
      <w:r>
        <w:t>budget</w:t>
      </w:r>
      <w:r>
        <w:rPr>
          <w:spacing w:val="-11"/>
        </w:rPr>
        <w:t xml:space="preserve"> </w:t>
      </w:r>
      <w:r>
        <w:t>of</w:t>
      </w:r>
      <w:r>
        <w:rPr>
          <w:spacing w:val="-12"/>
        </w:rPr>
        <w:t xml:space="preserve"> </w:t>
      </w:r>
      <w:r>
        <w:t>EUR</w:t>
      </w:r>
      <w:r>
        <w:rPr>
          <w:spacing w:val="-4"/>
        </w:rPr>
        <w:t xml:space="preserve"> </w:t>
      </w:r>
      <w:r>
        <w:t>7.5</w:t>
      </w:r>
      <w:r>
        <w:rPr>
          <w:spacing w:val="-14"/>
        </w:rPr>
        <w:t xml:space="preserve"> </w:t>
      </w:r>
      <w:r>
        <w:t>billion</w:t>
      </w:r>
      <w:r>
        <w:rPr>
          <w:spacing w:val="-8"/>
        </w:rPr>
        <w:t xml:space="preserve"> </w:t>
      </w:r>
      <w:r>
        <w:t>for</w:t>
      </w:r>
      <w:r>
        <w:rPr>
          <w:spacing w:val="-12"/>
        </w:rPr>
        <w:t xml:space="preserve"> </w:t>
      </w:r>
      <w:r>
        <w:t>the</w:t>
      </w:r>
      <w:r>
        <w:rPr>
          <w:spacing w:val="-7"/>
        </w:rPr>
        <w:t xml:space="preserve"> </w:t>
      </w:r>
      <w:r>
        <w:t>period</w:t>
      </w:r>
      <w:r>
        <w:rPr>
          <w:spacing w:val="-68"/>
        </w:rPr>
        <w:t xml:space="preserve"> </w:t>
      </w:r>
      <w:r>
        <w:t>2021-2027, the Digital Europe Programme aims</w:t>
      </w:r>
      <w:r>
        <w:rPr>
          <w:spacing w:val="1"/>
        </w:rPr>
        <w:t xml:space="preserve"> </w:t>
      </w:r>
      <w:r>
        <w:t>to define and bolster the digital</w:t>
      </w:r>
      <w:r>
        <w:rPr>
          <w:spacing w:val="1"/>
        </w:rPr>
        <w:t xml:space="preserve"> </w:t>
      </w:r>
      <w:r>
        <w:t>transformation</w:t>
      </w:r>
      <w:r>
        <w:rPr>
          <w:spacing w:val="-3"/>
        </w:rPr>
        <w:t xml:space="preserve"> </w:t>
      </w:r>
      <w:r>
        <w:t>of</w:t>
      </w:r>
      <w:r>
        <w:rPr>
          <w:spacing w:val="-1"/>
        </w:rPr>
        <w:t xml:space="preserve"> </w:t>
      </w:r>
      <w:r>
        <w:t>Europe’s society and economy.</w:t>
      </w:r>
    </w:p>
    <w:p w14:paraId="594C211E" w14:textId="77777777" w:rsidR="00E31770" w:rsidRDefault="00E31770" w:rsidP="00E31770">
      <w:pPr>
        <w:pStyle w:val="BodyText"/>
      </w:pPr>
      <w:r>
        <w:t>The programme will heavily focus on investing and boosting Europe’s use of emerging</w:t>
      </w:r>
      <w:r>
        <w:rPr>
          <w:spacing w:val="1"/>
        </w:rPr>
        <w:t xml:space="preserve"> </w:t>
      </w:r>
      <w:r>
        <w:t>technologies such as supercomputing, artificial intelligence, the Internet of Things, and</w:t>
      </w:r>
      <w:r>
        <w:rPr>
          <w:spacing w:val="-68"/>
        </w:rPr>
        <w:t xml:space="preserve"> </w:t>
      </w:r>
      <w:r>
        <w:t>blockchain, among others. In addition, it will boost investments in cybersecurity and</w:t>
      </w:r>
      <w:r>
        <w:rPr>
          <w:spacing w:val="1"/>
        </w:rPr>
        <w:t xml:space="preserve"> </w:t>
      </w:r>
      <w:r>
        <w:t xml:space="preserve">advanced digital skills </w:t>
      </w:r>
      <w:proofErr w:type="gramStart"/>
      <w:r>
        <w:t>so as to</w:t>
      </w:r>
      <w:proofErr w:type="gramEnd"/>
      <w:r>
        <w:t xml:space="preserve"> improve Europe’s competitiveness in the global digital</w:t>
      </w:r>
      <w:r>
        <w:rPr>
          <w:spacing w:val="1"/>
        </w:rPr>
        <w:t xml:space="preserve"> </w:t>
      </w:r>
      <w:r>
        <w:t>economy and increase</w:t>
      </w:r>
      <w:r>
        <w:rPr>
          <w:spacing w:val="-1"/>
        </w:rPr>
        <w:t xml:space="preserve"> </w:t>
      </w:r>
      <w:r>
        <w:t>its technological</w:t>
      </w:r>
      <w:r>
        <w:rPr>
          <w:spacing w:val="-1"/>
        </w:rPr>
        <w:t xml:space="preserve"> </w:t>
      </w:r>
      <w:r>
        <w:t>autonomy.</w:t>
      </w:r>
    </w:p>
    <w:p w14:paraId="589F5091" w14:textId="77777777" w:rsidR="00E31770" w:rsidRDefault="00E31770" w:rsidP="00E31770">
      <w:pPr>
        <w:pStyle w:val="BodyText"/>
      </w:pPr>
      <w:r>
        <w:t>The</w:t>
      </w:r>
      <w:r>
        <w:rPr>
          <w:spacing w:val="-3"/>
        </w:rPr>
        <w:t xml:space="preserve"> </w:t>
      </w:r>
      <w:r>
        <w:t>programme’s</w:t>
      </w:r>
      <w:r>
        <w:rPr>
          <w:spacing w:val="-3"/>
        </w:rPr>
        <w:t xml:space="preserve"> </w:t>
      </w:r>
      <w:r>
        <w:t>budget</w:t>
      </w:r>
      <w:r>
        <w:rPr>
          <w:spacing w:val="-2"/>
        </w:rPr>
        <w:t xml:space="preserve"> </w:t>
      </w:r>
      <w:r>
        <w:t>has</w:t>
      </w:r>
      <w:r>
        <w:rPr>
          <w:spacing w:val="-3"/>
        </w:rPr>
        <w:t xml:space="preserve"> </w:t>
      </w:r>
      <w:r>
        <w:t>been</w:t>
      </w:r>
      <w:r>
        <w:rPr>
          <w:spacing w:val="-1"/>
        </w:rPr>
        <w:t xml:space="preserve"> </w:t>
      </w:r>
      <w:r>
        <w:t>subdivided</w:t>
      </w:r>
      <w:r>
        <w:rPr>
          <w:spacing w:val="-3"/>
        </w:rPr>
        <w:t xml:space="preserve"> </w:t>
      </w:r>
      <w:r>
        <w:t>according</w:t>
      </w:r>
      <w:r>
        <w:rPr>
          <w:spacing w:val="-2"/>
        </w:rPr>
        <w:t xml:space="preserve"> </w:t>
      </w:r>
      <w:r>
        <w:t>to</w:t>
      </w:r>
      <w:r>
        <w:rPr>
          <w:spacing w:val="-5"/>
        </w:rPr>
        <w:t xml:space="preserve"> </w:t>
      </w:r>
      <w:r>
        <w:t>the</w:t>
      </w:r>
      <w:r>
        <w:rPr>
          <w:spacing w:val="-3"/>
        </w:rPr>
        <w:t xml:space="preserve"> </w:t>
      </w:r>
      <w:r>
        <w:t>following</w:t>
      </w:r>
      <w:r>
        <w:rPr>
          <w:spacing w:val="-3"/>
        </w:rPr>
        <w:t xml:space="preserve"> </w:t>
      </w:r>
      <w:r>
        <w:t>areas:</w:t>
      </w:r>
    </w:p>
    <w:p w14:paraId="72E2AE41" w14:textId="77777777" w:rsidR="00E31770" w:rsidRPr="0001181E" w:rsidRDefault="00E31770" w:rsidP="00B171AA">
      <w:pPr>
        <w:pStyle w:val="ListParagraph"/>
      </w:pPr>
      <w:r w:rsidRPr="00044865">
        <w:t xml:space="preserve">EUR 2.2 billion will be allocated to </w:t>
      </w:r>
      <w:r w:rsidRPr="009B40CA">
        <w:t xml:space="preserve">supercomputing </w:t>
      </w:r>
      <w:proofErr w:type="gramStart"/>
      <w:r w:rsidRPr="00044865">
        <w:t>in order to</w:t>
      </w:r>
      <w:proofErr w:type="gramEnd"/>
      <w:r w:rsidRPr="00044865">
        <w:t xml:space="preserve"> b</w:t>
      </w:r>
      <w:r w:rsidRPr="0001181E">
        <w:t>uild up and</w:t>
      </w:r>
      <w:r w:rsidRPr="009B40CA">
        <w:t xml:space="preserve"> </w:t>
      </w:r>
      <w:r w:rsidRPr="00044865">
        <w:t>strengthen</w:t>
      </w:r>
      <w:r w:rsidRPr="009B40CA">
        <w:t xml:space="preserve"> </w:t>
      </w:r>
      <w:r w:rsidRPr="00044865">
        <w:t>the</w:t>
      </w:r>
      <w:r w:rsidRPr="009B40CA">
        <w:t xml:space="preserve"> </w:t>
      </w:r>
      <w:r w:rsidRPr="00044865">
        <w:t>EU’s</w:t>
      </w:r>
      <w:r w:rsidRPr="009B40CA">
        <w:t xml:space="preserve"> </w:t>
      </w:r>
      <w:r w:rsidRPr="00044865">
        <w:t>supercomputing</w:t>
      </w:r>
      <w:r w:rsidRPr="009B40CA">
        <w:t xml:space="preserve"> </w:t>
      </w:r>
      <w:r w:rsidRPr="00044865">
        <w:t>and</w:t>
      </w:r>
      <w:r w:rsidRPr="009B40CA">
        <w:t xml:space="preserve"> </w:t>
      </w:r>
      <w:r w:rsidRPr="00044865">
        <w:t>data</w:t>
      </w:r>
      <w:r w:rsidRPr="009B40CA">
        <w:t xml:space="preserve"> </w:t>
      </w:r>
      <w:r w:rsidRPr="00044865">
        <w:t>processing</w:t>
      </w:r>
      <w:r w:rsidRPr="009B40CA">
        <w:t xml:space="preserve"> </w:t>
      </w:r>
      <w:r w:rsidRPr="00044865">
        <w:t>capabilities.</w:t>
      </w:r>
      <w:r w:rsidRPr="009B40CA">
        <w:t xml:space="preserve"> </w:t>
      </w:r>
      <w:r w:rsidRPr="00044865">
        <w:t>The</w:t>
      </w:r>
      <w:r w:rsidRPr="009B40CA">
        <w:t xml:space="preserve"> </w:t>
      </w:r>
      <w:r w:rsidRPr="00044865">
        <w:t>aim</w:t>
      </w:r>
      <w:r w:rsidRPr="009B40CA">
        <w:t xml:space="preserve"> </w:t>
      </w:r>
      <w:r w:rsidRPr="00044865">
        <w:t>is</w:t>
      </w:r>
      <w:r w:rsidRPr="009B40CA">
        <w:t xml:space="preserve"> </w:t>
      </w:r>
      <w:r w:rsidRPr="00044865">
        <w:t>also</w:t>
      </w:r>
      <w:r w:rsidRPr="009B40CA">
        <w:t xml:space="preserve"> </w:t>
      </w:r>
      <w:r w:rsidRPr="00044865">
        <w:t>to</w:t>
      </w:r>
      <w:r w:rsidRPr="009B40CA">
        <w:t xml:space="preserve"> </w:t>
      </w:r>
      <w:r w:rsidRPr="00044865">
        <w:t>increase</w:t>
      </w:r>
      <w:r w:rsidRPr="009B40CA">
        <w:t xml:space="preserve"> </w:t>
      </w:r>
      <w:r w:rsidRPr="00044865">
        <w:t>accessibility</w:t>
      </w:r>
      <w:r w:rsidRPr="009B40CA">
        <w:t xml:space="preserve"> </w:t>
      </w:r>
      <w:r w:rsidRPr="00044865">
        <w:t>and</w:t>
      </w:r>
      <w:r w:rsidRPr="009B40CA">
        <w:t xml:space="preserve"> </w:t>
      </w:r>
      <w:r w:rsidRPr="00044865">
        <w:t>broaden</w:t>
      </w:r>
      <w:r w:rsidRPr="009B40CA">
        <w:t xml:space="preserve"> </w:t>
      </w:r>
      <w:r w:rsidRPr="00044865">
        <w:t>the</w:t>
      </w:r>
      <w:r w:rsidRPr="009B40CA">
        <w:t xml:space="preserve"> </w:t>
      </w:r>
      <w:r w:rsidRPr="00044865">
        <w:t>use</w:t>
      </w:r>
      <w:r w:rsidRPr="009B40CA">
        <w:t xml:space="preserve"> </w:t>
      </w:r>
      <w:r w:rsidRPr="00044865">
        <w:t>of</w:t>
      </w:r>
      <w:r w:rsidRPr="009B40CA">
        <w:t xml:space="preserve"> </w:t>
      </w:r>
      <w:r w:rsidRPr="00044865">
        <w:t>supercomputing</w:t>
      </w:r>
      <w:r w:rsidRPr="009B40CA">
        <w:t xml:space="preserve"> </w:t>
      </w:r>
      <w:r w:rsidRPr="00044865">
        <w:t>to</w:t>
      </w:r>
      <w:r w:rsidRPr="009B40CA">
        <w:t xml:space="preserve"> </w:t>
      </w:r>
      <w:r w:rsidRPr="00044865">
        <w:t>areas</w:t>
      </w:r>
      <w:r w:rsidRPr="009B40CA">
        <w:t xml:space="preserve"> </w:t>
      </w:r>
      <w:r w:rsidRPr="00044865">
        <w:t>of</w:t>
      </w:r>
      <w:r w:rsidRPr="009B40CA">
        <w:t xml:space="preserve"> </w:t>
      </w:r>
      <w:r w:rsidRPr="00044865">
        <w:t>public</w:t>
      </w:r>
      <w:r w:rsidRPr="009B40CA">
        <w:t xml:space="preserve"> </w:t>
      </w:r>
      <w:r w:rsidRPr="00044865">
        <w:t>interest</w:t>
      </w:r>
      <w:r w:rsidRPr="009B40CA">
        <w:t xml:space="preserve"> </w:t>
      </w:r>
      <w:r w:rsidRPr="00044865">
        <w:t>such</w:t>
      </w:r>
      <w:r w:rsidRPr="009B40CA">
        <w:t xml:space="preserve"> </w:t>
      </w:r>
      <w:r w:rsidRPr="00044865">
        <w:t>as health,</w:t>
      </w:r>
      <w:r w:rsidRPr="009B40CA">
        <w:t xml:space="preserve"> </w:t>
      </w:r>
      <w:proofErr w:type="gramStart"/>
      <w:r w:rsidRPr="00044865">
        <w:t>environment</w:t>
      </w:r>
      <w:proofErr w:type="gramEnd"/>
      <w:r w:rsidRPr="009B40CA">
        <w:t xml:space="preserve"> </w:t>
      </w:r>
      <w:r w:rsidRPr="00044865">
        <w:t>and security.</w:t>
      </w:r>
    </w:p>
    <w:p w14:paraId="7D43DCCF" w14:textId="77777777" w:rsidR="00E31770" w:rsidRPr="0001181E" w:rsidRDefault="00E31770" w:rsidP="00B171AA">
      <w:pPr>
        <w:pStyle w:val="ListParagraph"/>
      </w:pPr>
      <w:r w:rsidRPr="008D79E3">
        <w:t>EUR</w:t>
      </w:r>
      <w:r w:rsidRPr="009B40CA">
        <w:t xml:space="preserve"> </w:t>
      </w:r>
      <w:r w:rsidRPr="00044865">
        <w:t>2.1 billion will</w:t>
      </w:r>
      <w:r w:rsidRPr="009B40CA">
        <w:t xml:space="preserve"> </w:t>
      </w:r>
      <w:r w:rsidRPr="00044865">
        <w:t>be</w:t>
      </w:r>
      <w:r w:rsidRPr="009B40CA">
        <w:t xml:space="preserve"> </w:t>
      </w:r>
      <w:r w:rsidRPr="00044865">
        <w:t>allocated</w:t>
      </w:r>
      <w:r w:rsidRPr="009B40CA">
        <w:t xml:space="preserve"> </w:t>
      </w:r>
      <w:r w:rsidRPr="00044865">
        <w:t>to</w:t>
      </w:r>
      <w:r w:rsidRPr="009B40CA">
        <w:t xml:space="preserve"> artificial intelligence </w:t>
      </w:r>
      <w:proofErr w:type="gramStart"/>
      <w:r w:rsidRPr="00044865">
        <w:t>so as</w:t>
      </w:r>
      <w:r w:rsidRPr="009B40CA">
        <w:t xml:space="preserve"> </w:t>
      </w:r>
      <w:r w:rsidRPr="00044865">
        <w:t>to</w:t>
      </w:r>
      <w:proofErr w:type="gramEnd"/>
      <w:r w:rsidRPr="00044865">
        <w:t xml:space="preserve"> allow</w:t>
      </w:r>
      <w:r w:rsidRPr="009B40CA">
        <w:t xml:space="preserve"> </w:t>
      </w:r>
      <w:r w:rsidRPr="00044865">
        <w:t>businesses and public administrations to further invest in and open up the use</w:t>
      </w:r>
      <w:r w:rsidRPr="009B40CA">
        <w:t xml:space="preserve"> </w:t>
      </w:r>
      <w:r w:rsidRPr="00044865">
        <w:t>of</w:t>
      </w:r>
      <w:r w:rsidRPr="009B40CA">
        <w:t xml:space="preserve"> </w:t>
      </w:r>
      <w:r w:rsidRPr="00044865">
        <w:t>artificial intelligence.</w:t>
      </w:r>
    </w:p>
    <w:p w14:paraId="2F7AF24D" w14:textId="77777777" w:rsidR="00E31770" w:rsidRPr="0001181E" w:rsidRDefault="00E31770" w:rsidP="00B171AA">
      <w:pPr>
        <w:pStyle w:val="ListParagraph"/>
      </w:pPr>
      <w:r w:rsidRPr="008D79E3">
        <w:t>EUR</w:t>
      </w:r>
      <w:r w:rsidRPr="009B40CA">
        <w:t xml:space="preserve"> </w:t>
      </w:r>
      <w:r w:rsidRPr="00044865">
        <w:t>1.7</w:t>
      </w:r>
      <w:r w:rsidRPr="009B40CA">
        <w:t xml:space="preserve"> </w:t>
      </w:r>
      <w:r w:rsidRPr="00044865">
        <w:t>billion</w:t>
      </w:r>
      <w:r w:rsidRPr="009B40CA">
        <w:t xml:space="preserve"> </w:t>
      </w:r>
      <w:r w:rsidRPr="00044865">
        <w:t>will</w:t>
      </w:r>
      <w:r w:rsidRPr="009B40CA">
        <w:t xml:space="preserve"> </w:t>
      </w:r>
      <w:r w:rsidRPr="00044865">
        <w:t>be</w:t>
      </w:r>
      <w:r w:rsidRPr="009B40CA">
        <w:t xml:space="preserve"> </w:t>
      </w:r>
      <w:r w:rsidRPr="00044865">
        <w:t>allocated</w:t>
      </w:r>
      <w:r w:rsidRPr="009B40CA">
        <w:t xml:space="preserve"> </w:t>
      </w:r>
      <w:r w:rsidRPr="00044865">
        <w:t>to</w:t>
      </w:r>
      <w:r w:rsidRPr="009B40CA">
        <w:t xml:space="preserve"> cybersecurity </w:t>
      </w:r>
      <w:proofErr w:type="gramStart"/>
      <w:r w:rsidRPr="00044865">
        <w:t>in</w:t>
      </w:r>
      <w:r w:rsidRPr="009B40CA">
        <w:t xml:space="preserve"> </w:t>
      </w:r>
      <w:r w:rsidRPr="00044865">
        <w:t>order</w:t>
      </w:r>
      <w:r w:rsidRPr="009B40CA">
        <w:t xml:space="preserve"> </w:t>
      </w:r>
      <w:r w:rsidRPr="00044865">
        <w:t>to</w:t>
      </w:r>
      <w:proofErr w:type="gramEnd"/>
      <w:r w:rsidRPr="009B40CA">
        <w:t xml:space="preserve"> </w:t>
      </w:r>
      <w:r w:rsidRPr="00044865">
        <w:t>strengthen</w:t>
      </w:r>
      <w:r w:rsidRPr="009B40CA">
        <w:t xml:space="preserve"> </w:t>
      </w:r>
      <w:r w:rsidRPr="00044865">
        <w:t>cybersecurity policies and coordination</w:t>
      </w:r>
      <w:r w:rsidRPr="009B40CA">
        <w:t xml:space="preserve"> </w:t>
      </w:r>
      <w:r w:rsidRPr="00044865">
        <w:t>between</w:t>
      </w:r>
      <w:r w:rsidRPr="009B40CA">
        <w:t xml:space="preserve"> </w:t>
      </w:r>
      <w:r w:rsidRPr="00044865">
        <w:t>Member</w:t>
      </w:r>
      <w:r w:rsidRPr="009B40CA">
        <w:t xml:space="preserve"> </w:t>
      </w:r>
      <w:r w:rsidRPr="00044865">
        <w:t>States.</w:t>
      </w:r>
    </w:p>
    <w:p w14:paraId="1AAE4C9E" w14:textId="77777777" w:rsidR="00E31770" w:rsidRPr="0001181E" w:rsidRDefault="00E31770" w:rsidP="00B171AA">
      <w:pPr>
        <w:pStyle w:val="ListParagraph"/>
      </w:pPr>
      <w:r w:rsidRPr="008D79E3">
        <w:t>EUR</w:t>
      </w:r>
      <w:r w:rsidRPr="009B40CA">
        <w:t xml:space="preserve"> </w:t>
      </w:r>
      <w:r w:rsidRPr="00044865">
        <w:t>580</w:t>
      </w:r>
      <w:r w:rsidRPr="009B40CA">
        <w:t xml:space="preserve"> </w:t>
      </w:r>
      <w:r w:rsidRPr="00044865">
        <w:t>million</w:t>
      </w:r>
      <w:r w:rsidRPr="009B40CA">
        <w:t xml:space="preserve"> </w:t>
      </w:r>
      <w:r w:rsidRPr="00044865">
        <w:t>will</w:t>
      </w:r>
      <w:r w:rsidRPr="009B40CA">
        <w:t xml:space="preserve"> </w:t>
      </w:r>
      <w:r w:rsidRPr="00044865">
        <w:t>be</w:t>
      </w:r>
      <w:r w:rsidRPr="009B40CA">
        <w:t xml:space="preserve"> </w:t>
      </w:r>
      <w:r w:rsidRPr="00044865">
        <w:t>allocated</w:t>
      </w:r>
      <w:r w:rsidRPr="009B40CA">
        <w:t xml:space="preserve"> </w:t>
      </w:r>
      <w:r w:rsidRPr="00044865">
        <w:t>for</w:t>
      </w:r>
      <w:r w:rsidRPr="009B40CA">
        <w:t xml:space="preserve"> advanced digital skills </w:t>
      </w:r>
      <w:proofErr w:type="gramStart"/>
      <w:r w:rsidRPr="00044865">
        <w:t>in</w:t>
      </w:r>
      <w:r w:rsidRPr="009B40CA">
        <w:t xml:space="preserve"> </w:t>
      </w:r>
      <w:r w:rsidRPr="00044865">
        <w:t>order</w:t>
      </w:r>
      <w:r w:rsidRPr="009B40CA">
        <w:t xml:space="preserve"> </w:t>
      </w:r>
      <w:r w:rsidRPr="00044865">
        <w:t>to</w:t>
      </w:r>
      <w:proofErr w:type="gramEnd"/>
      <w:r w:rsidRPr="009B40CA">
        <w:t xml:space="preserve"> </w:t>
      </w:r>
      <w:r w:rsidRPr="00044865">
        <w:t>support</w:t>
      </w:r>
      <w:r w:rsidRPr="009B40CA">
        <w:t xml:space="preserve"> </w:t>
      </w:r>
      <w:r w:rsidRPr="00044865">
        <w:t>the design and delivery of specialised programmes and traineeships in key</w:t>
      </w:r>
      <w:r w:rsidRPr="009B40CA">
        <w:t xml:space="preserve"> </w:t>
      </w:r>
      <w:r w:rsidRPr="00044865">
        <w:t>capacity areas.</w:t>
      </w:r>
    </w:p>
    <w:p w14:paraId="2BBDF84E" w14:textId="21AE9D68" w:rsidR="00E31770" w:rsidRDefault="00E31770" w:rsidP="00B171AA">
      <w:pPr>
        <w:pStyle w:val="ListParagraph"/>
      </w:pPr>
      <w:r w:rsidRPr="008D79E3">
        <w:t>EUR</w:t>
      </w:r>
      <w:r w:rsidRPr="009B40CA">
        <w:t xml:space="preserve"> </w:t>
      </w:r>
      <w:r w:rsidRPr="00044865">
        <w:t>1.1</w:t>
      </w:r>
      <w:r w:rsidRPr="009B40CA">
        <w:t xml:space="preserve"> </w:t>
      </w:r>
      <w:r w:rsidRPr="00044865">
        <w:t>billion</w:t>
      </w:r>
      <w:r w:rsidRPr="009B40CA">
        <w:t xml:space="preserve"> </w:t>
      </w:r>
      <w:r w:rsidRPr="00044865">
        <w:t>will</w:t>
      </w:r>
      <w:r w:rsidRPr="009B40CA">
        <w:t xml:space="preserve"> </w:t>
      </w:r>
      <w:r w:rsidRPr="00044865">
        <w:t>be</w:t>
      </w:r>
      <w:r w:rsidRPr="009B40CA">
        <w:t xml:space="preserve"> </w:t>
      </w:r>
      <w:r w:rsidRPr="00044865">
        <w:t>allocated</w:t>
      </w:r>
      <w:r w:rsidRPr="009B40CA">
        <w:t xml:space="preserve"> </w:t>
      </w:r>
      <w:r w:rsidRPr="00044865">
        <w:t>for</w:t>
      </w:r>
      <w:r w:rsidRPr="009B40CA">
        <w:t xml:space="preserve"> ensuring the wide use of digital technologies across the economy and society </w:t>
      </w:r>
      <w:r w:rsidRPr="00044865">
        <w:t>by supporting high impact</w:t>
      </w:r>
      <w:r w:rsidRPr="009B40CA">
        <w:t xml:space="preserve"> </w:t>
      </w:r>
      <w:r w:rsidRPr="00044865">
        <w:t>deployments in areas of public interest such as health for examples, and by</w:t>
      </w:r>
      <w:r w:rsidRPr="009B40CA">
        <w:t xml:space="preserve"> </w:t>
      </w:r>
      <w:r w:rsidRPr="00044865">
        <w:t>supporting</w:t>
      </w:r>
      <w:r w:rsidRPr="009B40CA">
        <w:t xml:space="preserve"> </w:t>
      </w:r>
      <w:r w:rsidRPr="00044865">
        <w:t>European</w:t>
      </w:r>
      <w:r w:rsidRPr="009B40CA">
        <w:t xml:space="preserve"> </w:t>
      </w:r>
      <w:r w:rsidRPr="00044865">
        <w:t>public</w:t>
      </w:r>
      <w:r w:rsidRPr="009B40CA">
        <w:t xml:space="preserve"> </w:t>
      </w:r>
      <w:r w:rsidRPr="00044865">
        <w:t>administrations</w:t>
      </w:r>
      <w:r w:rsidRPr="009B40CA">
        <w:t xml:space="preserve"> </w:t>
      </w:r>
      <w:r w:rsidRPr="00044865">
        <w:t>and</w:t>
      </w:r>
      <w:r w:rsidRPr="009B40CA">
        <w:t xml:space="preserve"> </w:t>
      </w:r>
      <w:r w:rsidRPr="00044865">
        <w:t>businesses</w:t>
      </w:r>
      <w:r w:rsidRPr="009B40CA">
        <w:t xml:space="preserve"> </w:t>
      </w:r>
      <w:r w:rsidRPr="00044865">
        <w:t>to</w:t>
      </w:r>
      <w:r w:rsidRPr="009B40CA">
        <w:t xml:space="preserve"> </w:t>
      </w:r>
      <w:r w:rsidRPr="00044865">
        <w:t>deploy</w:t>
      </w:r>
      <w:r w:rsidRPr="009B40CA">
        <w:t xml:space="preserve"> </w:t>
      </w:r>
      <w:r w:rsidRPr="00044865">
        <w:t>and</w:t>
      </w:r>
      <w:r w:rsidRPr="009B40CA">
        <w:t xml:space="preserve"> </w:t>
      </w:r>
      <w:r w:rsidRPr="00044865">
        <w:t>access</w:t>
      </w:r>
      <w:r w:rsidRPr="009B40CA">
        <w:t xml:space="preserve"> </w:t>
      </w:r>
      <w:r w:rsidRPr="00044865">
        <w:t>emerging technologies such as blockchain and foster their trust in the digital</w:t>
      </w:r>
      <w:r w:rsidRPr="009B40CA">
        <w:t xml:space="preserve"> </w:t>
      </w:r>
      <w:r w:rsidRPr="00044865">
        <w:t>transformation,</w:t>
      </w:r>
      <w:r w:rsidRPr="009B40CA">
        <w:t xml:space="preserve"> </w:t>
      </w:r>
      <w:r w:rsidRPr="00044865">
        <w:t>among others.</w:t>
      </w:r>
    </w:p>
    <w:p w14:paraId="42D971F4" w14:textId="77777777" w:rsidR="007354FB" w:rsidRPr="0001181E" w:rsidRDefault="007354FB" w:rsidP="007354FB">
      <w:pPr>
        <w:pStyle w:val="ListParagraph"/>
        <w:numPr>
          <w:ilvl w:val="0"/>
          <w:numId w:val="0"/>
        </w:numPr>
        <w:ind w:left="720"/>
      </w:pPr>
    </w:p>
    <w:p w14:paraId="02FEBEF0" w14:textId="7EBF944D" w:rsidR="00C4239D" w:rsidRDefault="00C4239D" w:rsidP="009D49E3">
      <w:pPr>
        <w:pStyle w:val="BodyText"/>
      </w:pPr>
      <w:r>
        <w:t xml:space="preserve">The money will be implemented by procurement and in the form of grants of different nature.  </w:t>
      </w:r>
    </w:p>
    <w:p w14:paraId="72E777FF" w14:textId="1CAE75AB" w:rsidR="00C4239D" w:rsidRDefault="00E31770" w:rsidP="009D49E3">
      <w:pPr>
        <w:pStyle w:val="BodyText"/>
        <w:rPr>
          <w:spacing w:val="-3"/>
        </w:rPr>
      </w:pPr>
      <w:r>
        <w:t xml:space="preserve">The interoperability budget will be used to </w:t>
      </w:r>
      <w:r w:rsidR="007354FB">
        <w:t xml:space="preserve">support partially </w:t>
      </w:r>
      <w:r>
        <w:t>the European Digital</w:t>
      </w:r>
      <w:r>
        <w:rPr>
          <w:spacing w:val="1"/>
        </w:rPr>
        <w:t xml:space="preserve"> </w:t>
      </w:r>
      <w:r>
        <w:t>Government</w:t>
      </w:r>
      <w:r>
        <w:rPr>
          <w:spacing w:val="-8"/>
        </w:rPr>
        <w:t xml:space="preserve"> </w:t>
      </w:r>
      <w:r>
        <w:t>Eco</w:t>
      </w:r>
      <w:r>
        <w:rPr>
          <w:spacing w:val="-9"/>
        </w:rPr>
        <w:t xml:space="preserve"> </w:t>
      </w:r>
      <w:r>
        <w:t>System</w:t>
      </w:r>
      <w:r>
        <w:rPr>
          <w:spacing w:val="-7"/>
        </w:rPr>
        <w:t xml:space="preserve"> </w:t>
      </w:r>
      <w:r>
        <w:t>(EDGES</w:t>
      </w:r>
      <w:r w:rsidR="00C4239D">
        <w:t xml:space="preserve"> – 120 </w:t>
      </w:r>
      <w:proofErr w:type="spellStart"/>
      <w:proofErr w:type="gramStart"/>
      <w:r w:rsidR="00C4239D">
        <w:t>millions</w:t>
      </w:r>
      <w:proofErr w:type="spellEnd"/>
      <w:proofErr w:type="gramEnd"/>
      <w:r w:rsidR="00C4239D">
        <w:t xml:space="preserve"> for 2021-2022</w:t>
      </w:r>
      <w:r>
        <w:t>)</w:t>
      </w:r>
      <w:r>
        <w:rPr>
          <w:spacing w:val="-10"/>
        </w:rPr>
        <w:t xml:space="preserve"> </w:t>
      </w:r>
      <w:r>
        <w:t>whose</w:t>
      </w:r>
      <w:r>
        <w:rPr>
          <w:spacing w:val="-7"/>
        </w:rPr>
        <w:t xml:space="preserve"> </w:t>
      </w:r>
      <w:r>
        <w:t>goal</w:t>
      </w:r>
      <w:r>
        <w:rPr>
          <w:spacing w:val="-7"/>
        </w:rPr>
        <w:t xml:space="preserve"> </w:t>
      </w:r>
      <w:r>
        <w:t>is</w:t>
      </w:r>
      <w:r>
        <w:rPr>
          <w:spacing w:val="-8"/>
        </w:rPr>
        <w:t xml:space="preserve"> </w:t>
      </w:r>
      <w:r>
        <w:t>to</w:t>
      </w:r>
      <w:r>
        <w:rPr>
          <w:spacing w:val="-14"/>
        </w:rPr>
        <w:t xml:space="preserve"> </w:t>
      </w:r>
      <w:r>
        <w:t>foster</w:t>
      </w:r>
      <w:r>
        <w:rPr>
          <w:spacing w:val="-8"/>
        </w:rPr>
        <w:t xml:space="preserve"> </w:t>
      </w:r>
      <w:r>
        <w:t>the</w:t>
      </w:r>
      <w:r>
        <w:rPr>
          <w:spacing w:val="-7"/>
        </w:rPr>
        <w:t xml:space="preserve"> </w:t>
      </w:r>
      <w:r>
        <w:t>digital</w:t>
      </w:r>
      <w:r>
        <w:rPr>
          <w:spacing w:val="-13"/>
        </w:rPr>
        <w:t xml:space="preserve"> </w:t>
      </w:r>
      <w:r>
        <w:t>transformation</w:t>
      </w:r>
      <w:r>
        <w:rPr>
          <w:spacing w:val="-9"/>
        </w:rPr>
        <w:t xml:space="preserve"> </w:t>
      </w:r>
      <w:r>
        <w:t>and</w:t>
      </w:r>
      <w:r w:rsidR="007354FB">
        <w:t xml:space="preserve"> </w:t>
      </w:r>
      <w:r>
        <w:rPr>
          <w:spacing w:val="-68"/>
        </w:rPr>
        <w:t xml:space="preserve"> </w:t>
      </w:r>
      <w:r w:rsidR="007354FB">
        <w:rPr>
          <w:spacing w:val="-68"/>
        </w:rPr>
        <w:t xml:space="preserve"> </w:t>
      </w:r>
      <w:r>
        <w:t>interoperability</w:t>
      </w:r>
      <w:r>
        <w:rPr>
          <w:spacing w:val="1"/>
        </w:rPr>
        <w:t xml:space="preserve"> </w:t>
      </w:r>
      <w:r>
        <w:t>of</w:t>
      </w:r>
      <w:r>
        <w:rPr>
          <w:spacing w:val="1"/>
        </w:rPr>
        <w:t xml:space="preserve"> </w:t>
      </w:r>
      <w:r>
        <w:t>public</w:t>
      </w:r>
      <w:r>
        <w:rPr>
          <w:spacing w:val="1"/>
        </w:rPr>
        <w:t xml:space="preserve"> </w:t>
      </w:r>
      <w:r>
        <w:t>administrations</w:t>
      </w:r>
      <w:r>
        <w:rPr>
          <w:spacing w:val="1"/>
        </w:rPr>
        <w:t xml:space="preserve"> </w:t>
      </w:r>
      <w:r>
        <w:t>in</w:t>
      </w:r>
      <w:r>
        <w:rPr>
          <w:spacing w:val="1"/>
        </w:rPr>
        <w:t xml:space="preserve"> </w:t>
      </w:r>
      <w:r>
        <w:t>order</w:t>
      </w:r>
      <w:r>
        <w:rPr>
          <w:spacing w:val="1"/>
        </w:rPr>
        <w:t xml:space="preserve"> </w:t>
      </w:r>
      <w:r>
        <w:t>to</w:t>
      </w:r>
      <w:r>
        <w:rPr>
          <w:spacing w:val="1"/>
        </w:rPr>
        <w:t xml:space="preserve"> </w:t>
      </w:r>
      <w:r>
        <w:lastRenderedPageBreak/>
        <w:t>increase</w:t>
      </w:r>
      <w:r>
        <w:rPr>
          <w:spacing w:val="1"/>
        </w:rPr>
        <w:t xml:space="preserve"> </w:t>
      </w:r>
      <w:r>
        <w:t>the</w:t>
      </w:r>
      <w:r>
        <w:rPr>
          <w:spacing w:val="1"/>
        </w:rPr>
        <w:t xml:space="preserve"> </w:t>
      </w:r>
      <w:r>
        <w:t>efficiency</w:t>
      </w:r>
      <w:r>
        <w:rPr>
          <w:spacing w:val="1"/>
        </w:rPr>
        <w:t xml:space="preserve"> </w:t>
      </w:r>
      <w:r>
        <w:t>and</w:t>
      </w:r>
      <w:r>
        <w:rPr>
          <w:spacing w:val="1"/>
        </w:rPr>
        <w:t xml:space="preserve"> </w:t>
      </w:r>
      <w:r>
        <w:t xml:space="preserve">accessibility of services delivery. More specifically, the </w:t>
      </w:r>
      <w:r w:rsidR="007354FB">
        <w:t xml:space="preserve">interoperability </w:t>
      </w:r>
      <w:r>
        <w:t xml:space="preserve">budget </w:t>
      </w:r>
      <w:r w:rsidR="007354FB">
        <w:t xml:space="preserve">is </w:t>
      </w:r>
      <w:r>
        <w:t>allocated to three</w:t>
      </w:r>
      <w:r>
        <w:rPr>
          <w:spacing w:val="-68"/>
        </w:rPr>
        <w:t xml:space="preserve"> </w:t>
      </w:r>
      <w:r>
        <w:t>focus</w:t>
      </w:r>
      <w:r>
        <w:rPr>
          <w:spacing w:val="1"/>
        </w:rPr>
        <w:t xml:space="preserve"> </w:t>
      </w:r>
      <w:r>
        <w:t>areas:</w:t>
      </w:r>
      <w:r>
        <w:rPr>
          <w:spacing w:val="1"/>
        </w:rPr>
        <w:t xml:space="preserve"> </w:t>
      </w:r>
      <w:r>
        <w:t>the</w:t>
      </w:r>
      <w:r>
        <w:rPr>
          <w:spacing w:val="1"/>
        </w:rPr>
        <w:t xml:space="preserve"> </w:t>
      </w:r>
      <w:r>
        <w:t>creation of</w:t>
      </w:r>
      <w:r>
        <w:rPr>
          <w:spacing w:val="1"/>
        </w:rPr>
        <w:t xml:space="preserve"> </w:t>
      </w:r>
      <w:r>
        <w:t>the</w:t>
      </w:r>
      <w:r>
        <w:rPr>
          <w:spacing w:val="1"/>
        </w:rPr>
        <w:t xml:space="preserve"> </w:t>
      </w:r>
      <w:r>
        <w:t>Common Services</w:t>
      </w:r>
      <w:r>
        <w:rPr>
          <w:spacing w:val="1"/>
        </w:rPr>
        <w:t xml:space="preserve"> </w:t>
      </w:r>
      <w:r>
        <w:t>Platform,</w:t>
      </w:r>
      <w:r>
        <w:rPr>
          <w:spacing w:val="1"/>
        </w:rPr>
        <w:t xml:space="preserve"> </w:t>
      </w:r>
      <w:r>
        <w:t>Interoperability</w:t>
      </w:r>
      <w:r w:rsidR="00C4239D">
        <w:t xml:space="preserve">, the TESTA </w:t>
      </w:r>
      <w:proofErr w:type="gramStart"/>
      <w:r w:rsidR="00C4239D">
        <w:t>network</w:t>
      </w:r>
      <w:proofErr w:type="gramEnd"/>
      <w:r>
        <w:t xml:space="preserve"> and</w:t>
      </w:r>
      <w:r>
        <w:rPr>
          <w:spacing w:val="1"/>
        </w:rPr>
        <w:t xml:space="preserve"> </w:t>
      </w:r>
      <w:r w:rsidR="00C4239D">
        <w:rPr>
          <w:spacing w:val="1"/>
        </w:rPr>
        <w:t xml:space="preserve">the </w:t>
      </w:r>
      <w:proofErr w:type="spellStart"/>
      <w:r>
        <w:t>GovTech</w:t>
      </w:r>
      <w:proofErr w:type="spellEnd"/>
      <w:r>
        <w:rPr>
          <w:spacing w:val="-3"/>
        </w:rPr>
        <w:t xml:space="preserve"> </w:t>
      </w:r>
      <w:r w:rsidR="00C4239D">
        <w:rPr>
          <w:spacing w:val="-3"/>
        </w:rPr>
        <w:t xml:space="preserve">Incubator being the only grant so far (with a co-financing of 50%). </w:t>
      </w:r>
    </w:p>
    <w:p w14:paraId="221E8CED" w14:textId="30CA2DA1" w:rsidR="00C4239D" w:rsidRDefault="00C4239D" w:rsidP="009D49E3">
      <w:pPr>
        <w:pStyle w:val="BodyText"/>
      </w:pPr>
      <w:r>
        <w:rPr>
          <w:spacing w:val="-3"/>
        </w:rPr>
        <w:t xml:space="preserve">Other actions under EDGES such </w:t>
      </w:r>
      <w:proofErr w:type="gramStart"/>
      <w:r>
        <w:rPr>
          <w:spacing w:val="-3"/>
        </w:rPr>
        <w:t xml:space="preserve">as </w:t>
      </w:r>
      <w:r w:rsidR="00E31770">
        <w:rPr>
          <w:spacing w:val="2"/>
        </w:rPr>
        <w:t xml:space="preserve"> </w:t>
      </w:r>
      <w:r>
        <w:rPr>
          <w:spacing w:val="2"/>
        </w:rPr>
        <w:t>Digital</w:t>
      </w:r>
      <w:proofErr w:type="gramEnd"/>
      <w:r>
        <w:rPr>
          <w:spacing w:val="2"/>
        </w:rPr>
        <w:t xml:space="preserve"> Identity and </w:t>
      </w:r>
      <w:r w:rsidR="00E31770">
        <w:t>the</w:t>
      </w:r>
      <w:r w:rsidR="00E31770">
        <w:rPr>
          <w:spacing w:val="-1"/>
        </w:rPr>
        <w:t xml:space="preserve"> </w:t>
      </w:r>
      <w:r w:rsidR="00E31770">
        <w:t>implementation</w:t>
      </w:r>
      <w:r w:rsidR="00E31770">
        <w:rPr>
          <w:spacing w:val="-2"/>
        </w:rPr>
        <w:t xml:space="preserve"> </w:t>
      </w:r>
      <w:r w:rsidR="00E31770">
        <w:t>of</w:t>
      </w:r>
      <w:r w:rsidR="00E31770">
        <w:rPr>
          <w:spacing w:val="-1"/>
        </w:rPr>
        <w:t xml:space="preserve"> </w:t>
      </w:r>
      <w:r w:rsidR="00E31770">
        <w:t>the</w:t>
      </w:r>
      <w:r w:rsidR="00E31770">
        <w:rPr>
          <w:spacing w:val="-1"/>
        </w:rPr>
        <w:t xml:space="preserve"> </w:t>
      </w:r>
      <w:r w:rsidR="00E31770">
        <w:t>Once-Only</w:t>
      </w:r>
      <w:r w:rsidR="00E31770">
        <w:rPr>
          <w:spacing w:val="1"/>
        </w:rPr>
        <w:t xml:space="preserve"> </w:t>
      </w:r>
      <w:r w:rsidR="00E31770">
        <w:t>principle</w:t>
      </w:r>
      <w:bookmarkStart w:id="122" w:name="5.5_The_Connecting_Europe_Facility_2021-"/>
      <w:bookmarkStart w:id="123" w:name="_Toc96519168"/>
      <w:bookmarkStart w:id="124" w:name="_Toc96519347"/>
      <w:bookmarkEnd w:id="122"/>
      <w:r>
        <w:t xml:space="preserve"> and the continuation of certain former building blocks are also contributing to interoperability. </w:t>
      </w:r>
      <w:proofErr w:type="gramStart"/>
      <w:r>
        <w:t>A number of</w:t>
      </w:r>
      <w:proofErr w:type="gramEnd"/>
      <w:r>
        <w:t xml:space="preserve"> actions on data spaces are also contributing to interoperability for public administrations. </w:t>
      </w:r>
    </w:p>
    <w:p w14:paraId="41E30F9B" w14:textId="40A15BEB" w:rsidR="00E31770" w:rsidRDefault="00E31770" w:rsidP="00F7478D">
      <w:pPr>
        <w:pStyle w:val="Heading2"/>
      </w:pPr>
      <w:r>
        <w:t>The</w:t>
      </w:r>
      <w:r>
        <w:rPr>
          <w:spacing w:val="-7"/>
        </w:rPr>
        <w:t xml:space="preserve"> </w:t>
      </w:r>
      <w:r>
        <w:t>Connecting</w:t>
      </w:r>
      <w:r>
        <w:rPr>
          <w:spacing w:val="-5"/>
        </w:rPr>
        <w:t xml:space="preserve"> </w:t>
      </w:r>
      <w:r>
        <w:t>Europe</w:t>
      </w:r>
      <w:r>
        <w:rPr>
          <w:spacing w:val="-7"/>
        </w:rPr>
        <w:t xml:space="preserve"> </w:t>
      </w:r>
      <w:r>
        <w:t>Facility</w:t>
      </w:r>
      <w:r>
        <w:rPr>
          <w:spacing w:val="-1"/>
        </w:rPr>
        <w:t xml:space="preserve"> </w:t>
      </w:r>
      <w:r>
        <w:t>2021-2027</w:t>
      </w:r>
      <w:bookmarkEnd w:id="123"/>
      <w:bookmarkEnd w:id="124"/>
    </w:p>
    <w:p w14:paraId="3EDA9011" w14:textId="77777777" w:rsidR="00E31770" w:rsidRDefault="00E31770" w:rsidP="00E31770">
      <w:pPr>
        <w:pStyle w:val="BodyText"/>
      </w:pPr>
      <w:r>
        <w:t>As part of the next long-term EU budget (MFF 2021-2027), the European Commission</w:t>
      </w:r>
      <w:r>
        <w:rPr>
          <w:spacing w:val="1"/>
        </w:rPr>
        <w:t xml:space="preserve"> </w:t>
      </w:r>
      <w:r>
        <w:t xml:space="preserve">proposed to renew the </w:t>
      </w:r>
      <w:hyperlink r:id="rId262">
        <w:r>
          <w:rPr>
            <w:color w:val="1A3E7B"/>
          </w:rPr>
          <w:t>Connecting Europe Facility</w:t>
        </w:r>
      </w:hyperlink>
      <w:r>
        <w:rPr>
          <w:color w:val="1A3E7B"/>
        </w:rPr>
        <w:t xml:space="preserve"> </w:t>
      </w:r>
      <w:r>
        <w:t>(CEF), the funding programme</w:t>
      </w:r>
      <w:r>
        <w:rPr>
          <w:spacing w:val="1"/>
        </w:rPr>
        <w:t xml:space="preserve"> </w:t>
      </w:r>
      <w:r>
        <w:t>supporting</w:t>
      </w:r>
      <w:r>
        <w:rPr>
          <w:spacing w:val="-8"/>
        </w:rPr>
        <w:t xml:space="preserve"> </w:t>
      </w:r>
      <w:r>
        <w:t>the</w:t>
      </w:r>
      <w:r>
        <w:rPr>
          <w:spacing w:val="-7"/>
        </w:rPr>
        <w:t xml:space="preserve"> </w:t>
      </w:r>
      <w:r>
        <w:t>development</w:t>
      </w:r>
      <w:r>
        <w:rPr>
          <w:spacing w:val="-8"/>
        </w:rPr>
        <w:t xml:space="preserve"> </w:t>
      </w:r>
      <w:r>
        <w:t>of</w:t>
      </w:r>
      <w:r>
        <w:rPr>
          <w:spacing w:val="-8"/>
        </w:rPr>
        <w:t xml:space="preserve"> </w:t>
      </w:r>
      <w:r>
        <w:t>transport,</w:t>
      </w:r>
      <w:r>
        <w:rPr>
          <w:spacing w:val="-6"/>
        </w:rPr>
        <w:t xml:space="preserve"> </w:t>
      </w:r>
      <w:r>
        <w:t>energy</w:t>
      </w:r>
      <w:r>
        <w:rPr>
          <w:spacing w:val="-12"/>
        </w:rPr>
        <w:t xml:space="preserve"> </w:t>
      </w:r>
      <w:r>
        <w:t>and</w:t>
      </w:r>
      <w:r>
        <w:rPr>
          <w:spacing w:val="-7"/>
        </w:rPr>
        <w:t xml:space="preserve"> </w:t>
      </w:r>
      <w:r>
        <w:t>digital</w:t>
      </w:r>
      <w:r>
        <w:rPr>
          <w:spacing w:val="-7"/>
        </w:rPr>
        <w:t xml:space="preserve"> </w:t>
      </w:r>
      <w:r>
        <w:t>infrastructure</w:t>
      </w:r>
      <w:r>
        <w:rPr>
          <w:spacing w:val="-8"/>
        </w:rPr>
        <w:t xml:space="preserve"> </w:t>
      </w:r>
      <w:r>
        <w:t>within</w:t>
      </w:r>
      <w:r>
        <w:rPr>
          <w:spacing w:val="-9"/>
        </w:rPr>
        <w:t xml:space="preserve"> </w:t>
      </w:r>
      <w:r>
        <w:t>trans-</w:t>
      </w:r>
      <w:r>
        <w:rPr>
          <w:spacing w:val="-68"/>
        </w:rPr>
        <w:t xml:space="preserve"> </w:t>
      </w:r>
      <w:r>
        <w:t>European networks. The Council and the European Parliament decided to allocate an</w:t>
      </w:r>
      <w:r>
        <w:rPr>
          <w:spacing w:val="1"/>
        </w:rPr>
        <w:t xml:space="preserve"> </w:t>
      </w:r>
      <w:r>
        <w:t xml:space="preserve">overall budget of EUR 33.71 billion to better integrate the transport, </w:t>
      </w:r>
      <w:proofErr w:type="gramStart"/>
      <w:r>
        <w:t>energy</w:t>
      </w:r>
      <w:proofErr w:type="gramEnd"/>
      <w:r>
        <w:t xml:space="preserve"> and digital</w:t>
      </w:r>
      <w:r>
        <w:rPr>
          <w:spacing w:val="-68"/>
        </w:rPr>
        <w:t xml:space="preserve"> </w:t>
      </w:r>
      <w:r>
        <w:t>sectors,</w:t>
      </w:r>
      <w:r>
        <w:rPr>
          <w:spacing w:val="-4"/>
        </w:rPr>
        <w:t xml:space="preserve"> </w:t>
      </w:r>
      <w:r>
        <w:t>and</w:t>
      </w:r>
      <w:r>
        <w:rPr>
          <w:spacing w:val="-6"/>
        </w:rPr>
        <w:t xml:space="preserve"> </w:t>
      </w:r>
      <w:r>
        <w:t>to</w:t>
      </w:r>
      <w:r>
        <w:rPr>
          <w:spacing w:val="-8"/>
        </w:rPr>
        <w:t xml:space="preserve"> </w:t>
      </w:r>
      <w:r>
        <w:t>help</w:t>
      </w:r>
      <w:r>
        <w:rPr>
          <w:spacing w:val="-6"/>
        </w:rPr>
        <w:t xml:space="preserve"> </w:t>
      </w:r>
      <w:r>
        <w:t>achieve</w:t>
      </w:r>
      <w:r>
        <w:rPr>
          <w:spacing w:val="-6"/>
        </w:rPr>
        <w:t xml:space="preserve"> </w:t>
      </w:r>
      <w:r>
        <w:t>EU</w:t>
      </w:r>
      <w:r>
        <w:rPr>
          <w:spacing w:val="-8"/>
        </w:rPr>
        <w:t xml:space="preserve"> </w:t>
      </w:r>
      <w:r>
        <w:t>climate</w:t>
      </w:r>
      <w:r>
        <w:rPr>
          <w:spacing w:val="-6"/>
        </w:rPr>
        <w:t xml:space="preserve"> </w:t>
      </w:r>
      <w:r>
        <w:t>objectives,</w:t>
      </w:r>
      <w:r>
        <w:rPr>
          <w:spacing w:val="-10"/>
        </w:rPr>
        <w:t xml:space="preserve"> </w:t>
      </w:r>
      <w:r>
        <w:t>while</w:t>
      </w:r>
      <w:r>
        <w:rPr>
          <w:spacing w:val="-6"/>
        </w:rPr>
        <w:t xml:space="preserve"> </w:t>
      </w:r>
      <w:r>
        <w:t>at</w:t>
      </w:r>
      <w:r>
        <w:rPr>
          <w:spacing w:val="-6"/>
        </w:rPr>
        <w:t xml:space="preserve"> </w:t>
      </w:r>
      <w:r>
        <w:t>the</w:t>
      </w:r>
      <w:r>
        <w:rPr>
          <w:spacing w:val="-6"/>
        </w:rPr>
        <w:t xml:space="preserve"> </w:t>
      </w:r>
      <w:r>
        <w:t>same</w:t>
      </w:r>
      <w:r>
        <w:rPr>
          <w:spacing w:val="-6"/>
        </w:rPr>
        <w:t xml:space="preserve"> </w:t>
      </w:r>
      <w:r>
        <w:t>time</w:t>
      </w:r>
      <w:r>
        <w:rPr>
          <w:spacing w:val="-3"/>
        </w:rPr>
        <w:t xml:space="preserve"> </w:t>
      </w:r>
      <w:r>
        <w:t>fostering</w:t>
      </w:r>
      <w:r>
        <w:rPr>
          <w:spacing w:val="-6"/>
        </w:rPr>
        <w:t xml:space="preserve"> </w:t>
      </w:r>
      <w:r>
        <w:t>job</w:t>
      </w:r>
      <w:r>
        <w:rPr>
          <w:spacing w:val="-68"/>
        </w:rPr>
        <w:t xml:space="preserve"> </w:t>
      </w:r>
      <w:r>
        <w:t>creation,</w:t>
      </w:r>
      <w:r>
        <w:rPr>
          <w:spacing w:val="1"/>
        </w:rPr>
        <w:t xml:space="preserve"> </w:t>
      </w:r>
      <w:r>
        <w:t>economy growth</w:t>
      </w:r>
      <w:r>
        <w:rPr>
          <w:spacing w:val="-3"/>
        </w:rPr>
        <w:t xml:space="preserve"> </w:t>
      </w:r>
      <w:r>
        <w:t>and</w:t>
      </w:r>
      <w:r>
        <w:rPr>
          <w:spacing w:val="-1"/>
        </w:rPr>
        <w:t xml:space="preserve"> </w:t>
      </w:r>
      <w:r>
        <w:t>the</w:t>
      </w:r>
      <w:r>
        <w:rPr>
          <w:spacing w:val="-1"/>
        </w:rPr>
        <w:t xml:space="preserve"> </w:t>
      </w:r>
      <w:r>
        <w:t>deployment of</w:t>
      </w:r>
      <w:r>
        <w:rPr>
          <w:spacing w:val="-2"/>
        </w:rPr>
        <w:t xml:space="preserve"> </w:t>
      </w:r>
      <w:r>
        <w:t>emerging</w:t>
      </w:r>
      <w:r>
        <w:rPr>
          <w:spacing w:val="-1"/>
        </w:rPr>
        <w:t xml:space="preserve"> </w:t>
      </w:r>
      <w:r>
        <w:t>technologies.</w:t>
      </w:r>
    </w:p>
    <w:p w14:paraId="61D59F16" w14:textId="77777777" w:rsidR="00E31770" w:rsidRDefault="00E31770" w:rsidP="00E31770">
      <w:pPr>
        <w:pStyle w:val="BodyText"/>
      </w:pPr>
      <w:r>
        <w:t>The</w:t>
      </w:r>
      <w:r>
        <w:rPr>
          <w:spacing w:val="-6"/>
        </w:rPr>
        <w:t xml:space="preserve"> </w:t>
      </w:r>
      <w:r>
        <w:t>CEF</w:t>
      </w:r>
      <w:r>
        <w:rPr>
          <w:spacing w:val="-7"/>
        </w:rPr>
        <w:t xml:space="preserve"> </w:t>
      </w:r>
      <w:r>
        <w:t>Transport</w:t>
      </w:r>
      <w:r>
        <w:rPr>
          <w:spacing w:val="-1"/>
        </w:rPr>
        <w:t xml:space="preserve"> </w:t>
      </w:r>
      <w:r>
        <w:t>part</w:t>
      </w:r>
      <w:r>
        <w:rPr>
          <w:spacing w:val="-6"/>
        </w:rPr>
        <w:t xml:space="preserve"> </w:t>
      </w:r>
      <w:r>
        <w:t>of</w:t>
      </w:r>
      <w:r>
        <w:rPr>
          <w:spacing w:val="-2"/>
        </w:rPr>
        <w:t xml:space="preserve"> </w:t>
      </w:r>
      <w:r>
        <w:t>the</w:t>
      </w:r>
      <w:r>
        <w:rPr>
          <w:spacing w:val="-6"/>
        </w:rPr>
        <w:t xml:space="preserve"> </w:t>
      </w:r>
      <w:r>
        <w:t>programme,</w:t>
      </w:r>
      <w:r>
        <w:rPr>
          <w:spacing w:val="-2"/>
        </w:rPr>
        <w:t xml:space="preserve"> </w:t>
      </w:r>
      <w:r>
        <w:t>with</w:t>
      </w:r>
      <w:r>
        <w:rPr>
          <w:spacing w:val="-3"/>
        </w:rPr>
        <w:t xml:space="preserve"> </w:t>
      </w:r>
      <w:r>
        <w:t>an</w:t>
      </w:r>
      <w:r>
        <w:rPr>
          <w:spacing w:val="-4"/>
        </w:rPr>
        <w:t xml:space="preserve"> </w:t>
      </w:r>
      <w:r>
        <w:t>overall</w:t>
      </w:r>
      <w:r>
        <w:rPr>
          <w:spacing w:val="-5"/>
        </w:rPr>
        <w:t xml:space="preserve"> </w:t>
      </w:r>
      <w:r>
        <w:t>of</w:t>
      </w:r>
      <w:r>
        <w:rPr>
          <w:spacing w:val="-2"/>
        </w:rPr>
        <w:t xml:space="preserve"> </w:t>
      </w:r>
      <w:r>
        <w:t>budget</w:t>
      </w:r>
      <w:r>
        <w:rPr>
          <w:spacing w:val="-6"/>
        </w:rPr>
        <w:t xml:space="preserve"> </w:t>
      </w:r>
      <w:r>
        <w:t>of</w:t>
      </w:r>
      <w:r>
        <w:rPr>
          <w:spacing w:val="-2"/>
        </w:rPr>
        <w:t xml:space="preserve"> </w:t>
      </w:r>
      <w:r>
        <w:t>EUR</w:t>
      </w:r>
      <w:r>
        <w:rPr>
          <w:spacing w:val="-1"/>
        </w:rPr>
        <w:t xml:space="preserve"> </w:t>
      </w:r>
      <w:r>
        <w:t>22.9</w:t>
      </w:r>
      <w:r>
        <w:rPr>
          <w:spacing w:val="-9"/>
        </w:rPr>
        <w:t xml:space="preserve"> </w:t>
      </w:r>
      <w:r>
        <w:t>billion</w:t>
      </w:r>
      <w:r>
        <w:rPr>
          <w:spacing w:val="-68"/>
        </w:rPr>
        <w:t xml:space="preserve"> </w:t>
      </w:r>
      <w:r>
        <w:t>(the highest amount among the three pillars of CEF 2), will strongly promote the shift</w:t>
      </w:r>
      <w:r>
        <w:rPr>
          <w:spacing w:val="1"/>
        </w:rPr>
        <w:t xml:space="preserve"> </w:t>
      </w:r>
      <w:r>
        <w:t>to decarbonisation and will work towards making transport connected, sustainable,</w:t>
      </w:r>
      <w:r>
        <w:rPr>
          <w:spacing w:val="1"/>
        </w:rPr>
        <w:t xml:space="preserve"> </w:t>
      </w:r>
      <w:r>
        <w:t xml:space="preserve">inclusive, </w:t>
      </w:r>
      <w:proofErr w:type="gramStart"/>
      <w:r>
        <w:t>safe</w:t>
      </w:r>
      <w:proofErr w:type="gramEnd"/>
      <w:r>
        <w:t xml:space="preserve"> and secure. Priority will also be given to further develop the trans-</w:t>
      </w:r>
      <w:r>
        <w:rPr>
          <w:spacing w:val="1"/>
        </w:rPr>
        <w:t xml:space="preserve"> </w:t>
      </w:r>
      <w:r>
        <w:rPr>
          <w:spacing w:val="-1"/>
        </w:rPr>
        <w:t>European</w:t>
      </w:r>
      <w:r>
        <w:rPr>
          <w:spacing w:val="-18"/>
        </w:rPr>
        <w:t xml:space="preserve"> </w:t>
      </w:r>
      <w:r>
        <w:rPr>
          <w:spacing w:val="-1"/>
        </w:rPr>
        <w:t>transport</w:t>
      </w:r>
      <w:r>
        <w:rPr>
          <w:spacing w:val="-15"/>
        </w:rPr>
        <w:t xml:space="preserve"> </w:t>
      </w:r>
      <w:r>
        <w:rPr>
          <w:spacing w:val="-1"/>
        </w:rPr>
        <w:t>networks</w:t>
      </w:r>
      <w:r>
        <w:rPr>
          <w:spacing w:val="-15"/>
        </w:rPr>
        <w:t xml:space="preserve"> </w:t>
      </w:r>
      <w:r>
        <w:rPr>
          <w:spacing w:val="-1"/>
        </w:rPr>
        <w:t>(TEN-T),</w:t>
      </w:r>
      <w:r>
        <w:rPr>
          <w:spacing w:val="-13"/>
        </w:rPr>
        <w:t xml:space="preserve"> </w:t>
      </w:r>
      <w:r>
        <w:t>with</w:t>
      </w:r>
      <w:r>
        <w:rPr>
          <w:spacing w:val="-17"/>
        </w:rPr>
        <w:t xml:space="preserve"> </w:t>
      </w:r>
      <w:r>
        <w:t>a</w:t>
      </w:r>
      <w:r>
        <w:rPr>
          <w:spacing w:val="-16"/>
        </w:rPr>
        <w:t xml:space="preserve"> </w:t>
      </w:r>
      <w:r>
        <w:t>particular</w:t>
      </w:r>
      <w:r>
        <w:rPr>
          <w:spacing w:val="-16"/>
        </w:rPr>
        <w:t xml:space="preserve"> </w:t>
      </w:r>
      <w:r>
        <w:t>focus</w:t>
      </w:r>
      <w:r>
        <w:rPr>
          <w:spacing w:val="-15"/>
        </w:rPr>
        <w:t xml:space="preserve"> </w:t>
      </w:r>
      <w:r>
        <w:t>on</w:t>
      </w:r>
      <w:r>
        <w:rPr>
          <w:spacing w:val="-17"/>
        </w:rPr>
        <w:t xml:space="preserve"> </w:t>
      </w:r>
      <w:r>
        <w:t>missing</w:t>
      </w:r>
      <w:r>
        <w:rPr>
          <w:spacing w:val="-14"/>
        </w:rPr>
        <w:t xml:space="preserve"> </w:t>
      </w:r>
      <w:r>
        <w:t>links</w:t>
      </w:r>
      <w:r>
        <w:rPr>
          <w:spacing w:val="-15"/>
        </w:rPr>
        <w:t xml:space="preserve"> </w:t>
      </w:r>
      <w:r>
        <w:t>and</w:t>
      </w:r>
      <w:r>
        <w:rPr>
          <w:spacing w:val="-15"/>
        </w:rPr>
        <w:t xml:space="preserve"> </w:t>
      </w:r>
      <w:r>
        <w:t>cross-</w:t>
      </w:r>
      <w:r>
        <w:rPr>
          <w:spacing w:val="-68"/>
        </w:rPr>
        <w:t xml:space="preserve"> </w:t>
      </w:r>
      <w:r>
        <w:t>border</w:t>
      </w:r>
      <w:r>
        <w:rPr>
          <w:spacing w:val="-2"/>
        </w:rPr>
        <w:t xml:space="preserve"> </w:t>
      </w:r>
      <w:r>
        <w:t>projects.</w:t>
      </w:r>
    </w:p>
    <w:p w14:paraId="5B44F0B3" w14:textId="77777777" w:rsidR="00E31770" w:rsidRDefault="00E31770" w:rsidP="00E31770">
      <w:pPr>
        <w:pStyle w:val="BodyText"/>
      </w:pPr>
      <w:r>
        <w:t>The energy sector of the programme, with a dedicated budget of EUR 5.2 billion, will</w:t>
      </w:r>
      <w:r>
        <w:rPr>
          <w:spacing w:val="1"/>
        </w:rPr>
        <w:t xml:space="preserve"> </w:t>
      </w:r>
      <w:r>
        <w:t>contribute to transitioning towards clean energy and complete the Energy Union, by</w:t>
      </w:r>
      <w:r>
        <w:rPr>
          <w:spacing w:val="1"/>
        </w:rPr>
        <w:t xml:space="preserve"> </w:t>
      </w:r>
      <w:r>
        <w:t>further integrating the European energy market, improving the interoperability of</w:t>
      </w:r>
      <w:r>
        <w:rPr>
          <w:spacing w:val="1"/>
        </w:rPr>
        <w:t xml:space="preserve"> </w:t>
      </w:r>
      <w:r>
        <w:t xml:space="preserve">energy networks across sectors and borders, fostering </w:t>
      </w:r>
      <w:proofErr w:type="gramStart"/>
      <w:r>
        <w:t>decarbonisation</w:t>
      </w:r>
      <w:proofErr w:type="gramEnd"/>
      <w:r>
        <w:t xml:space="preserve"> and ensuring</w:t>
      </w:r>
      <w:r>
        <w:rPr>
          <w:spacing w:val="1"/>
        </w:rPr>
        <w:t xml:space="preserve"> </w:t>
      </w:r>
      <w:r>
        <w:t>security of</w:t>
      </w:r>
      <w:r>
        <w:rPr>
          <w:spacing w:val="-1"/>
        </w:rPr>
        <w:t xml:space="preserve"> </w:t>
      </w:r>
      <w:r>
        <w:t>supply.</w:t>
      </w:r>
    </w:p>
    <w:p w14:paraId="7ED2D778" w14:textId="77777777" w:rsidR="00E31770" w:rsidRDefault="00E31770" w:rsidP="00E31770">
      <w:pPr>
        <w:pStyle w:val="BodyText"/>
      </w:pPr>
      <w:r>
        <w:t>The digital of envelope, of EUR 1.8 billion, will aim at improving digital connectivity</w:t>
      </w:r>
      <w:r>
        <w:rPr>
          <w:spacing w:val="1"/>
        </w:rPr>
        <w:t xml:space="preserve"> </w:t>
      </w:r>
      <w:r>
        <w:t>through the creation of very high-capacity broadband networks as a basis for better</w:t>
      </w:r>
      <w:r>
        <w:rPr>
          <w:spacing w:val="1"/>
        </w:rPr>
        <w:t xml:space="preserve"> </w:t>
      </w:r>
      <w:r>
        <w:t>digital</w:t>
      </w:r>
      <w:r>
        <w:rPr>
          <w:spacing w:val="-1"/>
        </w:rPr>
        <w:t xml:space="preserve"> </w:t>
      </w:r>
      <w:r>
        <w:t>services.</w:t>
      </w:r>
    </w:p>
    <w:p w14:paraId="79A10BA1" w14:textId="77777777" w:rsidR="00E31770" w:rsidRDefault="00E31770" w:rsidP="00F7478D">
      <w:pPr>
        <w:pStyle w:val="Heading2"/>
      </w:pPr>
      <w:bookmarkStart w:id="125" w:name="5.6_Horizon_Europe"/>
      <w:bookmarkStart w:id="126" w:name="_Toc96519169"/>
      <w:bookmarkStart w:id="127" w:name="_Toc96519348"/>
      <w:bookmarkEnd w:id="125"/>
      <w:r>
        <w:t>Horizon</w:t>
      </w:r>
      <w:r>
        <w:rPr>
          <w:spacing w:val="-9"/>
        </w:rPr>
        <w:t xml:space="preserve"> </w:t>
      </w:r>
      <w:r>
        <w:t>Europe</w:t>
      </w:r>
      <w:bookmarkEnd w:id="126"/>
      <w:bookmarkEnd w:id="127"/>
    </w:p>
    <w:p w14:paraId="32481534" w14:textId="77777777" w:rsidR="00E31770" w:rsidRDefault="00E31770" w:rsidP="00E31770">
      <w:pPr>
        <w:pStyle w:val="BodyText"/>
      </w:pPr>
      <w:r>
        <w:t>As</w:t>
      </w:r>
      <w:r>
        <w:rPr>
          <w:spacing w:val="-8"/>
        </w:rPr>
        <w:t xml:space="preserve"> </w:t>
      </w:r>
      <w:r>
        <w:t>a</w:t>
      </w:r>
      <w:r>
        <w:rPr>
          <w:spacing w:val="-9"/>
        </w:rPr>
        <w:t xml:space="preserve"> </w:t>
      </w:r>
      <w:r>
        <w:t>continuation</w:t>
      </w:r>
      <w:r>
        <w:rPr>
          <w:spacing w:val="-4"/>
        </w:rPr>
        <w:t xml:space="preserve"> </w:t>
      </w:r>
      <w:r>
        <w:t>of</w:t>
      </w:r>
      <w:r>
        <w:rPr>
          <w:spacing w:val="-9"/>
        </w:rPr>
        <w:t xml:space="preserve"> </w:t>
      </w:r>
      <w:r>
        <w:t>Horizon</w:t>
      </w:r>
      <w:r>
        <w:rPr>
          <w:spacing w:val="-9"/>
        </w:rPr>
        <w:t xml:space="preserve"> </w:t>
      </w:r>
      <w:r>
        <w:t>2020,</w:t>
      </w:r>
      <w:r>
        <w:rPr>
          <w:spacing w:val="-4"/>
        </w:rPr>
        <w:t xml:space="preserve"> </w:t>
      </w:r>
      <w:hyperlink r:id="rId263">
        <w:r>
          <w:rPr>
            <w:color w:val="1A3E7B"/>
          </w:rPr>
          <w:t>Horizon</w:t>
        </w:r>
        <w:r>
          <w:rPr>
            <w:color w:val="1A3E7B"/>
            <w:spacing w:val="-9"/>
          </w:rPr>
          <w:t xml:space="preserve"> </w:t>
        </w:r>
        <w:r>
          <w:rPr>
            <w:color w:val="1A3E7B"/>
          </w:rPr>
          <w:t>Europe</w:t>
        </w:r>
        <w:r>
          <w:rPr>
            <w:color w:val="1A3E7B"/>
            <w:spacing w:val="-2"/>
          </w:rPr>
          <w:t xml:space="preserve"> </w:t>
        </w:r>
      </w:hyperlink>
      <w:r>
        <w:t>is</w:t>
      </w:r>
      <w:r>
        <w:rPr>
          <w:spacing w:val="-8"/>
        </w:rPr>
        <w:t xml:space="preserve"> </w:t>
      </w:r>
      <w:r>
        <w:t>the</w:t>
      </w:r>
      <w:r>
        <w:rPr>
          <w:spacing w:val="-7"/>
        </w:rPr>
        <w:t xml:space="preserve"> </w:t>
      </w:r>
      <w:r>
        <w:t>EU’s</w:t>
      </w:r>
      <w:r>
        <w:rPr>
          <w:spacing w:val="-8"/>
        </w:rPr>
        <w:t xml:space="preserve"> </w:t>
      </w:r>
      <w:r>
        <w:t>main</w:t>
      </w:r>
      <w:r>
        <w:rPr>
          <w:spacing w:val="-9"/>
        </w:rPr>
        <w:t xml:space="preserve"> </w:t>
      </w:r>
      <w:r>
        <w:t>funding</w:t>
      </w:r>
      <w:r>
        <w:rPr>
          <w:spacing w:val="-8"/>
        </w:rPr>
        <w:t xml:space="preserve"> </w:t>
      </w:r>
      <w:r>
        <w:t>programme</w:t>
      </w:r>
      <w:r>
        <w:rPr>
          <w:spacing w:val="-68"/>
        </w:rPr>
        <w:t xml:space="preserve"> </w:t>
      </w:r>
      <w:r>
        <w:t>for</w:t>
      </w:r>
      <w:r>
        <w:rPr>
          <w:spacing w:val="-9"/>
        </w:rPr>
        <w:t xml:space="preserve"> </w:t>
      </w:r>
      <w:r>
        <w:t>research</w:t>
      </w:r>
      <w:r>
        <w:rPr>
          <w:spacing w:val="-9"/>
        </w:rPr>
        <w:t xml:space="preserve"> </w:t>
      </w:r>
      <w:r>
        <w:t>and</w:t>
      </w:r>
      <w:r>
        <w:rPr>
          <w:spacing w:val="-7"/>
        </w:rPr>
        <w:t xml:space="preserve"> </w:t>
      </w:r>
      <w:r>
        <w:t>innovation,</w:t>
      </w:r>
      <w:r>
        <w:rPr>
          <w:spacing w:val="-6"/>
        </w:rPr>
        <w:t xml:space="preserve"> </w:t>
      </w:r>
      <w:r>
        <w:t>with</w:t>
      </w:r>
      <w:r>
        <w:rPr>
          <w:spacing w:val="-9"/>
        </w:rPr>
        <w:t xml:space="preserve"> </w:t>
      </w:r>
      <w:r>
        <w:t>an</w:t>
      </w:r>
      <w:r>
        <w:rPr>
          <w:spacing w:val="-10"/>
        </w:rPr>
        <w:t xml:space="preserve"> </w:t>
      </w:r>
      <w:r>
        <w:t>overall</w:t>
      </w:r>
      <w:r>
        <w:rPr>
          <w:spacing w:val="-8"/>
        </w:rPr>
        <w:t xml:space="preserve"> </w:t>
      </w:r>
      <w:r>
        <w:t>budget</w:t>
      </w:r>
      <w:r>
        <w:rPr>
          <w:spacing w:val="-7"/>
        </w:rPr>
        <w:t xml:space="preserve"> </w:t>
      </w:r>
      <w:r>
        <w:t>of</w:t>
      </w:r>
      <w:r>
        <w:rPr>
          <w:spacing w:val="-8"/>
        </w:rPr>
        <w:t xml:space="preserve"> </w:t>
      </w:r>
      <w:r>
        <w:t>EUR</w:t>
      </w:r>
      <w:r>
        <w:rPr>
          <w:spacing w:val="-7"/>
        </w:rPr>
        <w:t xml:space="preserve"> </w:t>
      </w:r>
      <w:r>
        <w:t>95.5</w:t>
      </w:r>
      <w:r>
        <w:rPr>
          <w:spacing w:val="-5"/>
        </w:rPr>
        <w:t xml:space="preserve"> </w:t>
      </w:r>
      <w:r>
        <w:t>billion.</w:t>
      </w:r>
      <w:r>
        <w:rPr>
          <w:spacing w:val="1"/>
        </w:rPr>
        <w:t xml:space="preserve"> </w:t>
      </w:r>
      <w:r>
        <w:t>The</w:t>
      </w:r>
      <w:r>
        <w:rPr>
          <w:spacing w:val="-7"/>
        </w:rPr>
        <w:t xml:space="preserve"> </w:t>
      </w:r>
      <w:r>
        <w:t>programme</w:t>
      </w:r>
      <w:r>
        <w:rPr>
          <w:spacing w:val="-68"/>
        </w:rPr>
        <w:t xml:space="preserve"> </w:t>
      </w:r>
      <w:r>
        <w:t>aims at facilitating collaboration among Member States when it comes to research and</w:t>
      </w:r>
      <w:r>
        <w:rPr>
          <w:spacing w:val="-68"/>
        </w:rPr>
        <w:t xml:space="preserve"> </w:t>
      </w:r>
      <w:r>
        <w:t xml:space="preserve">innovation, </w:t>
      </w:r>
      <w:proofErr w:type="gramStart"/>
      <w:r>
        <w:t>so as to</w:t>
      </w:r>
      <w:proofErr w:type="gramEnd"/>
      <w:r>
        <w:t xml:space="preserve"> create and better disperse knowledge and technologies. The</w:t>
      </w:r>
      <w:r>
        <w:rPr>
          <w:spacing w:val="1"/>
        </w:rPr>
        <w:t xml:space="preserve"> </w:t>
      </w:r>
      <w:r>
        <w:t>programme will also contribute to the development of the European Research Area, a</w:t>
      </w:r>
      <w:r>
        <w:rPr>
          <w:spacing w:val="1"/>
        </w:rPr>
        <w:t xml:space="preserve"> </w:t>
      </w:r>
      <w:r>
        <w:t>single</w:t>
      </w:r>
      <w:r>
        <w:rPr>
          <w:spacing w:val="-2"/>
        </w:rPr>
        <w:t xml:space="preserve"> </w:t>
      </w:r>
      <w:r>
        <w:t>market for</w:t>
      </w:r>
      <w:r>
        <w:rPr>
          <w:spacing w:val="-2"/>
        </w:rPr>
        <w:t xml:space="preserve"> </w:t>
      </w:r>
      <w:r>
        <w:t>research,</w:t>
      </w:r>
      <w:r>
        <w:rPr>
          <w:spacing w:val="1"/>
        </w:rPr>
        <w:t xml:space="preserve"> </w:t>
      </w:r>
      <w:r>
        <w:t>innovation,</w:t>
      </w:r>
      <w:r>
        <w:rPr>
          <w:spacing w:val="1"/>
        </w:rPr>
        <w:t xml:space="preserve"> </w:t>
      </w:r>
      <w:r>
        <w:t>and</w:t>
      </w:r>
      <w:r>
        <w:rPr>
          <w:spacing w:val="-1"/>
        </w:rPr>
        <w:t xml:space="preserve"> </w:t>
      </w:r>
      <w:r>
        <w:t>technology across</w:t>
      </w:r>
      <w:r>
        <w:rPr>
          <w:spacing w:val="-1"/>
        </w:rPr>
        <w:t xml:space="preserve"> </w:t>
      </w:r>
      <w:r>
        <w:t>the</w:t>
      </w:r>
      <w:r>
        <w:rPr>
          <w:spacing w:val="-1"/>
        </w:rPr>
        <w:t xml:space="preserve"> </w:t>
      </w:r>
      <w:r>
        <w:t>EU.</w:t>
      </w:r>
    </w:p>
    <w:p w14:paraId="12622D28" w14:textId="77777777" w:rsidR="00E31770" w:rsidRDefault="00E31770" w:rsidP="00F7478D">
      <w:pPr>
        <w:pStyle w:val="Heading2"/>
      </w:pPr>
      <w:bookmarkStart w:id="128" w:name="5.7_European_Regional_Development_Fund_("/>
      <w:bookmarkStart w:id="129" w:name="_Toc96519170"/>
      <w:bookmarkStart w:id="130" w:name="_Toc96519349"/>
      <w:bookmarkEnd w:id="128"/>
      <w:r>
        <w:t>European</w:t>
      </w:r>
      <w:r>
        <w:rPr>
          <w:spacing w:val="-7"/>
        </w:rPr>
        <w:t xml:space="preserve"> </w:t>
      </w:r>
      <w:r>
        <w:t>Regional</w:t>
      </w:r>
      <w:r>
        <w:rPr>
          <w:spacing w:val="-7"/>
        </w:rPr>
        <w:t xml:space="preserve"> </w:t>
      </w:r>
      <w:r>
        <w:t>Development</w:t>
      </w:r>
      <w:r>
        <w:rPr>
          <w:spacing w:val="-6"/>
        </w:rPr>
        <w:t xml:space="preserve"> </w:t>
      </w:r>
      <w:r>
        <w:t>Fund</w:t>
      </w:r>
      <w:r>
        <w:rPr>
          <w:spacing w:val="1"/>
        </w:rPr>
        <w:t xml:space="preserve"> </w:t>
      </w:r>
      <w:r>
        <w:t>(ERDF)</w:t>
      </w:r>
      <w:bookmarkEnd w:id="129"/>
      <w:bookmarkEnd w:id="130"/>
    </w:p>
    <w:p w14:paraId="5B6B1306" w14:textId="77777777" w:rsidR="00E31770" w:rsidRDefault="00E31770" w:rsidP="00E31770">
      <w:pPr>
        <w:pStyle w:val="BodyText"/>
      </w:pPr>
      <w:r>
        <w:t xml:space="preserve">The </w:t>
      </w:r>
      <w:hyperlink r:id="rId264" w:history="1">
        <w:r w:rsidRPr="00AB4969">
          <w:rPr>
            <w:color w:val="1A3E7B"/>
          </w:rPr>
          <w:t>European Regional Development Fund</w:t>
        </w:r>
      </w:hyperlink>
      <w:r>
        <w:t xml:space="preserve"> (ERDF) aims to strengthen economic, </w:t>
      </w:r>
      <w:proofErr w:type="gramStart"/>
      <w:r>
        <w:t>social</w:t>
      </w:r>
      <w:proofErr w:type="gramEnd"/>
      <w:r>
        <w:rPr>
          <w:spacing w:val="-68"/>
        </w:rPr>
        <w:t xml:space="preserve"> </w:t>
      </w:r>
      <w:r>
        <w:t>and territorial cohesion in the European Union by correcting imbalances between its</w:t>
      </w:r>
      <w:r>
        <w:rPr>
          <w:spacing w:val="1"/>
        </w:rPr>
        <w:t xml:space="preserve"> </w:t>
      </w:r>
      <w:r>
        <w:t>regions.</w:t>
      </w:r>
    </w:p>
    <w:p w14:paraId="35C5AF90" w14:textId="77777777" w:rsidR="00E31770" w:rsidRDefault="00E31770" w:rsidP="00E31770">
      <w:pPr>
        <w:pStyle w:val="BodyText"/>
      </w:pPr>
      <w:r>
        <w:t>For the period 2021-2027, the fund will enable investments to make Europe and its</w:t>
      </w:r>
      <w:r>
        <w:rPr>
          <w:spacing w:val="1"/>
        </w:rPr>
        <w:t xml:space="preserve"> </w:t>
      </w:r>
      <w:r>
        <w:t>regions:</w:t>
      </w:r>
    </w:p>
    <w:p w14:paraId="7BECEDBE" w14:textId="77777777" w:rsidR="00E31770" w:rsidRPr="0001181E" w:rsidRDefault="00E31770" w:rsidP="009B40CA">
      <w:pPr>
        <w:pStyle w:val="ListParagraph"/>
      </w:pPr>
      <w:r w:rsidRPr="00044865">
        <w:t>More</w:t>
      </w:r>
      <w:r w:rsidRPr="009B40CA">
        <w:t xml:space="preserve"> </w:t>
      </w:r>
      <w:r w:rsidRPr="00044865">
        <w:t>competitive</w:t>
      </w:r>
      <w:r w:rsidRPr="009B40CA">
        <w:t xml:space="preserve"> </w:t>
      </w:r>
      <w:r w:rsidRPr="00044865">
        <w:t>and</w:t>
      </w:r>
      <w:r w:rsidRPr="009B40CA">
        <w:t xml:space="preserve"> </w:t>
      </w:r>
      <w:r w:rsidRPr="00044865">
        <w:t>smarter,</w:t>
      </w:r>
      <w:r w:rsidRPr="009B40CA">
        <w:t xml:space="preserve"> </w:t>
      </w:r>
      <w:r w:rsidRPr="00044865">
        <w:t>through</w:t>
      </w:r>
      <w:r w:rsidRPr="009B40CA">
        <w:t xml:space="preserve"> </w:t>
      </w:r>
      <w:r w:rsidRPr="00044865">
        <w:t>innovation</w:t>
      </w:r>
      <w:r w:rsidRPr="009B40CA">
        <w:t xml:space="preserve"> </w:t>
      </w:r>
      <w:r w:rsidRPr="00044865">
        <w:t>and</w:t>
      </w:r>
      <w:r w:rsidRPr="009B40CA">
        <w:t xml:space="preserve"> </w:t>
      </w:r>
      <w:r w:rsidRPr="00044865">
        <w:t>support</w:t>
      </w:r>
      <w:r w:rsidRPr="009B40CA">
        <w:t xml:space="preserve"> </w:t>
      </w:r>
      <w:r w:rsidRPr="00044865">
        <w:t>to</w:t>
      </w:r>
      <w:r w:rsidRPr="009B40CA">
        <w:t xml:space="preserve"> </w:t>
      </w:r>
      <w:r w:rsidRPr="00044865">
        <w:t>small</w:t>
      </w:r>
      <w:r w:rsidRPr="009B40CA">
        <w:t xml:space="preserve"> </w:t>
      </w:r>
      <w:r w:rsidRPr="00044865">
        <w:t>and</w:t>
      </w:r>
      <w:r w:rsidRPr="009B40CA">
        <w:t xml:space="preserve"> </w:t>
      </w:r>
      <w:r w:rsidRPr="00044865">
        <w:t>medium-sized</w:t>
      </w:r>
      <w:r w:rsidRPr="009B40CA">
        <w:t xml:space="preserve"> </w:t>
      </w:r>
      <w:r w:rsidRPr="00044865">
        <w:t>businesses,</w:t>
      </w:r>
      <w:r w:rsidRPr="009B40CA">
        <w:t xml:space="preserve"> </w:t>
      </w:r>
      <w:r w:rsidRPr="00044865">
        <w:t>as</w:t>
      </w:r>
      <w:r w:rsidRPr="009B40CA">
        <w:t xml:space="preserve"> </w:t>
      </w:r>
      <w:r w:rsidRPr="00044865">
        <w:t>through</w:t>
      </w:r>
      <w:r w:rsidRPr="009B40CA">
        <w:t xml:space="preserve"> </w:t>
      </w:r>
      <w:r w:rsidRPr="00044865">
        <w:t>their</w:t>
      </w:r>
      <w:r w:rsidRPr="009B40CA">
        <w:t xml:space="preserve"> </w:t>
      </w:r>
      <w:proofErr w:type="gramStart"/>
      <w:r w:rsidRPr="00044865">
        <w:t>digitalisation;</w:t>
      </w:r>
      <w:proofErr w:type="gramEnd"/>
    </w:p>
    <w:p w14:paraId="4B698856" w14:textId="77777777" w:rsidR="00E31770" w:rsidRPr="0001181E" w:rsidRDefault="00E31770" w:rsidP="009B40CA">
      <w:pPr>
        <w:pStyle w:val="ListParagraph"/>
      </w:pPr>
      <w:r w:rsidRPr="008D79E3">
        <w:t>Greener</w:t>
      </w:r>
      <w:r w:rsidRPr="009B40CA">
        <w:t xml:space="preserve"> </w:t>
      </w:r>
      <w:r w:rsidRPr="00044865">
        <w:t>and</w:t>
      </w:r>
      <w:r w:rsidRPr="009B40CA">
        <w:t xml:space="preserve"> </w:t>
      </w:r>
      <w:r w:rsidRPr="00044865">
        <w:t>more</w:t>
      </w:r>
      <w:r w:rsidRPr="009B40CA">
        <w:t xml:space="preserve"> </w:t>
      </w:r>
      <w:proofErr w:type="gramStart"/>
      <w:r w:rsidRPr="00044865">
        <w:t>resilient;</w:t>
      </w:r>
      <w:proofErr w:type="gramEnd"/>
    </w:p>
    <w:p w14:paraId="2AA01DE4" w14:textId="77777777" w:rsidR="00E31770" w:rsidRPr="0001181E" w:rsidRDefault="00E31770" w:rsidP="009B40CA">
      <w:pPr>
        <w:pStyle w:val="ListParagraph"/>
      </w:pPr>
      <w:r w:rsidRPr="008D79E3">
        <w:t>More</w:t>
      </w:r>
      <w:r w:rsidRPr="009B40CA">
        <w:t xml:space="preserve"> </w:t>
      </w:r>
      <w:r w:rsidRPr="00044865">
        <w:t>connected,</w:t>
      </w:r>
      <w:r w:rsidRPr="009B40CA">
        <w:t xml:space="preserve"> </w:t>
      </w:r>
      <w:r w:rsidRPr="00044865">
        <w:t>through</w:t>
      </w:r>
      <w:r w:rsidRPr="009B40CA">
        <w:t xml:space="preserve"> </w:t>
      </w:r>
      <w:r w:rsidRPr="00044865">
        <w:t>the</w:t>
      </w:r>
      <w:r w:rsidRPr="009B40CA">
        <w:t xml:space="preserve"> </w:t>
      </w:r>
      <w:r w:rsidRPr="00044865">
        <w:t>enhancement</w:t>
      </w:r>
      <w:r w:rsidRPr="009B40CA">
        <w:t xml:space="preserve"> </w:t>
      </w:r>
      <w:r w:rsidRPr="00044865">
        <w:t>of</w:t>
      </w:r>
      <w:r w:rsidRPr="009B40CA">
        <w:t xml:space="preserve"> </w:t>
      </w:r>
      <w:r w:rsidRPr="00044865">
        <w:t>regional</w:t>
      </w:r>
      <w:r w:rsidRPr="009B40CA">
        <w:t xml:space="preserve"> </w:t>
      </w:r>
      <w:proofErr w:type="gramStart"/>
      <w:r w:rsidRPr="00044865">
        <w:t>mobility;</w:t>
      </w:r>
      <w:proofErr w:type="gramEnd"/>
    </w:p>
    <w:p w14:paraId="5BA774B7" w14:textId="77777777" w:rsidR="00E31770" w:rsidRPr="0001181E" w:rsidRDefault="00E31770" w:rsidP="009B40CA">
      <w:pPr>
        <w:pStyle w:val="ListParagraph"/>
      </w:pPr>
      <w:r w:rsidRPr="008D79E3">
        <w:lastRenderedPageBreak/>
        <w:t>More</w:t>
      </w:r>
      <w:r w:rsidRPr="009B40CA">
        <w:t xml:space="preserve"> </w:t>
      </w:r>
      <w:r w:rsidRPr="00044865">
        <w:t>social,</w:t>
      </w:r>
      <w:r w:rsidRPr="009B40CA">
        <w:t xml:space="preserve"> </w:t>
      </w:r>
      <w:r w:rsidRPr="00044865">
        <w:t>by</w:t>
      </w:r>
      <w:r w:rsidRPr="009B40CA">
        <w:t xml:space="preserve"> </w:t>
      </w:r>
      <w:r w:rsidRPr="00044865">
        <w:t>supporting</w:t>
      </w:r>
      <w:r w:rsidRPr="009B40CA">
        <w:t xml:space="preserve"> </w:t>
      </w:r>
      <w:r w:rsidRPr="00044865">
        <w:t>effective</w:t>
      </w:r>
      <w:r w:rsidRPr="009B40CA">
        <w:t xml:space="preserve"> </w:t>
      </w:r>
      <w:r w:rsidRPr="00044865">
        <w:t>and</w:t>
      </w:r>
      <w:r w:rsidRPr="009B40CA">
        <w:t xml:space="preserve"> </w:t>
      </w:r>
      <w:r w:rsidRPr="00044865">
        <w:t>inclusive</w:t>
      </w:r>
      <w:r w:rsidRPr="009B40CA">
        <w:t xml:space="preserve"> </w:t>
      </w:r>
      <w:r w:rsidRPr="00044865">
        <w:t>employment</w:t>
      </w:r>
      <w:r w:rsidRPr="009B40CA">
        <w:t xml:space="preserve"> </w:t>
      </w:r>
      <w:r w:rsidRPr="00044865">
        <w:t>and</w:t>
      </w:r>
      <w:r w:rsidRPr="009B40CA">
        <w:t xml:space="preserve"> </w:t>
      </w:r>
      <w:r w:rsidRPr="00044865">
        <w:t>education,</w:t>
      </w:r>
      <w:r w:rsidRPr="009B40CA">
        <w:t xml:space="preserve"> </w:t>
      </w:r>
      <w:r w:rsidRPr="00044865">
        <w:t>among</w:t>
      </w:r>
      <w:r w:rsidRPr="009B40CA">
        <w:t xml:space="preserve"> </w:t>
      </w:r>
      <w:proofErr w:type="gramStart"/>
      <w:r w:rsidRPr="00044865">
        <w:t>others;</w:t>
      </w:r>
      <w:proofErr w:type="gramEnd"/>
    </w:p>
    <w:p w14:paraId="423575DC" w14:textId="77777777" w:rsidR="00E31770" w:rsidRPr="0001181E" w:rsidRDefault="00E31770" w:rsidP="009B40CA">
      <w:pPr>
        <w:pStyle w:val="ListParagraph"/>
      </w:pPr>
      <w:r w:rsidRPr="009B40CA">
        <w:t xml:space="preserve">Closer to its </w:t>
      </w:r>
      <w:r w:rsidRPr="00044865">
        <w:t>citizens,</w:t>
      </w:r>
      <w:r w:rsidRPr="009B40CA">
        <w:t xml:space="preserve"> </w:t>
      </w:r>
      <w:r w:rsidRPr="00044865">
        <w:t>by</w:t>
      </w:r>
      <w:r w:rsidRPr="009B40CA">
        <w:t xml:space="preserve"> </w:t>
      </w:r>
      <w:r w:rsidRPr="00044865">
        <w:t>supporting</w:t>
      </w:r>
      <w:r w:rsidRPr="009B40CA">
        <w:t xml:space="preserve"> </w:t>
      </w:r>
      <w:proofErr w:type="gramStart"/>
      <w:r w:rsidRPr="00044865">
        <w:t>locally-led</w:t>
      </w:r>
      <w:proofErr w:type="gramEnd"/>
      <w:r w:rsidRPr="009B40CA">
        <w:t xml:space="preserve"> </w:t>
      </w:r>
      <w:r w:rsidRPr="00044865">
        <w:t>development</w:t>
      </w:r>
      <w:r w:rsidRPr="009B40CA">
        <w:t xml:space="preserve"> </w:t>
      </w:r>
      <w:r w:rsidRPr="00044865">
        <w:t>as</w:t>
      </w:r>
      <w:r w:rsidRPr="009B40CA">
        <w:t xml:space="preserve"> </w:t>
      </w:r>
      <w:r w:rsidRPr="00044865">
        <w:t>well</w:t>
      </w:r>
      <w:r w:rsidRPr="009B40CA">
        <w:t xml:space="preserve"> </w:t>
      </w:r>
      <w:r w:rsidRPr="00044865">
        <w:t>as</w:t>
      </w:r>
      <w:r w:rsidRPr="009B40CA">
        <w:t xml:space="preserve"> </w:t>
      </w:r>
      <w:r w:rsidRPr="00044865">
        <w:t>sustainable</w:t>
      </w:r>
      <w:r w:rsidRPr="009B40CA">
        <w:t xml:space="preserve"> </w:t>
      </w:r>
      <w:r w:rsidRPr="00044865">
        <w:t>urban</w:t>
      </w:r>
      <w:r w:rsidRPr="009B40CA">
        <w:t xml:space="preserve"> </w:t>
      </w:r>
      <w:r w:rsidRPr="00044865">
        <w:t>development</w:t>
      </w:r>
      <w:r w:rsidRPr="009B40CA">
        <w:t xml:space="preserve"> </w:t>
      </w:r>
      <w:r w:rsidRPr="00044865">
        <w:t>across the</w:t>
      </w:r>
      <w:r w:rsidRPr="009B40CA">
        <w:t xml:space="preserve"> </w:t>
      </w:r>
      <w:r w:rsidRPr="00044865">
        <w:t>EU.</w:t>
      </w:r>
    </w:p>
    <w:p w14:paraId="17F7498C" w14:textId="77777777" w:rsidR="00E31770" w:rsidRDefault="00E31770" w:rsidP="00F7478D">
      <w:pPr>
        <w:pStyle w:val="Heading2"/>
      </w:pPr>
      <w:bookmarkStart w:id="131" w:name="5.8_European_Social_Fund_Plus_(ESF+)"/>
      <w:bookmarkStart w:id="132" w:name="_Toc96519171"/>
      <w:bookmarkStart w:id="133" w:name="_Toc96519350"/>
      <w:bookmarkEnd w:id="131"/>
      <w:r>
        <w:t>European</w:t>
      </w:r>
      <w:r>
        <w:rPr>
          <w:spacing w:val="-6"/>
        </w:rPr>
        <w:t xml:space="preserve"> </w:t>
      </w:r>
      <w:r>
        <w:t>Social</w:t>
      </w:r>
      <w:r>
        <w:rPr>
          <w:spacing w:val="-6"/>
        </w:rPr>
        <w:t xml:space="preserve"> </w:t>
      </w:r>
      <w:r>
        <w:t>Fund</w:t>
      </w:r>
      <w:r>
        <w:rPr>
          <w:spacing w:val="-4"/>
        </w:rPr>
        <w:t xml:space="preserve"> </w:t>
      </w:r>
      <w:r>
        <w:t>Plus</w:t>
      </w:r>
      <w:r>
        <w:rPr>
          <w:spacing w:val="-5"/>
        </w:rPr>
        <w:t xml:space="preserve"> </w:t>
      </w:r>
      <w:r>
        <w:t>(ESF+)</w:t>
      </w:r>
      <w:bookmarkEnd w:id="132"/>
      <w:bookmarkEnd w:id="133"/>
    </w:p>
    <w:p w14:paraId="51C69E6D" w14:textId="75CFBD35" w:rsidR="00E31770" w:rsidRDefault="00E31770" w:rsidP="00E31770">
      <w:pPr>
        <w:pStyle w:val="BodyText"/>
      </w:pPr>
      <w:r>
        <w:rPr>
          <w:spacing w:val="-1"/>
        </w:rPr>
        <w:t>In</w:t>
      </w:r>
      <w:r>
        <w:rPr>
          <w:spacing w:val="-17"/>
        </w:rPr>
        <w:t xml:space="preserve"> </w:t>
      </w:r>
      <w:r>
        <w:rPr>
          <w:spacing w:val="-1"/>
        </w:rPr>
        <w:t>the</w:t>
      </w:r>
      <w:r>
        <w:rPr>
          <w:spacing w:val="-15"/>
        </w:rPr>
        <w:t xml:space="preserve"> </w:t>
      </w:r>
      <w:r>
        <w:rPr>
          <w:spacing w:val="-1"/>
        </w:rPr>
        <w:t>same</w:t>
      </w:r>
      <w:r>
        <w:rPr>
          <w:spacing w:val="-14"/>
        </w:rPr>
        <w:t xml:space="preserve"> </w:t>
      </w:r>
      <w:r>
        <w:rPr>
          <w:spacing w:val="-1"/>
        </w:rPr>
        <w:t>spirit</w:t>
      </w:r>
      <w:r>
        <w:rPr>
          <w:spacing w:val="-15"/>
        </w:rPr>
        <w:t xml:space="preserve"> </w:t>
      </w:r>
      <w:r>
        <w:rPr>
          <w:spacing w:val="-1"/>
        </w:rPr>
        <w:t>as</w:t>
      </w:r>
      <w:r>
        <w:rPr>
          <w:spacing w:val="-13"/>
        </w:rPr>
        <w:t xml:space="preserve"> </w:t>
      </w:r>
      <w:r>
        <w:rPr>
          <w:spacing w:val="-1"/>
        </w:rPr>
        <w:t>the</w:t>
      </w:r>
      <w:r>
        <w:rPr>
          <w:spacing w:val="-14"/>
        </w:rPr>
        <w:t xml:space="preserve"> </w:t>
      </w:r>
      <w:r>
        <w:rPr>
          <w:spacing w:val="-1"/>
        </w:rPr>
        <w:t>previous</w:t>
      </w:r>
      <w:r>
        <w:rPr>
          <w:spacing w:val="-14"/>
        </w:rPr>
        <w:t xml:space="preserve"> </w:t>
      </w:r>
      <w:hyperlink r:id="rId265">
        <w:r>
          <w:rPr>
            <w:color w:val="1A3E7B"/>
            <w:spacing w:val="-1"/>
          </w:rPr>
          <w:t>European</w:t>
        </w:r>
        <w:r>
          <w:rPr>
            <w:color w:val="1A3E7B"/>
            <w:spacing w:val="-18"/>
          </w:rPr>
          <w:t xml:space="preserve"> </w:t>
        </w:r>
        <w:r>
          <w:rPr>
            <w:color w:val="1A3E7B"/>
          </w:rPr>
          <w:t>Social</w:t>
        </w:r>
        <w:r>
          <w:rPr>
            <w:color w:val="1A3E7B"/>
            <w:spacing w:val="-10"/>
          </w:rPr>
          <w:t xml:space="preserve"> </w:t>
        </w:r>
        <w:r>
          <w:rPr>
            <w:color w:val="1A3E7B"/>
          </w:rPr>
          <w:t>Fund</w:t>
        </w:r>
        <w:r>
          <w:rPr>
            <w:color w:val="1A3E7B"/>
            <w:spacing w:val="-14"/>
          </w:rPr>
          <w:t xml:space="preserve"> </w:t>
        </w:r>
        <w:r>
          <w:rPr>
            <w:color w:val="1A3E7B"/>
          </w:rPr>
          <w:t>2014-2020,</w:t>
        </w:r>
        <w:r>
          <w:rPr>
            <w:color w:val="1A3E7B"/>
            <w:spacing w:val="-13"/>
          </w:rPr>
          <w:t xml:space="preserve"> </w:t>
        </w:r>
      </w:hyperlink>
      <w:r>
        <w:t>the</w:t>
      </w:r>
      <w:r>
        <w:rPr>
          <w:spacing w:val="-13"/>
        </w:rPr>
        <w:t xml:space="preserve"> </w:t>
      </w:r>
      <w:hyperlink r:id="rId266">
        <w:r>
          <w:rPr>
            <w:color w:val="1A3E7B"/>
          </w:rPr>
          <w:t>European</w:t>
        </w:r>
        <w:r>
          <w:rPr>
            <w:color w:val="1A3E7B"/>
            <w:spacing w:val="-13"/>
          </w:rPr>
          <w:t xml:space="preserve"> </w:t>
        </w:r>
        <w:r>
          <w:rPr>
            <w:color w:val="1A3E7B"/>
          </w:rPr>
          <w:t>Social</w:t>
        </w:r>
      </w:hyperlink>
      <w:r>
        <w:rPr>
          <w:color w:val="1A3E7B"/>
          <w:spacing w:val="-68"/>
        </w:rPr>
        <w:t xml:space="preserve"> </w:t>
      </w:r>
      <w:hyperlink r:id="rId267">
        <w:r>
          <w:rPr>
            <w:color w:val="1A3E7B"/>
          </w:rPr>
          <w:t>Fund</w:t>
        </w:r>
        <w:r>
          <w:rPr>
            <w:color w:val="1A3E7B"/>
            <w:spacing w:val="2"/>
          </w:rPr>
          <w:t xml:space="preserve"> </w:t>
        </w:r>
        <w:r>
          <w:rPr>
            <w:color w:val="1A3E7B"/>
          </w:rPr>
          <w:t>Plus</w:t>
        </w:r>
        <w:r>
          <w:rPr>
            <w:color w:val="1A3E7B"/>
            <w:spacing w:val="9"/>
          </w:rPr>
          <w:t xml:space="preserve"> </w:t>
        </w:r>
      </w:hyperlink>
      <w:r>
        <w:t>(ESF+)</w:t>
      </w:r>
      <w:r>
        <w:rPr>
          <w:spacing w:val="7"/>
        </w:rPr>
        <w:t xml:space="preserve"> </w:t>
      </w:r>
      <w:r>
        <w:t>aims</w:t>
      </w:r>
      <w:r>
        <w:rPr>
          <w:spacing w:val="4"/>
        </w:rPr>
        <w:t xml:space="preserve"> </w:t>
      </w:r>
      <w:r>
        <w:t>at</w:t>
      </w:r>
      <w:r>
        <w:rPr>
          <w:spacing w:val="4"/>
        </w:rPr>
        <w:t xml:space="preserve"> </w:t>
      </w:r>
      <w:r>
        <w:t>supporting</w:t>
      </w:r>
      <w:r>
        <w:rPr>
          <w:spacing w:val="7"/>
        </w:rPr>
        <w:t xml:space="preserve"> </w:t>
      </w:r>
      <w:r>
        <w:t>Member</w:t>
      </w:r>
      <w:r>
        <w:rPr>
          <w:spacing w:val="3"/>
        </w:rPr>
        <w:t xml:space="preserve"> </w:t>
      </w:r>
      <w:r>
        <w:t>States</w:t>
      </w:r>
      <w:r>
        <w:rPr>
          <w:spacing w:val="3"/>
        </w:rPr>
        <w:t xml:space="preserve"> </w:t>
      </w:r>
      <w:r>
        <w:t>to</w:t>
      </w:r>
      <w:r>
        <w:rPr>
          <w:spacing w:val="2"/>
        </w:rPr>
        <w:t xml:space="preserve"> </w:t>
      </w:r>
      <w:r>
        <w:t>tackle</w:t>
      </w:r>
      <w:r>
        <w:rPr>
          <w:spacing w:val="4"/>
        </w:rPr>
        <w:t xml:space="preserve"> </w:t>
      </w:r>
      <w:r>
        <w:t>the</w:t>
      </w:r>
      <w:r>
        <w:rPr>
          <w:spacing w:val="10"/>
        </w:rPr>
        <w:t xml:space="preserve"> </w:t>
      </w:r>
      <w:r>
        <w:t>crisis</w:t>
      </w:r>
      <w:r>
        <w:rPr>
          <w:spacing w:val="4"/>
        </w:rPr>
        <w:t xml:space="preserve"> </w:t>
      </w:r>
      <w:r>
        <w:t>caused</w:t>
      </w:r>
      <w:r>
        <w:rPr>
          <w:spacing w:val="3"/>
        </w:rPr>
        <w:t xml:space="preserve"> </w:t>
      </w:r>
      <w:r>
        <w:t>by</w:t>
      </w:r>
      <w:r>
        <w:rPr>
          <w:spacing w:val="4"/>
        </w:rPr>
        <w:t xml:space="preserve"> </w:t>
      </w:r>
      <w:r>
        <w:t>the coronavirus</w:t>
      </w:r>
      <w:r>
        <w:rPr>
          <w:spacing w:val="-9"/>
        </w:rPr>
        <w:t xml:space="preserve"> </w:t>
      </w:r>
      <w:r>
        <w:t>pandemic,</w:t>
      </w:r>
      <w:r>
        <w:rPr>
          <w:spacing w:val="-7"/>
        </w:rPr>
        <w:t xml:space="preserve"> </w:t>
      </w:r>
      <w:r>
        <w:t>to</w:t>
      </w:r>
      <w:r>
        <w:rPr>
          <w:spacing w:val="-11"/>
        </w:rPr>
        <w:t xml:space="preserve"> </w:t>
      </w:r>
      <w:r>
        <w:t>achieve</w:t>
      </w:r>
      <w:r>
        <w:rPr>
          <w:spacing w:val="-8"/>
        </w:rPr>
        <w:t xml:space="preserve"> </w:t>
      </w:r>
      <w:r>
        <w:t>high</w:t>
      </w:r>
      <w:r>
        <w:rPr>
          <w:spacing w:val="-10"/>
        </w:rPr>
        <w:t xml:space="preserve"> </w:t>
      </w:r>
      <w:r>
        <w:t>employment</w:t>
      </w:r>
      <w:r>
        <w:rPr>
          <w:spacing w:val="-9"/>
        </w:rPr>
        <w:t xml:space="preserve"> </w:t>
      </w:r>
      <w:r>
        <w:t>levels</w:t>
      </w:r>
      <w:r>
        <w:rPr>
          <w:spacing w:val="-8"/>
        </w:rPr>
        <w:t xml:space="preserve"> </w:t>
      </w:r>
      <w:r>
        <w:t>and</w:t>
      </w:r>
      <w:r>
        <w:rPr>
          <w:spacing w:val="-9"/>
        </w:rPr>
        <w:t xml:space="preserve"> </w:t>
      </w:r>
      <w:r>
        <w:t>fair</w:t>
      </w:r>
      <w:r>
        <w:rPr>
          <w:spacing w:val="-9"/>
        </w:rPr>
        <w:t xml:space="preserve"> </w:t>
      </w:r>
      <w:r>
        <w:t>social</w:t>
      </w:r>
      <w:r>
        <w:rPr>
          <w:spacing w:val="-8"/>
        </w:rPr>
        <w:t xml:space="preserve"> </w:t>
      </w:r>
      <w:r>
        <w:t>protection</w:t>
      </w:r>
      <w:r>
        <w:rPr>
          <w:spacing w:val="-11"/>
        </w:rPr>
        <w:t xml:space="preserve"> </w:t>
      </w:r>
      <w:r>
        <w:t>and</w:t>
      </w:r>
      <w:r>
        <w:rPr>
          <w:spacing w:val="-68"/>
        </w:rPr>
        <w:t xml:space="preserve"> </w:t>
      </w:r>
      <w:r>
        <w:t>most importantly, to foster a skilled and resilient workforce that is ready for the</w:t>
      </w:r>
      <w:r>
        <w:rPr>
          <w:spacing w:val="1"/>
        </w:rPr>
        <w:t xml:space="preserve"> </w:t>
      </w:r>
      <w:r>
        <w:t>transition</w:t>
      </w:r>
      <w:r>
        <w:rPr>
          <w:spacing w:val="-3"/>
        </w:rPr>
        <w:t xml:space="preserve"> </w:t>
      </w:r>
      <w:r>
        <w:t>to</w:t>
      </w:r>
      <w:r>
        <w:rPr>
          <w:spacing w:val="-2"/>
        </w:rPr>
        <w:t xml:space="preserve"> </w:t>
      </w:r>
      <w:r>
        <w:t>a</w:t>
      </w:r>
      <w:r>
        <w:rPr>
          <w:spacing w:val="-1"/>
        </w:rPr>
        <w:t xml:space="preserve"> </w:t>
      </w:r>
      <w:r>
        <w:t>green</w:t>
      </w:r>
      <w:r>
        <w:rPr>
          <w:spacing w:val="-2"/>
        </w:rPr>
        <w:t xml:space="preserve"> </w:t>
      </w:r>
      <w:r>
        <w:t>and digital economy.</w:t>
      </w:r>
    </w:p>
    <w:p w14:paraId="0623DA84" w14:textId="3572B084" w:rsidR="00E31770" w:rsidRDefault="00E31770" w:rsidP="00E31770">
      <w:pPr>
        <w:pStyle w:val="BodyText"/>
      </w:pPr>
      <w:r>
        <w:t>With a budget of EUR 99.26 billion, the ESF+ will focus its investments in three main</w:t>
      </w:r>
      <w:r>
        <w:rPr>
          <w:spacing w:val="1"/>
        </w:rPr>
        <w:t xml:space="preserve"> </w:t>
      </w:r>
      <w:r>
        <w:t>policy</w:t>
      </w:r>
      <w:r>
        <w:rPr>
          <w:spacing w:val="-7"/>
        </w:rPr>
        <w:t xml:space="preserve"> </w:t>
      </w:r>
      <w:r>
        <w:t>areas:</w:t>
      </w:r>
      <w:r>
        <w:rPr>
          <w:spacing w:val="-10"/>
        </w:rPr>
        <w:t xml:space="preserve"> </w:t>
      </w:r>
      <w:r>
        <w:t>education</w:t>
      </w:r>
      <w:r>
        <w:rPr>
          <w:spacing w:val="-8"/>
        </w:rPr>
        <w:t xml:space="preserve"> </w:t>
      </w:r>
      <w:r>
        <w:t>and</w:t>
      </w:r>
      <w:r>
        <w:rPr>
          <w:spacing w:val="-8"/>
        </w:rPr>
        <w:t xml:space="preserve"> </w:t>
      </w:r>
      <w:r>
        <w:t>skills,</w:t>
      </w:r>
      <w:r>
        <w:rPr>
          <w:spacing w:val="-7"/>
        </w:rPr>
        <w:t xml:space="preserve"> </w:t>
      </w:r>
      <w:r>
        <w:t>employment</w:t>
      </w:r>
      <w:r>
        <w:rPr>
          <w:spacing w:val="-8"/>
        </w:rPr>
        <w:t xml:space="preserve"> </w:t>
      </w:r>
      <w:r>
        <w:t>and</w:t>
      </w:r>
      <w:r>
        <w:rPr>
          <w:spacing w:val="-8"/>
        </w:rPr>
        <w:t xml:space="preserve"> </w:t>
      </w:r>
      <w:r>
        <w:t>social</w:t>
      </w:r>
      <w:r>
        <w:rPr>
          <w:spacing w:val="-8"/>
        </w:rPr>
        <w:t xml:space="preserve"> </w:t>
      </w:r>
      <w:r>
        <w:t>inclusion,</w:t>
      </w:r>
      <w:r>
        <w:rPr>
          <w:spacing w:val="-7"/>
        </w:rPr>
        <w:t xml:space="preserve"> </w:t>
      </w:r>
      <w:r>
        <w:t>so</w:t>
      </w:r>
      <w:r>
        <w:rPr>
          <w:spacing w:val="-10"/>
        </w:rPr>
        <w:t xml:space="preserve"> </w:t>
      </w:r>
      <w:r>
        <w:t>as</w:t>
      </w:r>
      <w:r>
        <w:rPr>
          <w:spacing w:val="-9"/>
        </w:rPr>
        <w:t xml:space="preserve"> </w:t>
      </w:r>
      <w:r>
        <w:t>to</w:t>
      </w:r>
      <w:r>
        <w:rPr>
          <w:spacing w:val="-10"/>
        </w:rPr>
        <w:t xml:space="preserve"> </w:t>
      </w:r>
      <w:r>
        <w:t>finance</w:t>
      </w:r>
      <w:r>
        <w:rPr>
          <w:spacing w:val="-8"/>
        </w:rPr>
        <w:t xml:space="preserve"> </w:t>
      </w:r>
      <w:r>
        <w:t>the</w:t>
      </w:r>
      <w:r>
        <w:rPr>
          <w:spacing w:val="-68"/>
        </w:rPr>
        <w:t xml:space="preserve"> </w:t>
      </w:r>
      <w:r>
        <w:t>implementation</w:t>
      </w:r>
      <w:r>
        <w:rPr>
          <w:spacing w:val="-3"/>
        </w:rPr>
        <w:t xml:space="preserve"> </w:t>
      </w:r>
      <w:r>
        <w:t>of</w:t>
      </w:r>
      <w:r>
        <w:rPr>
          <w:spacing w:val="-2"/>
        </w:rPr>
        <w:t xml:space="preserve"> </w:t>
      </w:r>
      <w:r>
        <w:t>the</w:t>
      </w:r>
      <w:r>
        <w:rPr>
          <w:spacing w:val="-1"/>
        </w:rPr>
        <w:t xml:space="preserve"> </w:t>
      </w:r>
      <w:r>
        <w:t>principles of</w:t>
      </w:r>
      <w:r>
        <w:rPr>
          <w:spacing w:val="-2"/>
        </w:rPr>
        <w:t xml:space="preserve"> </w:t>
      </w:r>
      <w:r>
        <w:t>the</w:t>
      </w:r>
      <w:r>
        <w:rPr>
          <w:spacing w:val="5"/>
        </w:rPr>
        <w:t xml:space="preserve"> </w:t>
      </w:r>
      <w:hyperlink r:id="rId268">
        <w:r>
          <w:rPr>
            <w:color w:val="1A3E7B"/>
          </w:rPr>
          <w:t>European</w:t>
        </w:r>
        <w:r>
          <w:rPr>
            <w:color w:val="1A3E7B"/>
            <w:spacing w:val="1"/>
          </w:rPr>
          <w:t xml:space="preserve"> </w:t>
        </w:r>
        <w:r>
          <w:rPr>
            <w:color w:val="1A3E7B"/>
          </w:rPr>
          <w:t>Pillar</w:t>
        </w:r>
        <w:r>
          <w:rPr>
            <w:color w:val="1A3E7B"/>
            <w:spacing w:val="-2"/>
          </w:rPr>
          <w:t xml:space="preserve"> </w:t>
        </w:r>
        <w:r>
          <w:rPr>
            <w:color w:val="1A3E7B"/>
          </w:rPr>
          <w:t>of</w:t>
        </w:r>
        <w:r>
          <w:rPr>
            <w:color w:val="1A3E7B"/>
            <w:spacing w:val="-1"/>
          </w:rPr>
          <w:t xml:space="preserve"> </w:t>
        </w:r>
        <w:r>
          <w:rPr>
            <w:color w:val="1A3E7B"/>
          </w:rPr>
          <w:t>Social</w:t>
        </w:r>
        <w:r>
          <w:rPr>
            <w:color w:val="1A3E7B"/>
            <w:spacing w:val="-1"/>
          </w:rPr>
          <w:t xml:space="preserve"> </w:t>
        </w:r>
        <w:r>
          <w:rPr>
            <w:color w:val="1A3E7B"/>
          </w:rPr>
          <w:t>Rights</w:t>
        </w:r>
      </w:hyperlink>
      <w:r>
        <w:t>.</w:t>
      </w:r>
    </w:p>
    <w:p w14:paraId="2882A20B" w14:textId="77777777" w:rsidR="00E31770" w:rsidRDefault="00E31770" w:rsidP="00F7478D">
      <w:pPr>
        <w:pStyle w:val="Heading2"/>
      </w:pPr>
      <w:bookmarkStart w:id="134" w:name="5.9_Structural_Reform_Support_Programme_"/>
      <w:bookmarkStart w:id="135" w:name="_Toc96519172"/>
      <w:bookmarkStart w:id="136" w:name="_Toc96519351"/>
      <w:bookmarkEnd w:id="134"/>
      <w:r>
        <w:t>Structural</w:t>
      </w:r>
      <w:r>
        <w:rPr>
          <w:spacing w:val="-7"/>
        </w:rPr>
        <w:t xml:space="preserve"> </w:t>
      </w:r>
      <w:r>
        <w:t>Reform</w:t>
      </w:r>
      <w:r>
        <w:rPr>
          <w:spacing w:val="-1"/>
        </w:rPr>
        <w:t xml:space="preserve"> </w:t>
      </w:r>
      <w:r>
        <w:t>Support</w:t>
      </w:r>
      <w:r>
        <w:rPr>
          <w:spacing w:val="-5"/>
        </w:rPr>
        <w:t xml:space="preserve"> </w:t>
      </w:r>
      <w:proofErr w:type="spellStart"/>
      <w:r>
        <w:t>Programme</w:t>
      </w:r>
      <w:proofErr w:type="spellEnd"/>
      <w:r>
        <w:rPr>
          <w:spacing w:val="-6"/>
        </w:rPr>
        <w:t xml:space="preserve"> </w:t>
      </w:r>
      <w:r>
        <w:t>(and</w:t>
      </w:r>
      <w:r>
        <w:rPr>
          <w:spacing w:val="-4"/>
        </w:rPr>
        <w:t xml:space="preserve"> </w:t>
      </w:r>
      <w:r>
        <w:t>Service)</w:t>
      </w:r>
      <w:bookmarkEnd w:id="135"/>
      <w:bookmarkEnd w:id="136"/>
    </w:p>
    <w:p w14:paraId="368F3A4B" w14:textId="77777777" w:rsidR="00E31770" w:rsidRDefault="00E31770" w:rsidP="00E31770">
      <w:pPr>
        <w:pStyle w:val="BodyText"/>
      </w:pPr>
      <w:r>
        <w:t xml:space="preserve">The </w:t>
      </w:r>
      <w:hyperlink r:id="rId269">
        <w:r>
          <w:rPr>
            <w:color w:val="1A3E7B"/>
          </w:rPr>
          <w:t>Structural Reform Support Programme</w:t>
        </w:r>
      </w:hyperlink>
      <w:r>
        <w:rPr>
          <w:color w:val="1A3E7B"/>
          <w:spacing w:val="1"/>
        </w:rPr>
        <w:t xml:space="preserve"> </w:t>
      </w:r>
      <w:r>
        <w:t>was established with the objective of</w:t>
      </w:r>
      <w:r>
        <w:rPr>
          <w:spacing w:val="1"/>
        </w:rPr>
        <w:t xml:space="preserve"> </w:t>
      </w:r>
      <w:r>
        <w:t>strengthening</w:t>
      </w:r>
      <w:r>
        <w:rPr>
          <w:spacing w:val="-6"/>
        </w:rPr>
        <w:t xml:space="preserve"> </w:t>
      </w:r>
      <w:r>
        <w:t>the</w:t>
      </w:r>
      <w:r>
        <w:rPr>
          <w:spacing w:val="-6"/>
        </w:rPr>
        <w:t xml:space="preserve"> </w:t>
      </w:r>
      <w:r>
        <w:t>overall</w:t>
      </w:r>
      <w:r>
        <w:rPr>
          <w:spacing w:val="-6"/>
        </w:rPr>
        <w:t xml:space="preserve"> </w:t>
      </w:r>
      <w:r>
        <w:t>capacity</w:t>
      </w:r>
      <w:r>
        <w:rPr>
          <w:spacing w:val="-5"/>
        </w:rPr>
        <w:t xml:space="preserve"> </w:t>
      </w:r>
      <w:r>
        <w:t>of</w:t>
      </w:r>
      <w:r>
        <w:rPr>
          <w:spacing w:val="-7"/>
        </w:rPr>
        <w:t xml:space="preserve"> </w:t>
      </w:r>
      <w:r>
        <w:t>Member</w:t>
      </w:r>
      <w:r>
        <w:rPr>
          <w:spacing w:val="-7"/>
        </w:rPr>
        <w:t xml:space="preserve"> </w:t>
      </w:r>
      <w:r>
        <w:t>States</w:t>
      </w:r>
      <w:r>
        <w:rPr>
          <w:spacing w:val="-6"/>
        </w:rPr>
        <w:t xml:space="preserve"> </w:t>
      </w:r>
      <w:r>
        <w:t>to</w:t>
      </w:r>
      <w:r>
        <w:rPr>
          <w:spacing w:val="-7"/>
        </w:rPr>
        <w:t xml:space="preserve"> </w:t>
      </w:r>
      <w:r>
        <w:t>prepare</w:t>
      </w:r>
      <w:r>
        <w:rPr>
          <w:spacing w:val="-6"/>
        </w:rPr>
        <w:t xml:space="preserve"> </w:t>
      </w:r>
      <w:r>
        <w:t>and</w:t>
      </w:r>
      <w:r>
        <w:rPr>
          <w:spacing w:val="-6"/>
        </w:rPr>
        <w:t xml:space="preserve"> </w:t>
      </w:r>
      <w:r>
        <w:t>implement</w:t>
      </w:r>
      <w:r>
        <w:rPr>
          <w:spacing w:val="-6"/>
        </w:rPr>
        <w:t xml:space="preserve"> </w:t>
      </w:r>
      <w:r>
        <w:t>growth-</w:t>
      </w:r>
      <w:r>
        <w:rPr>
          <w:spacing w:val="-68"/>
        </w:rPr>
        <w:t xml:space="preserve"> </w:t>
      </w:r>
      <w:r>
        <w:t>enhancing institutional, structural and administrative reforms. The programme assists</w:t>
      </w:r>
      <w:r>
        <w:rPr>
          <w:spacing w:val="1"/>
        </w:rPr>
        <w:t xml:space="preserve"> </w:t>
      </w:r>
      <w:r>
        <w:t>in</w:t>
      </w:r>
      <w:r>
        <w:rPr>
          <w:spacing w:val="-4"/>
        </w:rPr>
        <w:t xml:space="preserve"> </w:t>
      </w:r>
      <w:r>
        <w:t>the</w:t>
      </w:r>
      <w:r>
        <w:rPr>
          <w:spacing w:val="-1"/>
        </w:rPr>
        <w:t xml:space="preserve"> </w:t>
      </w:r>
      <w:r>
        <w:t>efficient and</w:t>
      </w:r>
      <w:r>
        <w:rPr>
          <w:spacing w:val="-2"/>
        </w:rPr>
        <w:t xml:space="preserve"> </w:t>
      </w:r>
      <w:r>
        <w:t>effective</w:t>
      </w:r>
      <w:r>
        <w:rPr>
          <w:spacing w:val="-1"/>
        </w:rPr>
        <w:t xml:space="preserve"> </w:t>
      </w:r>
      <w:r>
        <w:t>use</w:t>
      </w:r>
      <w:r>
        <w:rPr>
          <w:spacing w:val="-1"/>
        </w:rPr>
        <w:t xml:space="preserve"> </w:t>
      </w:r>
      <w:r>
        <w:t>of</w:t>
      </w:r>
      <w:r>
        <w:rPr>
          <w:spacing w:val="-2"/>
        </w:rPr>
        <w:t xml:space="preserve"> </w:t>
      </w:r>
      <w:r>
        <w:t>Union</w:t>
      </w:r>
      <w:r>
        <w:rPr>
          <w:spacing w:val="-4"/>
        </w:rPr>
        <w:t xml:space="preserve"> </w:t>
      </w:r>
      <w:r>
        <w:t>funds</w:t>
      </w:r>
      <w:r>
        <w:rPr>
          <w:spacing w:val="5"/>
        </w:rPr>
        <w:t xml:space="preserve"> </w:t>
      </w:r>
      <w:r>
        <w:t>at</w:t>
      </w:r>
      <w:r>
        <w:rPr>
          <w:spacing w:val="-1"/>
        </w:rPr>
        <w:t xml:space="preserve"> </w:t>
      </w:r>
      <w:r>
        <w:t>the</w:t>
      </w:r>
      <w:r>
        <w:rPr>
          <w:spacing w:val="-2"/>
        </w:rPr>
        <w:t xml:space="preserve"> </w:t>
      </w:r>
      <w:r>
        <w:t>request of</w:t>
      </w:r>
      <w:r>
        <w:rPr>
          <w:spacing w:val="-2"/>
        </w:rPr>
        <w:t xml:space="preserve"> </w:t>
      </w:r>
      <w:r>
        <w:t>Member States.</w:t>
      </w:r>
    </w:p>
    <w:p w14:paraId="2FBC0EDD" w14:textId="77777777" w:rsidR="00E31770" w:rsidRDefault="00E31770" w:rsidP="00E31770">
      <w:pPr>
        <w:pStyle w:val="BodyText"/>
      </w:pPr>
      <w:r>
        <w:t>In May 2017, the Council approved a EUR 142.8 million programme to help Member</w:t>
      </w:r>
      <w:r>
        <w:rPr>
          <w:spacing w:val="1"/>
        </w:rPr>
        <w:t xml:space="preserve"> </w:t>
      </w:r>
      <w:r>
        <w:rPr>
          <w:spacing w:val="-1"/>
        </w:rPr>
        <w:t>States</w:t>
      </w:r>
      <w:r>
        <w:rPr>
          <w:spacing w:val="-15"/>
        </w:rPr>
        <w:t xml:space="preserve"> </w:t>
      </w:r>
      <w:r>
        <w:rPr>
          <w:spacing w:val="-1"/>
        </w:rPr>
        <w:t>implement</w:t>
      </w:r>
      <w:r>
        <w:rPr>
          <w:spacing w:val="-20"/>
        </w:rPr>
        <w:t xml:space="preserve"> </w:t>
      </w:r>
      <w:r>
        <w:rPr>
          <w:spacing w:val="-1"/>
        </w:rPr>
        <w:t>structural</w:t>
      </w:r>
      <w:r>
        <w:rPr>
          <w:spacing w:val="-16"/>
        </w:rPr>
        <w:t xml:space="preserve"> </w:t>
      </w:r>
      <w:r>
        <w:rPr>
          <w:spacing w:val="-1"/>
        </w:rPr>
        <w:t>reforms.</w:t>
      </w:r>
      <w:r>
        <w:rPr>
          <w:spacing w:val="-14"/>
        </w:rPr>
        <w:t xml:space="preserve"> </w:t>
      </w:r>
      <w:r>
        <w:t>The</w:t>
      </w:r>
      <w:r>
        <w:rPr>
          <w:spacing w:val="-15"/>
        </w:rPr>
        <w:t xml:space="preserve"> </w:t>
      </w:r>
      <w:r>
        <w:t>intention</w:t>
      </w:r>
      <w:r>
        <w:rPr>
          <w:spacing w:val="-22"/>
        </w:rPr>
        <w:t xml:space="preserve"> </w:t>
      </w:r>
      <w:r>
        <w:t>is</w:t>
      </w:r>
      <w:r>
        <w:rPr>
          <w:spacing w:val="-14"/>
        </w:rPr>
        <w:t xml:space="preserve"> </w:t>
      </w:r>
      <w:r>
        <w:t>to</w:t>
      </w:r>
      <w:r>
        <w:rPr>
          <w:spacing w:val="-17"/>
        </w:rPr>
        <w:t xml:space="preserve"> </w:t>
      </w:r>
      <w:r>
        <w:t>provide</w:t>
      </w:r>
      <w:r>
        <w:rPr>
          <w:spacing w:val="-15"/>
        </w:rPr>
        <w:t xml:space="preserve"> </w:t>
      </w:r>
      <w:r>
        <w:t>for</w:t>
      </w:r>
      <w:r>
        <w:rPr>
          <w:spacing w:val="-16"/>
        </w:rPr>
        <w:t xml:space="preserve"> </w:t>
      </w:r>
      <w:r>
        <w:t>an</w:t>
      </w:r>
      <w:r>
        <w:rPr>
          <w:spacing w:val="-17"/>
        </w:rPr>
        <w:t xml:space="preserve"> </w:t>
      </w:r>
      <w:r>
        <w:t>extension</w:t>
      </w:r>
      <w:r>
        <w:rPr>
          <w:spacing w:val="-11"/>
        </w:rPr>
        <w:t xml:space="preserve"> </w:t>
      </w:r>
      <w:r>
        <w:t>–</w:t>
      </w:r>
      <w:r>
        <w:rPr>
          <w:spacing w:val="-18"/>
        </w:rPr>
        <w:t xml:space="preserve"> </w:t>
      </w:r>
      <w:r>
        <w:t>under</w:t>
      </w:r>
      <w:r>
        <w:rPr>
          <w:spacing w:val="-68"/>
        </w:rPr>
        <w:t xml:space="preserve"> </w:t>
      </w:r>
      <w:r>
        <w:t>the auspices of the Structural Reform Support Service (SRSS) – of technical support to</w:t>
      </w:r>
      <w:r>
        <w:rPr>
          <w:spacing w:val="-68"/>
        </w:rPr>
        <w:t xml:space="preserve"> </w:t>
      </w:r>
      <w:r>
        <w:t>all</w:t>
      </w:r>
      <w:r>
        <w:rPr>
          <w:spacing w:val="-1"/>
        </w:rPr>
        <w:t xml:space="preserve"> </w:t>
      </w:r>
      <w:r>
        <w:t>Member</w:t>
      </w:r>
      <w:r>
        <w:rPr>
          <w:spacing w:val="-1"/>
        </w:rPr>
        <w:t xml:space="preserve"> </w:t>
      </w:r>
      <w:r>
        <w:t>States requesting it.</w:t>
      </w:r>
    </w:p>
    <w:p w14:paraId="5C92EFED" w14:textId="77777777" w:rsidR="00E31770" w:rsidRDefault="00E31770" w:rsidP="00E31770">
      <w:pPr>
        <w:pStyle w:val="BodyText"/>
      </w:pPr>
      <w:r>
        <w:t>Since</w:t>
      </w:r>
      <w:r>
        <w:rPr>
          <w:spacing w:val="1"/>
        </w:rPr>
        <w:t xml:space="preserve"> </w:t>
      </w:r>
      <w:r>
        <w:t>January</w:t>
      </w:r>
      <w:r>
        <w:rPr>
          <w:spacing w:val="1"/>
        </w:rPr>
        <w:t xml:space="preserve"> </w:t>
      </w:r>
      <w:r>
        <w:t>2020,</w:t>
      </w:r>
      <w:r>
        <w:rPr>
          <w:spacing w:val="1"/>
        </w:rPr>
        <w:t xml:space="preserve"> </w:t>
      </w:r>
      <w:hyperlink r:id="rId270">
        <w:r>
          <w:rPr>
            <w:color w:val="1A3E7B"/>
          </w:rPr>
          <w:t>DG</w:t>
        </w:r>
        <w:r>
          <w:rPr>
            <w:color w:val="1A3E7B"/>
            <w:spacing w:val="1"/>
          </w:rPr>
          <w:t xml:space="preserve"> </w:t>
        </w:r>
        <w:r>
          <w:rPr>
            <w:color w:val="1A3E7B"/>
          </w:rPr>
          <w:t>REFORM</w:t>
        </w:r>
      </w:hyperlink>
      <w:r>
        <w:rPr>
          <w:color w:val="1A3E7B"/>
          <w:spacing w:val="1"/>
        </w:rPr>
        <w:t xml:space="preserve"> </w:t>
      </w:r>
      <w:r>
        <w:t>coordinates</w:t>
      </w:r>
      <w:r>
        <w:rPr>
          <w:spacing w:val="1"/>
        </w:rPr>
        <w:t xml:space="preserve"> </w:t>
      </w:r>
      <w:r>
        <w:t>the</w:t>
      </w:r>
      <w:r>
        <w:rPr>
          <w:spacing w:val="1"/>
        </w:rPr>
        <w:t xml:space="preserve"> </w:t>
      </w:r>
      <w:r>
        <w:t>Structural</w:t>
      </w:r>
      <w:r>
        <w:rPr>
          <w:spacing w:val="1"/>
        </w:rPr>
        <w:t xml:space="preserve"> </w:t>
      </w:r>
      <w:r>
        <w:t>Reform</w:t>
      </w:r>
      <w:r>
        <w:rPr>
          <w:spacing w:val="1"/>
        </w:rPr>
        <w:t xml:space="preserve"> </w:t>
      </w:r>
      <w:r>
        <w:t>Support</w:t>
      </w:r>
      <w:r>
        <w:rPr>
          <w:spacing w:val="1"/>
        </w:rPr>
        <w:t xml:space="preserve"> </w:t>
      </w:r>
      <w:r>
        <w:t>Programme, previously carried</w:t>
      </w:r>
      <w:r>
        <w:rPr>
          <w:spacing w:val="-2"/>
        </w:rPr>
        <w:t xml:space="preserve"> </w:t>
      </w:r>
      <w:r>
        <w:t>out by the</w:t>
      </w:r>
      <w:r>
        <w:rPr>
          <w:spacing w:val="-2"/>
        </w:rPr>
        <w:t xml:space="preserve"> </w:t>
      </w:r>
      <w:r>
        <w:t>Structural</w:t>
      </w:r>
      <w:r>
        <w:rPr>
          <w:spacing w:val="-1"/>
        </w:rPr>
        <w:t xml:space="preserve"> </w:t>
      </w:r>
      <w:r>
        <w:t>Reform</w:t>
      </w:r>
      <w:r>
        <w:rPr>
          <w:spacing w:val="-2"/>
        </w:rPr>
        <w:t xml:space="preserve"> </w:t>
      </w:r>
      <w:r>
        <w:t>Support</w:t>
      </w:r>
      <w:r>
        <w:rPr>
          <w:spacing w:val="-1"/>
        </w:rPr>
        <w:t xml:space="preserve"> </w:t>
      </w:r>
      <w:r>
        <w:t>Service.</w:t>
      </w:r>
    </w:p>
    <w:p w14:paraId="0C0B476B" w14:textId="77777777" w:rsidR="00E31770" w:rsidRDefault="00E31770" w:rsidP="00E31770">
      <w:pPr>
        <w:pStyle w:val="BodyText"/>
      </w:pPr>
      <w:r>
        <w:t xml:space="preserve">According to the </w:t>
      </w:r>
      <w:hyperlink r:id="rId271">
        <w:r>
          <w:rPr>
            <w:color w:val="1A3E7B"/>
          </w:rPr>
          <w:t>Annex of the Work Programme for the year 2020 for the Structural</w:t>
        </w:r>
      </w:hyperlink>
      <w:r>
        <w:rPr>
          <w:color w:val="1A3E7B"/>
          <w:spacing w:val="1"/>
        </w:rPr>
        <w:t xml:space="preserve"> </w:t>
      </w:r>
      <w:hyperlink r:id="rId272">
        <w:r>
          <w:rPr>
            <w:color w:val="1A3E7B"/>
          </w:rPr>
          <w:t>Reform</w:t>
        </w:r>
        <w:r>
          <w:rPr>
            <w:color w:val="1A3E7B"/>
            <w:spacing w:val="1"/>
          </w:rPr>
          <w:t xml:space="preserve"> </w:t>
        </w:r>
        <w:r>
          <w:rPr>
            <w:color w:val="1A3E7B"/>
          </w:rPr>
          <w:t>Support</w:t>
        </w:r>
        <w:r>
          <w:rPr>
            <w:color w:val="1A3E7B"/>
            <w:spacing w:val="1"/>
          </w:rPr>
          <w:t xml:space="preserve"> </w:t>
        </w:r>
        <w:r>
          <w:rPr>
            <w:color w:val="1A3E7B"/>
          </w:rPr>
          <w:t>Programme</w:t>
        </w:r>
      </w:hyperlink>
      <w:r>
        <w:rPr>
          <w:color w:val="1A3E7B"/>
          <w:spacing w:val="1"/>
        </w:rPr>
        <w:t xml:space="preserve"> </w:t>
      </w:r>
      <w:r>
        <w:t>under</w:t>
      </w:r>
      <w:r>
        <w:rPr>
          <w:spacing w:val="1"/>
        </w:rPr>
        <w:t xml:space="preserve"> </w:t>
      </w:r>
      <w:r>
        <w:t>Regulation</w:t>
      </w:r>
      <w:r>
        <w:rPr>
          <w:spacing w:val="1"/>
        </w:rPr>
        <w:t xml:space="preserve"> </w:t>
      </w:r>
      <w:r>
        <w:t>(EU)</w:t>
      </w:r>
      <w:r>
        <w:rPr>
          <w:spacing w:val="1"/>
        </w:rPr>
        <w:t xml:space="preserve"> </w:t>
      </w:r>
      <w:r>
        <w:t>2017/825</w:t>
      </w:r>
      <w:r>
        <w:rPr>
          <w:spacing w:val="1"/>
        </w:rPr>
        <w:t xml:space="preserve"> </w:t>
      </w:r>
      <w:r>
        <w:t>of</w:t>
      </w:r>
      <w:r>
        <w:rPr>
          <w:spacing w:val="1"/>
        </w:rPr>
        <w:t xml:space="preserve"> </w:t>
      </w:r>
      <w:r>
        <w:t>the</w:t>
      </w:r>
      <w:r>
        <w:rPr>
          <w:spacing w:val="1"/>
        </w:rPr>
        <w:t xml:space="preserve"> </w:t>
      </w:r>
      <w:r>
        <w:t>European</w:t>
      </w:r>
      <w:r>
        <w:rPr>
          <w:spacing w:val="1"/>
        </w:rPr>
        <w:t xml:space="preserve"> </w:t>
      </w:r>
      <w:r>
        <w:t>Parliament and of the Council, the priorities of the SRSP for 2020 reflect the five areas</w:t>
      </w:r>
      <w:r>
        <w:rPr>
          <w:spacing w:val="1"/>
        </w:rPr>
        <w:t xml:space="preserve"> </w:t>
      </w:r>
      <w:r>
        <w:t>set out in</w:t>
      </w:r>
      <w:r>
        <w:rPr>
          <w:spacing w:val="-2"/>
        </w:rPr>
        <w:t xml:space="preserve"> </w:t>
      </w:r>
      <w:r>
        <w:t>Article</w:t>
      </w:r>
      <w:r>
        <w:rPr>
          <w:spacing w:val="-1"/>
        </w:rPr>
        <w:t xml:space="preserve"> </w:t>
      </w:r>
      <w:r>
        <w:t>5(2)</w:t>
      </w:r>
      <w:r>
        <w:rPr>
          <w:spacing w:val="3"/>
        </w:rPr>
        <w:t xml:space="preserve"> </w:t>
      </w:r>
      <w:r>
        <w:t>of</w:t>
      </w:r>
      <w:r>
        <w:rPr>
          <w:spacing w:val="-2"/>
        </w:rPr>
        <w:t xml:space="preserve"> </w:t>
      </w:r>
      <w:r>
        <w:t>the</w:t>
      </w:r>
      <w:r>
        <w:rPr>
          <w:spacing w:val="-1"/>
        </w:rPr>
        <w:t xml:space="preserve"> </w:t>
      </w:r>
      <w:r>
        <w:t>SRSP</w:t>
      </w:r>
      <w:r>
        <w:rPr>
          <w:spacing w:val="-1"/>
        </w:rPr>
        <w:t xml:space="preserve"> </w:t>
      </w:r>
      <w:r>
        <w:t>Regulation</w:t>
      </w:r>
      <w:r>
        <w:rPr>
          <w:spacing w:val="-3"/>
        </w:rPr>
        <w:t xml:space="preserve"> </w:t>
      </w:r>
      <w:r>
        <w:t>and</w:t>
      </w:r>
      <w:r>
        <w:rPr>
          <w:spacing w:val="4"/>
        </w:rPr>
        <w:t xml:space="preserve"> </w:t>
      </w:r>
      <w:r>
        <w:t>are</w:t>
      </w:r>
      <w:r>
        <w:rPr>
          <w:spacing w:val="-1"/>
        </w:rPr>
        <w:t xml:space="preserve"> </w:t>
      </w:r>
      <w:r>
        <w:t>as</w:t>
      </w:r>
      <w:r>
        <w:rPr>
          <w:spacing w:val="-1"/>
        </w:rPr>
        <w:t xml:space="preserve"> </w:t>
      </w:r>
      <w:r>
        <w:t>follows:</w:t>
      </w:r>
    </w:p>
    <w:p w14:paraId="27BF9210" w14:textId="77777777" w:rsidR="00E31770" w:rsidRPr="0001181E" w:rsidRDefault="00E31770" w:rsidP="009B40CA">
      <w:pPr>
        <w:pStyle w:val="ListParagraph"/>
      </w:pPr>
      <w:r w:rsidRPr="00044865">
        <w:rPr>
          <w:b/>
          <w:bCs w:val="0"/>
        </w:rPr>
        <w:t>Public Financial Management</w:t>
      </w:r>
      <w:r w:rsidRPr="0001181E">
        <w:t>: SRSP will finance measures related to, among</w:t>
      </w:r>
      <w:r w:rsidRPr="009B40CA">
        <w:t xml:space="preserve"> </w:t>
      </w:r>
      <w:r w:rsidRPr="00044865">
        <w:t>others,</w:t>
      </w:r>
      <w:r w:rsidRPr="009B40CA">
        <w:t xml:space="preserve"> </w:t>
      </w:r>
      <w:r w:rsidRPr="00044865">
        <w:t xml:space="preserve">revenue administration and tax </w:t>
      </w:r>
      <w:proofErr w:type="gramStart"/>
      <w:r w:rsidRPr="00044865">
        <w:t>policy;</w:t>
      </w:r>
      <w:proofErr w:type="gramEnd"/>
    </w:p>
    <w:p w14:paraId="7B534082" w14:textId="77777777" w:rsidR="00E31770" w:rsidRPr="0001181E" w:rsidRDefault="00E31770" w:rsidP="009B40CA">
      <w:pPr>
        <w:pStyle w:val="ListParagraph"/>
      </w:pPr>
      <w:r w:rsidRPr="008D79E3">
        <w:rPr>
          <w:b/>
          <w:bCs w:val="0"/>
        </w:rPr>
        <w:t>Governance and Public Administration</w:t>
      </w:r>
      <w:r w:rsidRPr="00AA398A">
        <w:t>: SRSP will support m</w:t>
      </w:r>
      <w:r w:rsidRPr="00DF00CA">
        <w:t>easures in the</w:t>
      </w:r>
      <w:r w:rsidRPr="009B40CA">
        <w:t xml:space="preserve"> </w:t>
      </w:r>
      <w:r w:rsidRPr="00044865">
        <w:t>fields of Digital Public Administration, procurement, the fight against fraud,</w:t>
      </w:r>
      <w:r w:rsidRPr="009B40CA">
        <w:t xml:space="preserve"> </w:t>
      </w:r>
      <w:r w:rsidRPr="00044865">
        <w:t>among</w:t>
      </w:r>
      <w:r w:rsidRPr="009B40CA">
        <w:t xml:space="preserve"> </w:t>
      </w:r>
      <w:proofErr w:type="gramStart"/>
      <w:r w:rsidRPr="00044865">
        <w:t>others;</w:t>
      </w:r>
      <w:proofErr w:type="gramEnd"/>
    </w:p>
    <w:p w14:paraId="43DEAD1E" w14:textId="77777777" w:rsidR="00E31770" w:rsidRPr="0001181E" w:rsidRDefault="00E31770" w:rsidP="009B40CA">
      <w:pPr>
        <w:pStyle w:val="ListParagraph"/>
      </w:pPr>
      <w:r w:rsidRPr="008D79E3">
        <w:rPr>
          <w:b/>
          <w:bCs w:val="0"/>
        </w:rPr>
        <w:t>Growth, Business Environment and Sectoral Issues</w:t>
      </w:r>
      <w:r w:rsidRPr="00AA398A">
        <w:t>: SRSP will focus on</w:t>
      </w:r>
      <w:r w:rsidRPr="009B40CA">
        <w:t xml:space="preserve"> </w:t>
      </w:r>
      <w:r w:rsidRPr="00044865">
        <w:t>measures in the fields of investment climate, management of natural resources</w:t>
      </w:r>
      <w:r w:rsidRPr="009B40CA">
        <w:t xml:space="preserve"> </w:t>
      </w:r>
      <w:r w:rsidRPr="00044865">
        <w:t>a</w:t>
      </w:r>
      <w:r w:rsidRPr="0001181E">
        <w:t>nd</w:t>
      </w:r>
      <w:r w:rsidRPr="009B40CA">
        <w:t xml:space="preserve"> </w:t>
      </w:r>
      <w:r w:rsidRPr="00044865">
        <w:t>the Energy</w:t>
      </w:r>
      <w:r w:rsidRPr="009B40CA">
        <w:t xml:space="preserve"> </w:t>
      </w:r>
      <w:proofErr w:type="gramStart"/>
      <w:r w:rsidRPr="00044865">
        <w:t>Union;</w:t>
      </w:r>
      <w:proofErr w:type="gramEnd"/>
    </w:p>
    <w:p w14:paraId="50A43555" w14:textId="77777777" w:rsidR="00E31770" w:rsidRPr="0001181E" w:rsidRDefault="00E31770" w:rsidP="009B40CA">
      <w:pPr>
        <w:pStyle w:val="ListParagraph"/>
      </w:pPr>
      <w:r w:rsidRPr="008D79E3">
        <w:rPr>
          <w:b/>
          <w:bCs w:val="0"/>
        </w:rPr>
        <w:t>Labour</w:t>
      </w:r>
      <w:r w:rsidRPr="009B40CA">
        <w:rPr>
          <w:b/>
        </w:rPr>
        <w:t xml:space="preserve"> </w:t>
      </w:r>
      <w:r w:rsidRPr="00044865">
        <w:rPr>
          <w:b/>
          <w:bCs w:val="0"/>
        </w:rPr>
        <w:t>Market,</w:t>
      </w:r>
      <w:r w:rsidRPr="009B40CA">
        <w:rPr>
          <w:b/>
        </w:rPr>
        <w:t xml:space="preserve"> </w:t>
      </w:r>
      <w:r w:rsidRPr="00044865">
        <w:rPr>
          <w:b/>
          <w:bCs w:val="0"/>
        </w:rPr>
        <w:t>Education,</w:t>
      </w:r>
      <w:r w:rsidRPr="009B40CA">
        <w:rPr>
          <w:b/>
        </w:rPr>
        <w:t xml:space="preserve"> </w:t>
      </w:r>
      <w:r w:rsidRPr="00044865">
        <w:rPr>
          <w:b/>
          <w:bCs w:val="0"/>
        </w:rPr>
        <w:t>Health</w:t>
      </w:r>
      <w:r w:rsidRPr="009B40CA">
        <w:rPr>
          <w:b/>
        </w:rPr>
        <w:t xml:space="preserve"> </w:t>
      </w:r>
      <w:r w:rsidRPr="00044865">
        <w:rPr>
          <w:b/>
          <w:bCs w:val="0"/>
        </w:rPr>
        <w:t>and</w:t>
      </w:r>
      <w:r w:rsidRPr="009B40CA">
        <w:rPr>
          <w:b/>
        </w:rPr>
        <w:t xml:space="preserve"> </w:t>
      </w:r>
      <w:r w:rsidRPr="00044865">
        <w:rPr>
          <w:b/>
          <w:bCs w:val="0"/>
        </w:rPr>
        <w:t>Social</w:t>
      </w:r>
      <w:r w:rsidRPr="009B40CA">
        <w:rPr>
          <w:b/>
        </w:rPr>
        <w:t xml:space="preserve"> </w:t>
      </w:r>
      <w:r w:rsidRPr="00044865">
        <w:rPr>
          <w:b/>
          <w:bCs w:val="0"/>
        </w:rPr>
        <w:t>Services</w:t>
      </w:r>
      <w:r w:rsidRPr="0001181E">
        <w:t>:</w:t>
      </w:r>
      <w:r w:rsidRPr="009B40CA">
        <w:t xml:space="preserve"> </w:t>
      </w:r>
      <w:r w:rsidRPr="00044865">
        <w:t>SRSP</w:t>
      </w:r>
      <w:r w:rsidRPr="009B40CA">
        <w:t xml:space="preserve"> </w:t>
      </w:r>
      <w:r w:rsidRPr="00044865">
        <w:t>will</w:t>
      </w:r>
      <w:r w:rsidRPr="009B40CA">
        <w:t xml:space="preserve"> </w:t>
      </w:r>
      <w:r w:rsidRPr="00044865">
        <w:t>particularly</w:t>
      </w:r>
      <w:r w:rsidRPr="009B40CA">
        <w:t xml:space="preserve"> </w:t>
      </w:r>
      <w:r w:rsidRPr="00044865">
        <w:t>support</w:t>
      </w:r>
      <w:r w:rsidRPr="009B40CA">
        <w:t xml:space="preserve"> </w:t>
      </w:r>
      <w:r w:rsidRPr="00044865">
        <w:t>measures</w:t>
      </w:r>
      <w:r w:rsidRPr="009B40CA">
        <w:t xml:space="preserve"> </w:t>
      </w:r>
      <w:r w:rsidRPr="00044865">
        <w:t>in</w:t>
      </w:r>
      <w:r w:rsidRPr="009B40CA">
        <w:t xml:space="preserve"> </w:t>
      </w:r>
      <w:r w:rsidRPr="00044865">
        <w:t>the</w:t>
      </w:r>
      <w:r w:rsidRPr="009B40CA">
        <w:t xml:space="preserve"> </w:t>
      </w:r>
      <w:r w:rsidRPr="00044865">
        <w:t>fields</w:t>
      </w:r>
      <w:r w:rsidRPr="009B40CA">
        <w:t xml:space="preserve"> </w:t>
      </w:r>
      <w:r w:rsidRPr="00044865">
        <w:t>of</w:t>
      </w:r>
      <w:r w:rsidRPr="009B40CA">
        <w:t xml:space="preserve"> </w:t>
      </w:r>
      <w:r w:rsidRPr="00044865">
        <w:t>healthcare,</w:t>
      </w:r>
      <w:r w:rsidRPr="009B40CA">
        <w:t xml:space="preserve"> </w:t>
      </w:r>
      <w:r w:rsidRPr="00044865">
        <w:t>education,</w:t>
      </w:r>
      <w:r w:rsidRPr="009B40CA">
        <w:t xml:space="preserve"> </w:t>
      </w:r>
      <w:r w:rsidRPr="00044865">
        <w:t>training</w:t>
      </w:r>
      <w:r w:rsidRPr="009B40CA">
        <w:t xml:space="preserve"> </w:t>
      </w:r>
      <w:r w:rsidRPr="00044865">
        <w:t>and</w:t>
      </w:r>
      <w:r w:rsidRPr="009B40CA">
        <w:t xml:space="preserve"> </w:t>
      </w:r>
      <w:r w:rsidRPr="00044865">
        <w:t>research,</w:t>
      </w:r>
      <w:r w:rsidRPr="009B40CA">
        <w:t xml:space="preserve"> </w:t>
      </w:r>
      <w:r w:rsidRPr="00044865">
        <w:t>migration</w:t>
      </w:r>
      <w:r w:rsidRPr="009B40CA">
        <w:t xml:space="preserve"> </w:t>
      </w:r>
      <w:r w:rsidRPr="00044865">
        <w:t>and social welfare</w:t>
      </w:r>
      <w:r w:rsidRPr="009B40CA">
        <w:t xml:space="preserve"> </w:t>
      </w:r>
      <w:proofErr w:type="gramStart"/>
      <w:r w:rsidRPr="00044865">
        <w:t>systems;</w:t>
      </w:r>
      <w:proofErr w:type="gramEnd"/>
    </w:p>
    <w:p w14:paraId="469EEB20" w14:textId="77777777" w:rsidR="00E31770" w:rsidRPr="0001181E" w:rsidRDefault="00E31770" w:rsidP="009B40CA">
      <w:pPr>
        <w:pStyle w:val="ListParagraph"/>
      </w:pPr>
      <w:r w:rsidRPr="008D79E3">
        <w:rPr>
          <w:b/>
          <w:bCs w:val="0"/>
        </w:rPr>
        <w:t xml:space="preserve">Financial Sector and Access to </w:t>
      </w:r>
      <w:r w:rsidRPr="00AA398A">
        <w:rPr>
          <w:b/>
          <w:bCs w:val="0"/>
        </w:rPr>
        <w:t>Finance</w:t>
      </w:r>
      <w:r w:rsidRPr="00DF00CA">
        <w:t>: SRSP will encourage measures in</w:t>
      </w:r>
      <w:r w:rsidRPr="009B40CA">
        <w:t xml:space="preserve"> </w:t>
      </w:r>
      <w:r w:rsidRPr="00044865">
        <w:t>the</w:t>
      </w:r>
      <w:r w:rsidRPr="009B40CA">
        <w:t xml:space="preserve"> </w:t>
      </w:r>
      <w:r w:rsidRPr="00044865">
        <w:t>fields</w:t>
      </w:r>
      <w:r w:rsidRPr="009B40CA">
        <w:t xml:space="preserve"> </w:t>
      </w:r>
      <w:r w:rsidRPr="00044865">
        <w:t>of</w:t>
      </w:r>
      <w:r w:rsidRPr="009B40CA">
        <w:t xml:space="preserve"> </w:t>
      </w:r>
      <w:r w:rsidRPr="00044865">
        <w:t>capital</w:t>
      </w:r>
      <w:r w:rsidRPr="009B40CA">
        <w:t xml:space="preserve"> </w:t>
      </w:r>
      <w:r w:rsidRPr="00044865">
        <w:t>market development,</w:t>
      </w:r>
      <w:r w:rsidRPr="009B40CA">
        <w:t xml:space="preserve"> </w:t>
      </w:r>
      <w:r w:rsidRPr="00044865">
        <w:t>financial</w:t>
      </w:r>
      <w:r w:rsidRPr="009B40CA">
        <w:t xml:space="preserve"> </w:t>
      </w:r>
      <w:r w:rsidRPr="00044865">
        <w:t>literacy,</w:t>
      </w:r>
      <w:r w:rsidRPr="009B40CA">
        <w:t xml:space="preserve"> </w:t>
      </w:r>
      <w:r w:rsidRPr="00044865">
        <w:t>etc.</w:t>
      </w:r>
    </w:p>
    <w:p w14:paraId="59AEFE05" w14:textId="77777777" w:rsidR="00E31770" w:rsidRDefault="00E31770" w:rsidP="00E31770">
      <w:pPr>
        <w:pStyle w:val="BodyText"/>
      </w:pPr>
      <w:r>
        <w:t>The new Structural Reform Support Programme for the period covering 2021-2027 has</w:t>
      </w:r>
      <w:r>
        <w:rPr>
          <w:spacing w:val="-68"/>
        </w:rPr>
        <w:t xml:space="preserve"> </w:t>
      </w:r>
      <w:r>
        <w:t>not been adopted yet. However, it has been decided that with its overall budget of €25</w:t>
      </w:r>
      <w:r>
        <w:rPr>
          <w:spacing w:val="-68"/>
        </w:rPr>
        <w:t xml:space="preserve"> </w:t>
      </w:r>
      <w:r>
        <w:t>billion,</w:t>
      </w:r>
      <w:r>
        <w:rPr>
          <w:spacing w:val="1"/>
        </w:rPr>
        <w:t xml:space="preserve"> </w:t>
      </w:r>
      <w:r>
        <w:t>the programme</w:t>
      </w:r>
      <w:r>
        <w:rPr>
          <w:spacing w:val="2"/>
        </w:rPr>
        <w:t xml:space="preserve"> </w:t>
      </w:r>
      <w:r>
        <w:t>will</w:t>
      </w:r>
      <w:r>
        <w:rPr>
          <w:spacing w:val="-2"/>
        </w:rPr>
        <w:t xml:space="preserve"> </w:t>
      </w:r>
      <w:r>
        <w:t>focus on</w:t>
      </w:r>
      <w:r>
        <w:rPr>
          <w:spacing w:val="-2"/>
        </w:rPr>
        <w:t xml:space="preserve"> </w:t>
      </w:r>
      <w:r>
        <w:t>three</w:t>
      </w:r>
      <w:r>
        <w:rPr>
          <w:spacing w:val="1"/>
        </w:rPr>
        <w:t xml:space="preserve"> </w:t>
      </w:r>
      <w:r>
        <w:t>main elements:</w:t>
      </w:r>
    </w:p>
    <w:p w14:paraId="2953E607" w14:textId="77777777" w:rsidR="00E31770" w:rsidRPr="0001181E" w:rsidRDefault="00E31770" w:rsidP="009B40CA">
      <w:pPr>
        <w:pStyle w:val="ListParagraph"/>
      </w:pPr>
      <w:r w:rsidRPr="00044865">
        <w:t xml:space="preserve">The creation of a </w:t>
      </w:r>
      <w:r w:rsidRPr="0001181E">
        <w:rPr>
          <w:b/>
          <w:bCs w:val="0"/>
        </w:rPr>
        <w:t>Reform Delivery Tool</w:t>
      </w:r>
      <w:r w:rsidRPr="008D79E3">
        <w:t>, so as to grant financial support to all</w:t>
      </w:r>
      <w:r w:rsidRPr="009B40CA">
        <w:t xml:space="preserve"> </w:t>
      </w:r>
      <w:r w:rsidRPr="00044865">
        <w:t>Member</w:t>
      </w:r>
      <w:r w:rsidRPr="009B40CA">
        <w:t xml:space="preserve"> </w:t>
      </w:r>
      <w:r w:rsidRPr="00044865">
        <w:t>States, for</w:t>
      </w:r>
      <w:r w:rsidRPr="009B40CA">
        <w:t xml:space="preserve"> </w:t>
      </w:r>
      <w:r w:rsidRPr="00044865">
        <w:t>reforms</w:t>
      </w:r>
      <w:r w:rsidRPr="009B40CA">
        <w:t xml:space="preserve"> </w:t>
      </w:r>
      <w:r w:rsidRPr="00044865">
        <w:t>identified</w:t>
      </w:r>
      <w:r w:rsidRPr="009B40CA">
        <w:t xml:space="preserve"> </w:t>
      </w:r>
      <w:r w:rsidRPr="00044865">
        <w:t>in</w:t>
      </w:r>
      <w:r w:rsidRPr="009B40CA">
        <w:t xml:space="preserve"> </w:t>
      </w:r>
      <w:r w:rsidRPr="00044865">
        <w:t>the</w:t>
      </w:r>
      <w:r w:rsidRPr="009B40CA">
        <w:t xml:space="preserve"> </w:t>
      </w:r>
      <w:r w:rsidRPr="00044865">
        <w:t>context</w:t>
      </w:r>
      <w:r w:rsidRPr="009B40CA">
        <w:t xml:space="preserve"> </w:t>
      </w:r>
      <w:r w:rsidRPr="00044865">
        <w:t>of</w:t>
      </w:r>
      <w:r w:rsidRPr="009B40CA">
        <w:t xml:space="preserve"> </w:t>
      </w:r>
      <w:r w:rsidRPr="00044865">
        <w:t>the</w:t>
      </w:r>
      <w:r w:rsidRPr="009B40CA">
        <w:t xml:space="preserve"> </w:t>
      </w:r>
      <w:r w:rsidRPr="00044865">
        <w:t>European</w:t>
      </w:r>
      <w:r w:rsidRPr="009B40CA">
        <w:t xml:space="preserve"> </w:t>
      </w:r>
      <w:proofErr w:type="gramStart"/>
      <w:r w:rsidRPr="00044865">
        <w:t>Semester;</w:t>
      </w:r>
      <w:proofErr w:type="gramEnd"/>
    </w:p>
    <w:p w14:paraId="12AC56B7" w14:textId="77777777" w:rsidR="00E31770" w:rsidRPr="0001181E" w:rsidRDefault="00E31770" w:rsidP="009B40CA">
      <w:pPr>
        <w:pStyle w:val="ListParagraph"/>
      </w:pPr>
      <w:r w:rsidRPr="008D79E3">
        <w:t xml:space="preserve">The setting-up of a </w:t>
      </w:r>
      <w:r w:rsidRPr="00AA398A">
        <w:rPr>
          <w:b/>
          <w:bCs w:val="0"/>
        </w:rPr>
        <w:t>Technical Support Instrument</w:t>
      </w:r>
      <w:r w:rsidRPr="00DF00CA">
        <w:t>, which will bring further</w:t>
      </w:r>
      <w:r w:rsidRPr="009B40CA">
        <w:t xml:space="preserve"> </w:t>
      </w:r>
      <w:r w:rsidRPr="00044865">
        <w:t>technical support to reinforce the administrative capacities of Member States to</w:t>
      </w:r>
      <w:r w:rsidRPr="009B40CA">
        <w:t xml:space="preserve"> </w:t>
      </w:r>
      <w:r w:rsidRPr="00044865">
        <w:t>carry out</w:t>
      </w:r>
      <w:r w:rsidRPr="009B40CA">
        <w:t xml:space="preserve"> </w:t>
      </w:r>
      <w:r w:rsidRPr="00044865">
        <w:t xml:space="preserve">the </w:t>
      </w:r>
      <w:proofErr w:type="gramStart"/>
      <w:r w:rsidRPr="00044865">
        <w:t>reforms;</w:t>
      </w:r>
      <w:proofErr w:type="gramEnd"/>
    </w:p>
    <w:p w14:paraId="7887587C" w14:textId="77777777" w:rsidR="00E31770" w:rsidRPr="0001181E" w:rsidRDefault="00E31770" w:rsidP="009B40CA">
      <w:pPr>
        <w:pStyle w:val="ListParagraph"/>
      </w:pPr>
      <w:r w:rsidRPr="008D79E3">
        <w:lastRenderedPageBreak/>
        <w:t xml:space="preserve">The establishment of a </w:t>
      </w:r>
      <w:r w:rsidRPr="00AA398A">
        <w:rPr>
          <w:b/>
          <w:bCs w:val="0"/>
        </w:rPr>
        <w:t>Convergence Facility</w:t>
      </w:r>
      <w:r w:rsidRPr="00DF00CA">
        <w:t>, to provide both financial and</w:t>
      </w:r>
      <w:r w:rsidRPr="009B40CA">
        <w:t xml:space="preserve"> </w:t>
      </w:r>
      <w:bookmarkStart w:id="137" w:name="5.10_European_Innovation_Council_(EIC)_F"/>
      <w:bookmarkEnd w:id="137"/>
      <w:r w:rsidRPr="00044865">
        <w:t>te</w:t>
      </w:r>
      <w:r w:rsidRPr="0001181E">
        <w:t>chnical</w:t>
      </w:r>
      <w:r w:rsidRPr="009B40CA">
        <w:t xml:space="preserve"> </w:t>
      </w:r>
      <w:r w:rsidRPr="00044865">
        <w:t>support</w:t>
      </w:r>
      <w:r w:rsidRPr="009B40CA">
        <w:t xml:space="preserve"> </w:t>
      </w:r>
      <w:r w:rsidRPr="00044865">
        <w:t>to</w:t>
      </w:r>
      <w:r w:rsidRPr="009B40CA">
        <w:t xml:space="preserve"> </w:t>
      </w:r>
      <w:r w:rsidRPr="00044865">
        <w:t>those</w:t>
      </w:r>
      <w:r w:rsidRPr="009B40CA">
        <w:t xml:space="preserve"> </w:t>
      </w:r>
      <w:r w:rsidRPr="00044865">
        <w:t>Member</w:t>
      </w:r>
      <w:r w:rsidRPr="009B40CA">
        <w:t xml:space="preserve"> </w:t>
      </w:r>
      <w:r w:rsidRPr="00044865">
        <w:t>States</w:t>
      </w:r>
      <w:r w:rsidRPr="009B40CA">
        <w:t xml:space="preserve"> </w:t>
      </w:r>
      <w:r w:rsidRPr="00044865">
        <w:t>aspiring</w:t>
      </w:r>
      <w:r w:rsidRPr="009B40CA">
        <w:t xml:space="preserve"> </w:t>
      </w:r>
      <w:r w:rsidRPr="00044865">
        <w:t>to</w:t>
      </w:r>
      <w:r w:rsidRPr="009B40CA">
        <w:t xml:space="preserve"> </w:t>
      </w:r>
      <w:r w:rsidRPr="00044865">
        <w:t>join</w:t>
      </w:r>
      <w:r w:rsidRPr="009B40CA">
        <w:t xml:space="preserve"> </w:t>
      </w:r>
      <w:r w:rsidRPr="00044865">
        <w:t>the</w:t>
      </w:r>
      <w:r w:rsidRPr="009B40CA">
        <w:t xml:space="preserve"> </w:t>
      </w:r>
      <w:r w:rsidRPr="00044865">
        <w:t>eurozone.</w:t>
      </w:r>
    </w:p>
    <w:p w14:paraId="7B5A7B1D" w14:textId="77777777" w:rsidR="00E31770" w:rsidRDefault="00E31770" w:rsidP="00F7478D">
      <w:pPr>
        <w:pStyle w:val="Heading2"/>
      </w:pPr>
      <w:bookmarkStart w:id="138" w:name="_Toc96519173"/>
      <w:bookmarkStart w:id="139" w:name="_Toc96519352"/>
      <w:r>
        <w:t>European</w:t>
      </w:r>
      <w:r>
        <w:rPr>
          <w:spacing w:val="-5"/>
        </w:rPr>
        <w:t xml:space="preserve"> </w:t>
      </w:r>
      <w:r>
        <w:t>Innovation</w:t>
      </w:r>
      <w:r>
        <w:rPr>
          <w:spacing w:val="-5"/>
        </w:rPr>
        <w:t xml:space="preserve"> </w:t>
      </w:r>
      <w:r>
        <w:t>Council</w:t>
      </w:r>
      <w:r>
        <w:rPr>
          <w:spacing w:val="-5"/>
        </w:rPr>
        <w:t xml:space="preserve"> </w:t>
      </w:r>
      <w:r>
        <w:t>(EIC)</w:t>
      </w:r>
      <w:r>
        <w:rPr>
          <w:spacing w:val="-1"/>
        </w:rPr>
        <w:t xml:space="preserve"> </w:t>
      </w:r>
      <w:r>
        <w:t>Fund</w:t>
      </w:r>
      <w:bookmarkEnd w:id="138"/>
      <w:bookmarkEnd w:id="139"/>
    </w:p>
    <w:p w14:paraId="5932014B" w14:textId="77777777" w:rsidR="00E31770" w:rsidRDefault="00E31770" w:rsidP="00FB32C3">
      <w:r>
        <w:t xml:space="preserve">The </w:t>
      </w:r>
      <w:hyperlink r:id="rId273">
        <w:r>
          <w:rPr>
            <w:color w:val="1A3E7B"/>
          </w:rPr>
          <w:t>European Innovation Council</w:t>
        </w:r>
      </w:hyperlink>
      <w:r>
        <w:rPr>
          <w:color w:val="1A3E7B"/>
        </w:rPr>
        <w:t xml:space="preserve"> </w:t>
      </w:r>
      <w:r>
        <w:t>established under the Horizon Europe programme</w:t>
      </w:r>
      <w:r>
        <w:rPr>
          <w:spacing w:val="1"/>
        </w:rPr>
        <w:t xml:space="preserve"> </w:t>
      </w:r>
      <w:r>
        <w:t>provides funding for individual companies through grants and investments through the</w:t>
      </w:r>
      <w:r>
        <w:rPr>
          <w:spacing w:val="-68"/>
        </w:rPr>
        <w:t xml:space="preserve"> </w:t>
      </w:r>
      <w:r>
        <w:t>EIC Fund. This fund focuses on financing and supporting all stages of innovation, from</w:t>
      </w:r>
      <w:r>
        <w:rPr>
          <w:spacing w:val="1"/>
        </w:rPr>
        <w:t xml:space="preserve"> </w:t>
      </w:r>
      <w:r>
        <w:t>R&amp;D</w:t>
      </w:r>
      <w:r>
        <w:rPr>
          <w:spacing w:val="32"/>
        </w:rPr>
        <w:t xml:space="preserve"> </w:t>
      </w:r>
      <w:r>
        <w:t>on</w:t>
      </w:r>
      <w:r>
        <w:rPr>
          <w:spacing w:val="29"/>
        </w:rPr>
        <w:t xml:space="preserve"> </w:t>
      </w:r>
      <w:r>
        <w:t>the</w:t>
      </w:r>
      <w:r>
        <w:rPr>
          <w:spacing w:val="33"/>
        </w:rPr>
        <w:t xml:space="preserve"> </w:t>
      </w:r>
      <w:r>
        <w:t>scientific</w:t>
      </w:r>
      <w:r>
        <w:rPr>
          <w:spacing w:val="36"/>
        </w:rPr>
        <w:t xml:space="preserve"> </w:t>
      </w:r>
      <w:r>
        <w:t>underpinnings</w:t>
      </w:r>
      <w:r>
        <w:rPr>
          <w:spacing w:val="33"/>
        </w:rPr>
        <w:t xml:space="preserve"> </w:t>
      </w:r>
      <w:r>
        <w:t>of</w:t>
      </w:r>
      <w:r>
        <w:rPr>
          <w:spacing w:val="36"/>
        </w:rPr>
        <w:t xml:space="preserve"> </w:t>
      </w:r>
      <w:r>
        <w:t>breakthrough</w:t>
      </w:r>
      <w:r>
        <w:rPr>
          <w:spacing w:val="30"/>
        </w:rPr>
        <w:t xml:space="preserve"> </w:t>
      </w:r>
      <w:r>
        <w:t>technologies,</w:t>
      </w:r>
      <w:r>
        <w:rPr>
          <w:spacing w:val="34"/>
        </w:rPr>
        <w:t xml:space="preserve"> </w:t>
      </w:r>
      <w:r>
        <w:t>to</w:t>
      </w:r>
      <w:r>
        <w:rPr>
          <w:spacing w:val="30"/>
        </w:rPr>
        <w:t xml:space="preserve"> </w:t>
      </w:r>
      <w:r>
        <w:t>validation</w:t>
      </w:r>
      <w:r>
        <w:rPr>
          <w:spacing w:val="30"/>
        </w:rPr>
        <w:t xml:space="preserve"> </w:t>
      </w:r>
      <w:r>
        <w:t>and demonstration</w:t>
      </w:r>
      <w:r>
        <w:rPr>
          <w:spacing w:val="-6"/>
        </w:rPr>
        <w:t xml:space="preserve"> </w:t>
      </w:r>
      <w:r>
        <w:t>of</w:t>
      </w:r>
      <w:r>
        <w:rPr>
          <w:spacing w:val="-2"/>
        </w:rPr>
        <w:t xml:space="preserve"> </w:t>
      </w:r>
      <w:r>
        <w:t>breakthrough</w:t>
      </w:r>
      <w:r>
        <w:rPr>
          <w:spacing w:val="-6"/>
        </w:rPr>
        <w:t xml:space="preserve"> </w:t>
      </w:r>
      <w:r>
        <w:t>technologies</w:t>
      </w:r>
      <w:r>
        <w:rPr>
          <w:spacing w:val="-3"/>
        </w:rPr>
        <w:t xml:space="preserve"> </w:t>
      </w:r>
      <w:r>
        <w:t>and</w:t>
      </w:r>
      <w:r>
        <w:rPr>
          <w:spacing w:val="-4"/>
        </w:rPr>
        <w:t xml:space="preserve"> </w:t>
      </w:r>
      <w:r>
        <w:t>innovations</w:t>
      </w:r>
      <w:r>
        <w:rPr>
          <w:spacing w:val="-3"/>
        </w:rPr>
        <w:t xml:space="preserve"> </w:t>
      </w:r>
      <w:r>
        <w:t>to</w:t>
      </w:r>
      <w:r>
        <w:rPr>
          <w:spacing w:val="-5"/>
        </w:rPr>
        <w:t xml:space="preserve"> </w:t>
      </w:r>
      <w:r>
        <w:t>meet</w:t>
      </w:r>
      <w:r>
        <w:rPr>
          <w:spacing w:val="-3"/>
        </w:rPr>
        <w:t xml:space="preserve"> </w:t>
      </w:r>
      <w:r>
        <w:t>real</w:t>
      </w:r>
      <w:r>
        <w:rPr>
          <w:spacing w:val="-3"/>
        </w:rPr>
        <w:t xml:space="preserve"> </w:t>
      </w:r>
      <w:r>
        <w:t>world</w:t>
      </w:r>
      <w:r>
        <w:rPr>
          <w:spacing w:val="-4"/>
        </w:rPr>
        <w:t xml:space="preserve"> </w:t>
      </w:r>
      <w:r>
        <w:t>needs,</w:t>
      </w:r>
      <w:r>
        <w:rPr>
          <w:spacing w:val="-68"/>
        </w:rPr>
        <w:t xml:space="preserve"> </w:t>
      </w:r>
      <w:r>
        <w:t>to</w:t>
      </w:r>
      <w:r>
        <w:rPr>
          <w:spacing w:val="-14"/>
        </w:rPr>
        <w:t xml:space="preserve"> </w:t>
      </w:r>
      <w:r>
        <w:t>the</w:t>
      </w:r>
      <w:r>
        <w:rPr>
          <w:spacing w:val="-10"/>
        </w:rPr>
        <w:t xml:space="preserve"> </w:t>
      </w:r>
      <w:r>
        <w:t>development</w:t>
      </w:r>
      <w:r>
        <w:rPr>
          <w:spacing w:val="-12"/>
        </w:rPr>
        <w:t xml:space="preserve"> </w:t>
      </w:r>
      <w:r>
        <w:t>and</w:t>
      </w:r>
      <w:r>
        <w:rPr>
          <w:spacing w:val="-11"/>
        </w:rPr>
        <w:t xml:space="preserve"> </w:t>
      </w:r>
      <w:r>
        <w:t>scaling</w:t>
      </w:r>
      <w:r>
        <w:rPr>
          <w:spacing w:val="-12"/>
        </w:rPr>
        <w:t xml:space="preserve"> </w:t>
      </w:r>
      <w:r>
        <w:t>up</w:t>
      </w:r>
      <w:r>
        <w:rPr>
          <w:spacing w:val="-6"/>
        </w:rPr>
        <w:t xml:space="preserve"> </w:t>
      </w:r>
      <w:r>
        <w:t>of</w:t>
      </w:r>
      <w:r>
        <w:rPr>
          <w:spacing w:val="-13"/>
        </w:rPr>
        <w:t xml:space="preserve"> </w:t>
      </w:r>
      <w:r>
        <w:t>start-ups</w:t>
      </w:r>
      <w:r>
        <w:rPr>
          <w:spacing w:val="-11"/>
        </w:rPr>
        <w:t xml:space="preserve"> </w:t>
      </w:r>
      <w:r>
        <w:t>and</w:t>
      </w:r>
      <w:r>
        <w:rPr>
          <w:spacing w:val="-7"/>
        </w:rPr>
        <w:t xml:space="preserve"> </w:t>
      </w:r>
      <w:r>
        <w:t>small</w:t>
      </w:r>
      <w:r>
        <w:rPr>
          <w:spacing w:val="-13"/>
        </w:rPr>
        <w:t xml:space="preserve"> </w:t>
      </w:r>
      <w:r>
        <w:t>and</w:t>
      </w:r>
      <w:r>
        <w:rPr>
          <w:spacing w:val="-11"/>
        </w:rPr>
        <w:t xml:space="preserve"> </w:t>
      </w:r>
      <w:r>
        <w:t>medium-sized</w:t>
      </w:r>
      <w:r>
        <w:rPr>
          <w:spacing w:val="-12"/>
        </w:rPr>
        <w:t xml:space="preserve"> </w:t>
      </w:r>
      <w:r>
        <w:t>enterprises</w:t>
      </w:r>
      <w:r>
        <w:rPr>
          <w:spacing w:val="-68"/>
        </w:rPr>
        <w:t xml:space="preserve"> </w:t>
      </w:r>
      <w:r>
        <w:t>(SMEs).</w:t>
      </w:r>
    </w:p>
    <w:p w14:paraId="3931768B" w14:textId="0299F17F" w:rsidR="00E31770" w:rsidRDefault="00E31770" w:rsidP="00FB32C3">
      <w:r>
        <w:t>Higher education institutions and research and technology organisations can also apply</w:t>
      </w:r>
      <w:r>
        <w:rPr>
          <w:spacing w:val="-68"/>
        </w:rPr>
        <w:t xml:space="preserve"> </w:t>
      </w:r>
      <w:r>
        <w:t>to</w:t>
      </w:r>
      <w:r>
        <w:rPr>
          <w:spacing w:val="-3"/>
        </w:rPr>
        <w:t xml:space="preserve"> </w:t>
      </w:r>
      <w:r>
        <w:t>the various open</w:t>
      </w:r>
      <w:r>
        <w:rPr>
          <w:spacing w:val="-2"/>
        </w:rPr>
        <w:t xml:space="preserve"> </w:t>
      </w:r>
      <w:r>
        <w:t>and</w:t>
      </w:r>
      <w:r>
        <w:rPr>
          <w:spacing w:val="-1"/>
        </w:rPr>
        <w:t xml:space="preserve"> </w:t>
      </w:r>
      <w:r>
        <w:t>challenge</w:t>
      </w:r>
      <w:r>
        <w:rPr>
          <w:spacing w:val="1"/>
        </w:rPr>
        <w:t xml:space="preserve"> </w:t>
      </w:r>
      <w:r>
        <w:t>driven</w:t>
      </w:r>
      <w:r>
        <w:rPr>
          <w:spacing w:val="-3"/>
        </w:rPr>
        <w:t xml:space="preserve"> </w:t>
      </w:r>
      <w:r>
        <w:t>funding</w:t>
      </w:r>
      <w:r>
        <w:rPr>
          <w:spacing w:val="4"/>
        </w:rPr>
        <w:t xml:space="preserve"> </w:t>
      </w:r>
      <w:r>
        <w:t>opportunities.</w:t>
      </w:r>
    </w:p>
    <w:p w14:paraId="51AF38D8" w14:textId="77777777" w:rsidR="00CB46D5" w:rsidRDefault="00CB46D5" w:rsidP="00F7478D">
      <w:pPr>
        <w:pStyle w:val="Heading2"/>
      </w:pPr>
      <w:r w:rsidRPr="00864FAD">
        <w:t>EU Funding for Broadband 2021-2027 </w:t>
      </w:r>
    </w:p>
    <w:p w14:paraId="4A24A6DC" w14:textId="77777777" w:rsidR="00CB46D5" w:rsidRPr="00530CCE" w:rsidRDefault="00CB46D5" w:rsidP="00CB46D5">
      <w:pPr>
        <w:pStyle w:val="BodyText"/>
      </w:pPr>
      <w:r>
        <w:t xml:space="preserve">In order to meet the ambitious </w:t>
      </w:r>
      <w:proofErr w:type="gramStart"/>
      <w:r>
        <w:t>goal</w:t>
      </w:r>
      <w:proofErr w:type="gramEnd"/>
      <w:r>
        <w:t xml:space="preserve"> set by</w:t>
      </w:r>
      <w:r w:rsidRPr="00530CCE">
        <w:t xml:space="preserve"> </w:t>
      </w:r>
      <w:r>
        <w:t>t</w:t>
      </w:r>
      <w:r w:rsidRPr="00530CCE">
        <w:t>he Commission's Digital Compass proposal that</w:t>
      </w:r>
      <w:r>
        <w:t xml:space="preserve"> </w:t>
      </w:r>
      <w:r w:rsidRPr="00530CCE">
        <w:t>by 2030 all European households will be covered by a gigabit network and that all populated areas will be covered by 5G</w:t>
      </w:r>
      <w:r>
        <w:t>, strong funding instruments are needed.</w:t>
      </w:r>
    </w:p>
    <w:p w14:paraId="7B223171" w14:textId="77777777" w:rsidR="00CB46D5" w:rsidRPr="00530CCE" w:rsidRDefault="00CB46D5" w:rsidP="00CB46D5">
      <w:pPr>
        <w:pStyle w:val="BodyText"/>
      </w:pPr>
      <w:r>
        <w:t xml:space="preserve">The European Union has made available </w:t>
      </w:r>
      <w:r w:rsidRPr="00530CCE">
        <w:t xml:space="preserve">the </w:t>
      </w:r>
      <w:r>
        <w:t>following</w:t>
      </w:r>
      <w:r w:rsidRPr="00530CCE">
        <w:t xml:space="preserve"> </w:t>
      </w:r>
      <w:hyperlink r:id="rId274" w:history="1">
        <w:r w:rsidRPr="00530CCE">
          <w:rPr>
            <w:color w:val="1A3E7B"/>
          </w:rPr>
          <w:t>financial tools</w:t>
        </w:r>
      </w:hyperlink>
      <w:r w:rsidRPr="00530CCE">
        <w:t xml:space="preserve"> to support Member States and private investors</w:t>
      </w:r>
      <w:r>
        <w:t>:</w:t>
      </w:r>
      <w:r w:rsidRPr="00530CCE">
        <w:t> </w:t>
      </w:r>
    </w:p>
    <w:p w14:paraId="69CFAEFD" w14:textId="51B3D411" w:rsidR="00CB46D5" w:rsidRPr="009B40CA" w:rsidRDefault="004F3EE4" w:rsidP="009B40CA">
      <w:pPr>
        <w:pStyle w:val="ListParagraph"/>
        <w:rPr>
          <w:color w:val="1A3E7B"/>
        </w:rPr>
      </w:pPr>
      <w:hyperlink r:id="rId275" w:history="1">
        <w:r w:rsidR="00CB46D5" w:rsidRPr="009B40CA">
          <w:rPr>
            <w:color w:val="1A3E7B"/>
          </w:rPr>
          <w:t>Recovery and Resilience Facility</w:t>
        </w:r>
      </w:hyperlink>
      <w:r w:rsidR="009B40CA">
        <w:rPr>
          <w:bCs w:val="0"/>
          <w:color w:val="1A3E7B"/>
        </w:rPr>
        <w:t>;</w:t>
      </w:r>
    </w:p>
    <w:p w14:paraId="5F791253" w14:textId="7ADB7BB2" w:rsidR="00CB46D5" w:rsidRPr="009B40CA" w:rsidRDefault="00CB46D5" w:rsidP="009B40CA">
      <w:pPr>
        <w:pStyle w:val="ListParagraph"/>
        <w:rPr>
          <w:color w:val="1A3E7B"/>
        </w:rPr>
      </w:pPr>
      <w:r w:rsidRPr="009B40CA">
        <w:rPr>
          <w:color w:val="1A3E7B"/>
        </w:rPr>
        <w:t xml:space="preserve">European Regional Development </w:t>
      </w:r>
      <w:proofErr w:type="gramStart"/>
      <w:r w:rsidRPr="009B40CA">
        <w:rPr>
          <w:color w:val="1A3E7B"/>
        </w:rPr>
        <w:t>Fund</w:t>
      </w:r>
      <w:r w:rsidR="009B40CA">
        <w:rPr>
          <w:bCs w:val="0"/>
          <w:color w:val="1A3E7B"/>
        </w:rPr>
        <w:t>;</w:t>
      </w:r>
      <w:proofErr w:type="gramEnd"/>
    </w:p>
    <w:p w14:paraId="42C0E201" w14:textId="51254E9A" w:rsidR="00CB46D5" w:rsidRPr="009B40CA" w:rsidRDefault="00CB46D5" w:rsidP="009B40CA">
      <w:pPr>
        <w:pStyle w:val="ListParagraph"/>
        <w:rPr>
          <w:color w:val="1A3E7B"/>
        </w:rPr>
      </w:pPr>
      <w:r w:rsidRPr="009B40CA">
        <w:rPr>
          <w:color w:val="1A3E7B"/>
        </w:rPr>
        <w:t xml:space="preserve">European Agricultural Fund for Rural </w:t>
      </w:r>
      <w:proofErr w:type="gramStart"/>
      <w:r w:rsidRPr="009B40CA">
        <w:rPr>
          <w:color w:val="1A3E7B"/>
        </w:rPr>
        <w:t>Development</w:t>
      </w:r>
      <w:r w:rsidR="009B40CA">
        <w:rPr>
          <w:bCs w:val="0"/>
          <w:color w:val="1A3E7B"/>
        </w:rPr>
        <w:t>;</w:t>
      </w:r>
      <w:proofErr w:type="gramEnd"/>
    </w:p>
    <w:p w14:paraId="7CAB10C2" w14:textId="1F455C5D" w:rsidR="00CB46D5" w:rsidRPr="009B40CA" w:rsidRDefault="00CB46D5" w:rsidP="009B40CA">
      <w:pPr>
        <w:pStyle w:val="ListParagraph"/>
        <w:rPr>
          <w:color w:val="1A3E7B"/>
        </w:rPr>
      </w:pPr>
      <w:r w:rsidRPr="009B40CA">
        <w:rPr>
          <w:color w:val="1A3E7B"/>
        </w:rPr>
        <w:t xml:space="preserve">Just Transition </w:t>
      </w:r>
      <w:proofErr w:type="gramStart"/>
      <w:r w:rsidRPr="009B40CA">
        <w:rPr>
          <w:color w:val="1A3E7B"/>
        </w:rPr>
        <w:t>Fund</w:t>
      </w:r>
      <w:r w:rsidR="009B40CA">
        <w:rPr>
          <w:bCs w:val="0"/>
          <w:color w:val="1A3E7B"/>
        </w:rPr>
        <w:t>;</w:t>
      </w:r>
      <w:proofErr w:type="gramEnd"/>
    </w:p>
    <w:p w14:paraId="49AEDEDB" w14:textId="42F51D46" w:rsidR="00CB46D5" w:rsidRPr="009B40CA" w:rsidRDefault="004F3EE4" w:rsidP="009B40CA">
      <w:pPr>
        <w:pStyle w:val="ListParagraph"/>
        <w:rPr>
          <w:color w:val="1A3E7B"/>
        </w:rPr>
      </w:pPr>
      <w:hyperlink r:id="rId276" w:history="1">
        <w:r w:rsidR="00CB46D5" w:rsidRPr="009B40CA">
          <w:rPr>
            <w:color w:val="1A3E7B"/>
          </w:rPr>
          <w:t>Connecting Europe Facility - Digital</w:t>
        </w:r>
      </w:hyperlink>
      <w:r w:rsidR="009B40CA">
        <w:rPr>
          <w:bCs w:val="0"/>
          <w:color w:val="1A3E7B"/>
        </w:rPr>
        <w:t>;</w:t>
      </w:r>
    </w:p>
    <w:p w14:paraId="54A8657A" w14:textId="5070D6D4" w:rsidR="00CB46D5" w:rsidRPr="009B40CA" w:rsidRDefault="004F3EE4" w:rsidP="009B40CA">
      <w:pPr>
        <w:pStyle w:val="ListParagraph"/>
        <w:rPr>
          <w:color w:val="1A3E7B"/>
        </w:rPr>
      </w:pPr>
      <w:hyperlink r:id="rId277" w:history="1">
        <w:r w:rsidR="00CB46D5" w:rsidRPr="009B40CA">
          <w:rPr>
            <w:color w:val="1A3E7B"/>
          </w:rPr>
          <w:t>Connecting Europe Broadband Fund</w:t>
        </w:r>
      </w:hyperlink>
      <w:r w:rsidR="009B40CA">
        <w:rPr>
          <w:bCs w:val="0"/>
          <w:color w:val="1A3E7B"/>
        </w:rPr>
        <w:t>;</w:t>
      </w:r>
    </w:p>
    <w:p w14:paraId="5B49E511" w14:textId="13EE5909" w:rsidR="00CB46D5" w:rsidRPr="009B40CA" w:rsidRDefault="004F3EE4" w:rsidP="009B40CA">
      <w:pPr>
        <w:pStyle w:val="ListParagraph"/>
        <w:rPr>
          <w:color w:val="1A3E7B"/>
        </w:rPr>
      </w:pPr>
      <w:hyperlink r:id="rId278" w:history="1">
        <w:proofErr w:type="spellStart"/>
        <w:r w:rsidR="00CB46D5" w:rsidRPr="009B40CA">
          <w:rPr>
            <w:color w:val="1A3E7B"/>
          </w:rPr>
          <w:t>InvestEU</w:t>
        </w:r>
        <w:proofErr w:type="spellEnd"/>
        <w:r w:rsidR="00CB46D5" w:rsidRPr="009B40CA">
          <w:rPr>
            <w:color w:val="1A3E7B"/>
          </w:rPr>
          <w:t xml:space="preserve"> Fund</w:t>
        </w:r>
      </w:hyperlink>
      <w:r w:rsidR="009B40CA">
        <w:rPr>
          <w:bCs w:val="0"/>
          <w:color w:val="1A3E7B"/>
        </w:rPr>
        <w:t>.</w:t>
      </w:r>
    </w:p>
    <w:p w14:paraId="013850AC" w14:textId="77777777" w:rsidR="00FE1D4E" w:rsidRDefault="00FE1D4E" w:rsidP="008323FE"/>
    <w:p w14:paraId="3B14DB1C" w14:textId="77777777" w:rsidR="002175F4" w:rsidRPr="00471C1D" w:rsidRDefault="002175F4" w:rsidP="008323FE"/>
    <w:p w14:paraId="7D02F89A" w14:textId="59DA862A" w:rsidR="00E86593" w:rsidRPr="008A13DF" w:rsidRDefault="00E86593" w:rsidP="00FB32C3">
      <w:pPr>
        <w:jc w:val="left"/>
      </w:pPr>
      <w:r w:rsidRPr="00906142">
        <w:br w:type="page"/>
      </w:r>
      <w:r w:rsidR="005371D0">
        <w:rPr>
          <w:noProof/>
        </w:rPr>
        <w:lastRenderedPageBreak/>
        <w:drawing>
          <wp:anchor distT="0" distB="0" distL="114300" distR="114300" simplePos="0" relativeHeight="251668501" behindDoc="1" locked="0" layoutInCell="1" allowOverlap="1" wp14:anchorId="2F59CCF4" wp14:editId="3FC1585D">
            <wp:simplePos x="0" y="0"/>
            <wp:positionH relativeFrom="column">
              <wp:posOffset>-1112934</wp:posOffset>
            </wp:positionH>
            <wp:positionV relativeFrom="paragraph">
              <wp:posOffset>-1084521</wp:posOffset>
            </wp:positionV>
            <wp:extent cx="7589520" cy="10791190"/>
            <wp:effectExtent l="0" t="0" r="0" b="0"/>
            <wp:wrapNone/>
            <wp:docPr id="218" name="Picture 218"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279" cstate="print">
                      <a:extLst>
                        <a:ext uri="{28A0092B-C50C-407E-A947-70E740481C1C}">
                          <a14:useLocalDpi xmlns:a14="http://schemas.microsoft.com/office/drawing/2010/main" val="0"/>
                        </a:ext>
                      </a:extLst>
                    </a:blip>
                    <a:srcRect l="28652" t="19568"/>
                    <a:stretch/>
                  </pic:blipFill>
                  <pic:spPr bwMode="auto">
                    <a:xfrm>
                      <a:off x="0" y="0"/>
                      <a:ext cx="7589520" cy="10791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028" w:rsidRPr="00906142">
        <w:rPr>
          <w:noProof/>
        </w:rPr>
        <mc:AlternateContent>
          <mc:Choice Requires="wpg">
            <w:drawing>
              <wp:anchor distT="0" distB="0" distL="114300" distR="114300" simplePos="0" relativeHeight="251658259" behindDoc="0" locked="0" layoutInCell="1" allowOverlap="1" wp14:anchorId="33F72BDE" wp14:editId="2C6ACFCD">
                <wp:simplePos x="0" y="0"/>
                <wp:positionH relativeFrom="column">
                  <wp:posOffset>2447290</wp:posOffset>
                </wp:positionH>
                <wp:positionV relativeFrom="paragraph">
                  <wp:posOffset>2730500</wp:posOffset>
                </wp:positionV>
                <wp:extent cx="4036060" cy="1296035"/>
                <wp:effectExtent l="0" t="19050" r="21590" b="37465"/>
                <wp:wrapNone/>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a:solidFill>
                          <a:srgbClr val="238DC1"/>
                        </a:solidFill>
                      </wpg:grpSpPr>
                      <wps:wsp>
                        <wps:cNvPr id="345" name="Text Box 31"/>
                        <wps:cNvSpPr txBox="1">
                          <a:spLocks noChangeArrowheads="1"/>
                        </wps:cNvSpPr>
                        <wps:spPr bwMode="auto">
                          <a:xfrm>
                            <a:off x="5550" y="333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6A7BCFB" w14:textId="77777777" w:rsidR="007354FB" w:rsidRPr="006D73ED" w:rsidRDefault="007354FB" w:rsidP="00AF77B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C09CC04" w14:textId="77777777" w:rsidR="007354FB" w:rsidRPr="00E7654F" w:rsidRDefault="007354FB" w:rsidP="00AF77B0">
                              <w:pPr>
                                <w:jc w:val="right"/>
                                <w:rPr>
                                  <w:color w:val="FFFFFF"/>
                                  <w:sz w:val="52"/>
                                  <w:szCs w:val="36"/>
                                </w:rPr>
                              </w:pPr>
                            </w:p>
                          </w:txbxContent>
                        </wps:txbx>
                        <wps:bodyPr rot="0" vert="horz" wrap="square" lIns="18000" tIns="46800" rIns="91440" bIns="45720" anchor="t" anchorCtr="0" upright="1">
                          <a:noAutofit/>
                        </wps:bodyPr>
                      </wps:wsp>
                      <wps:wsp>
                        <wps:cNvPr id="346" name="Text Box 32"/>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EE47F56" w14:textId="77777777" w:rsidR="007354FB" w:rsidRPr="003D16B4" w:rsidRDefault="007354FB" w:rsidP="00AF77B0">
                              <w:pPr>
                                <w:rPr>
                                  <w:color w:val="FFFFFF"/>
                                  <w:sz w:val="96"/>
                                  <w:szCs w:val="96"/>
                                  <w:lang w:val="en-US"/>
                                </w:rPr>
                              </w:pPr>
                              <w:r w:rsidRPr="003D16B4">
                                <w:rPr>
                                  <w:color w:val="FFFFFF"/>
                                  <w:sz w:val="96"/>
                                  <w:szCs w:val="96"/>
                                  <w:lang w:val="en-US"/>
                                </w:rPr>
                                <w:t>6</w:t>
                              </w:r>
                            </w:p>
                            <w:p w14:paraId="6EF5BD76" w14:textId="77777777" w:rsidR="007354FB" w:rsidRPr="0065240B" w:rsidRDefault="007354FB" w:rsidP="00AF77B0">
                              <w:pPr>
                                <w:rPr>
                                  <w:lang w:val="en-US"/>
                                </w:rPr>
                              </w:pPr>
                            </w:p>
                          </w:txbxContent>
                        </wps:txbx>
                        <wps:bodyPr rot="0" vert="horz" wrap="square" lIns="91440" tIns="45720" rIns="91440" bIns="45720" anchor="t" anchorCtr="0" upright="1">
                          <a:spAutoFit/>
                        </wps:bodyPr>
                      </wps:wsp>
                      <wps:wsp>
                        <wps:cNvPr id="347" name="AutoShape 33"/>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344" o:spid="_x0000_s1050" style="position:absolute;margin-left:192.7pt;margin-top:215pt;width:317.8pt;height:102.05pt;z-index:251658259"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">
                <v:shape id="Text Box 31" o:spid="_x0000_s1051"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" filled="f" strokecolor="white">
                  <v:stroke opacity="0"/>
                  <v:shadow offset=",5pt"/>
                  <v:textbox inset=".5mm,1.3mm">
                    <w:txbxContent>
                      <w:p w14:paraId="46A7BCFB" w14:textId="77777777" w:rsidR="007354FB" w:rsidRPr="006D73ED" w:rsidRDefault="007354FB" w:rsidP="00AF77B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C09CC04" w14:textId="77777777" w:rsidR="007354FB" w:rsidRPr="00E7654F" w:rsidRDefault="007354FB" w:rsidP="00AF77B0">
                        <w:pPr>
                          <w:jc w:val="right"/>
                          <w:rPr>
                            <w:color w:val="FFFFFF"/>
                            <w:sz w:val="52"/>
                            <w:szCs w:val="36"/>
                          </w:rPr>
                        </w:pPr>
                      </w:p>
                    </w:txbxContent>
                  </v:textbox>
                </v:shape>
                <v:shape id="Text Box 32" o:spid="_x0000_s1052"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" filled="f" stroked="f" strokecolor="#f8f8f8" strokeweight=".25pt">
                  <v:textbox style="mso-fit-shape-to-text:t">
                    <w:txbxContent>
                      <w:p w14:paraId="0EE47F56" w14:textId="77777777" w:rsidR="007354FB" w:rsidRPr="003D16B4" w:rsidRDefault="007354FB" w:rsidP="00AF77B0">
                        <w:pPr>
                          <w:rPr>
                            <w:color w:val="FFFFFF"/>
                            <w:sz w:val="96"/>
                            <w:szCs w:val="96"/>
                            <w:lang w:val="en-US"/>
                          </w:rPr>
                        </w:pPr>
                        <w:r w:rsidRPr="003D16B4">
                          <w:rPr>
                            <w:color w:val="FFFFFF"/>
                            <w:sz w:val="96"/>
                            <w:szCs w:val="96"/>
                            <w:lang w:val="en-US"/>
                          </w:rPr>
                          <w:t>6</w:t>
                        </w:r>
                      </w:p>
                      <w:p w14:paraId="6EF5BD76" w14:textId="77777777" w:rsidR="007354FB" w:rsidRPr="0065240B" w:rsidRDefault="007354FB" w:rsidP="00AF77B0">
                        <w:pPr>
                          <w:rPr>
                            <w:lang w:val="en-US"/>
                          </w:rPr>
                        </w:pPr>
                      </w:p>
                    </w:txbxContent>
                  </v:textbox>
                </v:shape>
                <v:shape id="AutoShape 33" o:spid="_x0000_s1053"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" strokecolor="white" strokeweight="2.5pt">
                  <v:shadow offset=",5pt"/>
                </v:shape>
              </v:group>
            </w:pict>
          </mc:Fallback>
        </mc:AlternateContent>
      </w:r>
      <w:r w:rsidR="001A3028">
        <w:br w:type="page"/>
      </w:r>
    </w:p>
    <w:p w14:paraId="452B6CC2" w14:textId="4983FAFD" w:rsidR="00922192" w:rsidRDefault="003730DF" w:rsidP="00044865">
      <w:pPr>
        <w:pStyle w:val="Heading1"/>
      </w:pPr>
      <w:bookmarkStart w:id="140" w:name="_Toc101253267"/>
      <w:r w:rsidRPr="007606C5">
        <w:lastRenderedPageBreak/>
        <w:t xml:space="preserve">Digital </w:t>
      </w:r>
      <w:r w:rsidR="004656F5" w:rsidRPr="007606C5">
        <w:t>Public Administration</w:t>
      </w:r>
      <w:r w:rsidRPr="007606C5">
        <w:t xml:space="preserve"> </w:t>
      </w:r>
      <w:r w:rsidR="00457E8B" w:rsidRPr="007606C5">
        <w:t>I</w:t>
      </w:r>
      <w:r w:rsidRPr="007606C5">
        <w:t>nfrastructure</w:t>
      </w:r>
      <w:bookmarkEnd w:id="140"/>
    </w:p>
    <w:p w14:paraId="353549B7" w14:textId="75239D57" w:rsidR="00883C30" w:rsidRPr="00922192" w:rsidRDefault="00883C30" w:rsidP="004067EC">
      <w:pPr>
        <w:spacing w:before="240"/>
      </w:pPr>
      <w:bookmarkStart w:id="141" w:name="_Toc96519175"/>
      <w:bookmarkStart w:id="142" w:name="_Toc96519354"/>
      <w:r>
        <w:t xml:space="preserve">This chapter </w:t>
      </w:r>
      <w:r w:rsidR="00E04E3E">
        <w:t>is meant to provide an overview of the</w:t>
      </w:r>
      <w:r w:rsidRPr="00694F14">
        <w:t xml:space="preserve"> </w:t>
      </w:r>
      <w:r w:rsidR="00E04E3E">
        <w:rPr>
          <w:spacing w:val="1"/>
        </w:rPr>
        <w:t>main</w:t>
      </w:r>
      <w:r>
        <w:rPr>
          <w:spacing w:val="1"/>
        </w:rPr>
        <w:t xml:space="preserve"> guidelines </w:t>
      </w:r>
      <w:r w:rsidR="00E04E3E">
        <w:rPr>
          <w:spacing w:val="1"/>
        </w:rPr>
        <w:t xml:space="preserve">and standards available to European countries </w:t>
      </w:r>
      <w:r>
        <w:rPr>
          <w:spacing w:val="1"/>
        </w:rPr>
        <w:t xml:space="preserve">on </w:t>
      </w:r>
      <w:r w:rsidR="00E04E3E">
        <w:rPr>
          <w:spacing w:val="1"/>
        </w:rPr>
        <w:t>d</w:t>
      </w:r>
      <w:r>
        <w:rPr>
          <w:spacing w:val="1"/>
        </w:rPr>
        <w:t xml:space="preserve">igital </w:t>
      </w:r>
      <w:r w:rsidR="00E04E3E">
        <w:rPr>
          <w:spacing w:val="1"/>
        </w:rPr>
        <w:t>p</w:t>
      </w:r>
      <w:r>
        <w:rPr>
          <w:spacing w:val="1"/>
        </w:rPr>
        <w:t xml:space="preserve">ublic </w:t>
      </w:r>
      <w:r w:rsidR="00E04E3E">
        <w:rPr>
          <w:spacing w:val="1"/>
        </w:rPr>
        <w:t>a</w:t>
      </w:r>
      <w:r>
        <w:rPr>
          <w:spacing w:val="1"/>
        </w:rPr>
        <w:t xml:space="preserve">dministration, as well as </w:t>
      </w:r>
      <w:r w:rsidR="00E04E3E">
        <w:rPr>
          <w:spacing w:val="1"/>
        </w:rPr>
        <w:t xml:space="preserve">a repository of </w:t>
      </w:r>
      <w:r>
        <w:rPr>
          <w:spacing w:val="1"/>
        </w:rPr>
        <w:t xml:space="preserve">software and </w:t>
      </w:r>
      <w:r w:rsidRPr="00694F14">
        <w:t>networks for cross-border inter-administrative operations and communication</w:t>
      </w:r>
      <w:r>
        <w:t>.</w:t>
      </w:r>
      <w:r w:rsidR="004E054E">
        <w:t xml:space="preserve"> These infrastructures </w:t>
      </w:r>
      <w:r w:rsidR="008B5FA8">
        <w:t xml:space="preserve">have the purpose of </w:t>
      </w:r>
      <w:r w:rsidR="00671004">
        <w:t xml:space="preserve">promoting </w:t>
      </w:r>
      <w:r w:rsidR="00926DAB">
        <w:t>interoperability</w:t>
      </w:r>
      <w:r w:rsidR="003B169C">
        <w:t xml:space="preserve"> and secure data exchange</w:t>
      </w:r>
      <w:r w:rsidR="00926DAB">
        <w:t xml:space="preserve"> within </w:t>
      </w:r>
      <w:r w:rsidR="004F2367">
        <w:t>Member States’ Public Administrations.</w:t>
      </w:r>
    </w:p>
    <w:p w14:paraId="1CF3ACB0" w14:textId="511F1D3F" w:rsidR="00A43B08" w:rsidRDefault="00A43B08" w:rsidP="00F7478D">
      <w:pPr>
        <w:pStyle w:val="Heading2"/>
      </w:pPr>
      <w:r w:rsidRPr="001B5893">
        <w:t>Common</w:t>
      </w:r>
      <w:r w:rsidRPr="001B5893">
        <w:rPr>
          <w:spacing w:val="12"/>
        </w:rPr>
        <w:t xml:space="preserve"> </w:t>
      </w:r>
      <w:r w:rsidRPr="001B5893">
        <w:t>Assessment</w:t>
      </w:r>
      <w:r w:rsidRPr="001B5893">
        <w:rPr>
          <w:spacing w:val="13"/>
        </w:rPr>
        <w:t xml:space="preserve"> </w:t>
      </w:r>
      <w:r w:rsidRPr="001B5893">
        <w:t>Model</w:t>
      </w:r>
      <w:r w:rsidRPr="001B5893">
        <w:rPr>
          <w:spacing w:val="12"/>
        </w:rPr>
        <w:t xml:space="preserve"> </w:t>
      </w:r>
      <w:r w:rsidRPr="001B5893">
        <w:t>Standards</w:t>
      </w:r>
      <w:r w:rsidRPr="001B5893">
        <w:rPr>
          <w:spacing w:val="13"/>
        </w:rPr>
        <w:t xml:space="preserve"> </w:t>
      </w:r>
      <w:r w:rsidRPr="001B5893">
        <w:t>and</w:t>
      </w:r>
      <w:r w:rsidRPr="001B5893">
        <w:rPr>
          <w:spacing w:val="14"/>
        </w:rPr>
        <w:t xml:space="preserve"> </w:t>
      </w:r>
      <w:r w:rsidRPr="001B5893">
        <w:t>Specifications</w:t>
      </w:r>
      <w:r w:rsidRPr="001B5893">
        <w:rPr>
          <w:spacing w:val="-95"/>
        </w:rPr>
        <w:t xml:space="preserve"> </w:t>
      </w:r>
      <w:r>
        <w:t>(CAMSS)</w:t>
      </w:r>
      <w:bookmarkEnd w:id="141"/>
      <w:bookmarkEnd w:id="142"/>
    </w:p>
    <w:p w14:paraId="4B348D04" w14:textId="77777777" w:rsidR="00A43B08" w:rsidRDefault="004F3EE4" w:rsidP="00A43B08">
      <w:pPr>
        <w:pStyle w:val="BodyText"/>
      </w:pPr>
      <w:hyperlink r:id="rId280">
        <w:r w:rsidR="00A43B08">
          <w:rPr>
            <w:color w:val="1A3E7B"/>
          </w:rPr>
          <w:t>CAMSS</w:t>
        </w:r>
      </w:hyperlink>
      <w:r w:rsidR="00A43B08">
        <w:rPr>
          <w:color w:val="1A3E7B"/>
        </w:rPr>
        <w:t xml:space="preserve"> </w:t>
      </w:r>
      <w:r w:rsidR="00A43B08">
        <w:t>aims at promoting collaboration between public administrations through a</w:t>
      </w:r>
      <w:r w:rsidR="00A43B08">
        <w:rPr>
          <w:spacing w:val="1"/>
        </w:rPr>
        <w:t xml:space="preserve"> </w:t>
      </w:r>
      <w:r w:rsidR="00A43B08">
        <w:t>Common</w:t>
      </w:r>
      <w:r w:rsidR="00A43B08">
        <w:rPr>
          <w:spacing w:val="-3"/>
        </w:rPr>
        <w:t xml:space="preserve"> </w:t>
      </w:r>
      <w:r w:rsidR="00A43B08">
        <w:t>Assessment Method for</w:t>
      </w:r>
      <w:r w:rsidR="00A43B08">
        <w:rPr>
          <w:spacing w:val="-2"/>
        </w:rPr>
        <w:t xml:space="preserve"> </w:t>
      </w:r>
      <w:r w:rsidR="00A43B08">
        <w:t>Standards and</w:t>
      </w:r>
      <w:r w:rsidR="00A43B08">
        <w:rPr>
          <w:spacing w:val="-1"/>
        </w:rPr>
        <w:t xml:space="preserve"> </w:t>
      </w:r>
      <w:r w:rsidR="00A43B08">
        <w:t>Specifications.</w:t>
      </w:r>
    </w:p>
    <w:p w14:paraId="3A12B6D2" w14:textId="77777777" w:rsidR="00A43B08" w:rsidRDefault="00A43B08" w:rsidP="00A43B08">
      <w:pPr>
        <w:pStyle w:val="BodyText"/>
      </w:pPr>
      <w:r>
        <w:t>This</w:t>
      </w:r>
      <w:r>
        <w:rPr>
          <w:spacing w:val="-8"/>
        </w:rPr>
        <w:t xml:space="preserve"> </w:t>
      </w:r>
      <w:r>
        <w:t>helps</w:t>
      </w:r>
      <w:r>
        <w:rPr>
          <w:spacing w:val="-7"/>
        </w:rPr>
        <w:t xml:space="preserve"> </w:t>
      </w:r>
      <w:r>
        <w:t>to</w:t>
      </w:r>
      <w:r>
        <w:rPr>
          <w:spacing w:val="-9"/>
        </w:rPr>
        <w:t xml:space="preserve"> </w:t>
      </w:r>
      <w:r>
        <w:t>expand</w:t>
      </w:r>
      <w:r>
        <w:rPr>
          <w:spacing w:val="-8"/>
        </w:rPr>
        <w:t xml:space="preserve"> </w:t>
      </w:r>
      <w:r>
        <w:t>interoperability</w:t>
      </w:r>
      <w:r>
        <w:rPr>
          <w:spacing w:val="-6"/>
        </w:rPr>
        <w:t xml:space="preserve"> </w:t>
      </w:r>
      <w:r>
        <w:t>between</w:t>
      </w:r>
      <w:r>
        <w:rPr>
          <w:spacing w:val="-9"/>
        </w:rPr>
        <w:t xml:space="preserve"> </w:t>
      </w:r>
      <w:r>
        <w:t>EU</w:t>
      </w:r>
      <w:r>
        <w:rPr>
          <w:spacing w:val="-10"/>
        </w:rPr>
        <w:t xml:space="preserve"> </w:t>
      </w:r>
      <w:r>
        <w:t>Member</w:t>
      </w:r>
      <w:r>
        <w:rPr>
          <w:spacing w:val="-8"/>
        </w:rPr>
        <w:t xml:space="preserve"> </w:t>
      </w:r>
      <w:r>
        <w:t>States</w:t>
      </w:r>
      <w:r>
        <w:rPr>
          <w:spacing w:val="-12"/>
        </w:rPr>
        <w:t xml:space="preserve"> </w:t>
      </w:r>
      <w:r>
        <w:t>through</w:t>
      </w:r>
      <w:r>
        <w:rPr>
          <w:spacing w:val="-9"/>
        </w:rPr>
        <w:t xml:space="preserve"> </w:t>
      </w:r>
      <w:r>
        <w:t>the</w:t>
      </w:r>
      <w:r>
        <w:rPr>
          <w:spacing w:val="-8"/>
        </w:rPr>
        <w:t xml:space="preserve"> </w:t>
      </w:r>
      <w:r>
        <w:t>sharing</w:t>
      </w:r>
      <w:r>
        <w:rPr>
          <w:spacing w:val="-7"/>
        </w:rPr>
        <w:t xml:space="preserve"> </w:t>
      </w:r>
      <w:r>
        <w:t>of</w:t>
      </w:r>
      <w:r>
        <w:rPr>
          <w:spacing w:val="-68"/>
        </w:rPr>
        <w:t xml:space="preserve"> </w:t>
      </w:r>
      <w:r>
        <w:t>information and knowledge, and the alignment of national processes by using CAMSS.</w:t>
      </w:r>
      <w:r>
        <w:rPr>
          <w:spacing w:val="1"/>
        </w:rPr>
        <w:t xml:space="preserve"> </w:t>
      </w:r>
      <w:r>
        <w:t>It also aims to speed up the assessment processes, reduce their cost throughout</w:t>
      </w:r>
      <w:r>
        <w:rPr>
          <w:spacing w:val="1"/>
        </w:rPr>
        <w:t xml:space="preserve"> </w:t>
      </w:r>
      <w:r>
        <w:t>European</w:t>
      </w:r>
      <w:r>
        <w:rPr>
          <w:spacing w:val="-3"/>
        </w:rPr>
        <w:t xml:space="preserve"> </w:t>
      </w:r>
      <w:r>
        <w:t>public</w:t>
      </w:r>
      <w:r>
        <w:rPr>
          <w:spacing w:val="-1"/>
        </w:rPr>
        <w:t xml:space="preserve"> </w:t>
      </w:r>
      <w:r>
        <w:t>administrations</w:t>
      </w:r>
      <w:r>
        <w:rPr>
          <w:spacing w:val="-1"/>
        </w:rPr>
        <w:t xml:space="preserve"> </w:t>
      </w:r>
      <w:r>
        <w:t>and</w:t>
      </w:r>
      <w:r>
        <w:rPr>
          <w:spacing w:val="3"/>
        </w:rPr>
        <w:t xml:space="preserve"> </w:t>
      </w:r>
      <w:r>
        <w:t>avoid ICT vendor</w:t>
      </w:r>
      <w:r>
        <w:rPr>
          <w:spacing w:val="-2"/>
        </w:rPr>
        <w:t xml:space="preserve"> </w:t>
      </w:r>
      <w:r>
        <w:t>specific</w:t>
      </w:r>
      <w:r>
        <w:rPr>
          <w:spacing w:val="-1"/>
        </w:rPr>
        <w:t xml:space="preserve"> </w:t>
      </w:r>
      <w:r>
        <w:t>lock-in.</w:t>
      </w:r>
    </w:p>
    <w:p w14:paraId="7AFC68B5" w14:textId="77777777" w:rsidR="00A43B08" w:rsidRDefault="00A43B08" w:rsidP="00A43B08">
      <w:pPr>
        <w:pStyle w:val="BodyText"/>
      </w:pPr>
      <w:r>
        <w:t>The</w:t>
      </w:r>
      <w:r>
        <w:rPr>
          <w:spacing w:val="-4"/>
        </w:rPr>
        <w:t xml:space="preserve"> </w:t>
      </w:r>
      <w:r>
        <w:t>main</w:t>
      </w:r>
      <w:r>
        <w:rPr>
          <w:spacing w:val="-4"/>
        </w:rPr>
        <w:t xml:space="preserve"> </w:t>
      </w:r>
      <w:r>
        <w:t>objective</w:t>
      </w:r>
      <w:r>
        <w:rPr>
          <w:spacing w:val="-3"/>
        </w:rPr>
        <w:t xml:space="preserve"> </w:t>
      </w:r>
      <w:r>
        <w:t>of</w:t>
      </w:r>
      <w:r>
        <w:rPr>
          <w:spacing w:val="-4"/>
        </w:rPr>
        <w:t xml:space="preserve"> </w:t>
      </w:r>
      <w:r>
        <w:t>CAMSS</w:t>
      </w:r>
      <w:r>
        <w:rPr>
          <w:spacing w:val="-5"/>
        </w:rPr>
        <w:t xml:space="preserve"> </w:t>
      </w:r>
      <w:r>
        <w:t>is</w:t>
      </w:r>
      <w:r>
        <w:rPr>
          <w:spacing w:val="-8"/>
        </w:rPr>
        <w:t xml:space="preserve"> </w:t>
      </w:r>
      <w:r>
        <w:t>to</w:t>
      </w:r>
      <w:r>
        <w:rPr>
          <w:spacing w:val="-5"/>
        </w:rPr>
        <w:t xml:space="preserve"> </w:t>
      </w:r>
      <w:r>
        <w:t>become</w:t>
      </w:r>
      <w:r>
        <w:rPr>
          <w:spacing w:val="-7"/>
        </w:rPr>
        <w:t xml:space="preserve"> </w:t>
      </w:r>
      <w:r>
        <w:t>the</w:t>
      </w:r>
      <w:r>
        <w:rPr>
          <w:spacing w:val="-3"/>
        </w:rPr>
        <w:t xml:space="preserve"> </w:t>
      </w:r>
      <w:r>
        <w:t>method</w:t>
      </w:r>
      <w:r>
        <w:rPr>
          <w:spacing w:val="-3"/>
        </w:rPr>
        <w:t xml:space="preserve"> </w:t>
      </w:r>
      <w:r>
        <w:t>of</w:t>
      </w:r>
      <w:r>
        <w:rPr>
          <w:spacing w:val="-4"/>
        </w:rPr>
        <w:t xml:space="preserve"> </w:t>
      </w:r>
      <w:r>
        <w:t>reference</w:t>
      </w:r>
      <w:r>
        <w:rPr>
          <w:spacing w:val="-3"/>
        </w:rPr>
        <w:t xml:space="preserve"> </w:t>
      </w:r>
      <w:r>
        <w:t>for</w:t>
      </w:r>
      <w:r>
        <w:rPr>
          <w:spacing w:val="-4"/>
        </w:rPr>
        <w:t xml:space="preserve"> </w:t>
      </w:r>
      <w:r>
        <w:t>the</w:t>
      </w:r>
      <w:r>
        <w:rPr>
          <w:spacing w:val="-3"/>
        </w:rPr>
        <w:t xml:space="preserve"> </w:t>
      </w:r>
      <w:r>
        <w:t>assessment</w:t>
      </w:r>
      <w:r>
        <w:rPr>
          <w:spacing w:val="-68"/>
        </w:rPr>
        <w:t xml:space="preserve"> </w:t>
      </w:r>
      <w:r>
        <w:t>of</w:t>
      </w:r>
      <w:r>
        <w:rPr>
          <w:spacing w:val="1"/>
        </w:rPr>
        <w:t xml:space="preserve"> </w:t>
      </w:r>
      <w:r>
        <w:t>technical</w:t>
      </w:r>
      <w:r>
        <w:rPr>
          <w:spacing w:val="1"/>
        </w:rPr>
        <w:t xml:space="preserve"> </w:t>
      </w:r>
      <w:r>
        <w:t>specifications</w:t>
      </w:r>
      <w:r>
        <w:rPr>
          <w:spacing w:val="1"/>
        </w:rPr>
        <w:t xml:space="preserve"> </w:t>
      </w:r>
      <w:r>
        <w:t>and</w:t>
      </w:r>
      <w:r>
        <w:rPr>
          <w:spacing w:val="1"/>
        </w:rPr>
        <w:t xml:space="preserve"> </w:t>
      </w:r>
      <w:r>
        <w:t>standards</w:t>
      </w:r>
      <w:r>
        <w:rPr>
          <w:spacing w:val="1"/>
        </w:rPr>
        <w:t xml:space="preserve"> </w:t>
      </w:r>
      <w:r>
        <w:t>in</w:t>
      </w:r>
      <w:r>
        <w:rPr>
          <w:spacing w:val="1"/>
        </w:rPr>
        <w:t xml:space="preserve"> </w:t>
      </w:r>
      <w:r>
        <w:t>the</w:t>
      </w:r>
      <w:r>
        <w:rPr>
          <w:spacing w:val="1"/>
        </w:rPr>
        <w:t xml:space="preserve"> </w:t>
      </w:r>
      <w:r>
        <w:t>field</w:t>
      </w:r>
      <w:r>
        <w:rPr>
          <w:spacing w:val="1"/>
        </w:rPr>
        <w:t xml:space="preserve"> </w:t>
      </w:r>
      <w:r>
        <w:t>of</w:t>
      </w:r>
      <w:r>
        <w:rPr>
          <w:spacing w:val="1"/>
        </w:rPr>
        <w:t xml:space="preserve"> </w:t>
      </w:r>
      <w:r>
        <w:t>ICT,</w:t>
      </w:r>
      <w:r>
        <w:rPr>
          <w:spacing w:val="1"/>
        </w:rPr>
        <w:t xml:space="preserve"> </w:t>
      </w:r>
      <w:r>
        <w:t>helping</w:t>
      </w:r>
      <w:r>
        <w:rPr>
          <w:spacing w:val="1"/>
        </w:rPr>
        <w:t xml:space="preserve"> </w:t>
      </w:r>
      <w:r>
        <w:t>to</w:t>
      </w:r>
      <w:r>
        <w:rPr>
          <w:spacing w:val="1"/>
        </w:rPr>
        <w:t xml:space="preserve"> </w:t>
      </w:r>
      <w:r>
        <w:t>promote</w:t>
      </w:r>
      <w:r>
        <w:rPr>
          <w:spacing w:val="-68"/>
        </w:rPr>
        <w:t xml:space="preserve"> </w:t>
      </w:r>
      <w:r>
        <w:t>transparency</w:t>
      </w:r>
      <w:r>
        <w:rPr>
          <w:spacing w:val="-5"/>
        </w:rPr>
        <w:t xml:space="preserve"> </w:t>
      </w:r>
      <w:r>
        <w:t>regarding</w:t>
      </w:r>
      <w:r>
        <w:rPr>
          <w:spacing w:val="-6"/>
        </w:rPr>
        <w:t xml:space="preserve"> </w:t>
      </w:r>
      <w:r>
        <w:t>selection</w:t>
      </w:r>
      <w:r>
        <w:rPr>
          <w:spacing w:val="-7"/>
        </w:rPr>
        <w:t xml:space="preserve"> </w:t>
      </w:r>
      <w:r>
        <w:t>procedures</w:t>
      </w:r>
      <w:r>
        <w:rPr>
          <w:spacing w:val="-5"/>
        </w:rPr>
        <w:t xml:space="preserve"> </w:t>
      </w:r>
      <w:r>
        <w:t>for</w:t>
      </w:r>
      <w:r>
        <w:rPr>
          <w:spacing w:val="-6"/>
        </w:rPr>
        <w:t xml:space="preserve"> </w:t>
      </w:r>
      <w:r>
        <w:t>eGovernment</w:t>
      </w:r>
      <w:r>
        <w:rPr>
          <w:spacing w:val="-5"/>
        </w:rPr>
        <w:t xml:space="preserve"> </w:t>
      </w:r>
      <w:r>
        <w:t>solutions</w:t>
      </w:r>
      <w:r>
        <w:rPr>
          <w:spacing w:val="-5"/>
        </w:rPr>
        <w:t xml:space="preserve"> </w:t>
      </w:r>
      <w:r>
        <w:t>and</w:t>
      </w:r>
      <w:r>
        <w:rPr>
          <w:spacing w:val="-6"/>
        </w:rPr>
        <w:t xml:space="preserve"> </w:t>
      </w:r>
      <w:r>
        <w:t>standards,</w:t>
      </w:r>
      <w:r>
        <w:rPr>
          <w:spacing w:val="-68"/>
        </w:rPr>
        <w:t xml:space="preserve"> </w:t>
      </w:r>
      <w:r>
        <w:t>and</w:t>
      </w:r>
      <w:r>
        <w:rPr>
          <w:spacing w:val="-1"/>
        </w:rPr>
        <w:t xml:space="preserve"> </w:t>
      </w:r>
      <w:r>
        <w:t>increasing the</w:t>
      </w:r>
      <w:r>
        <w:rPr>
          <w:spacing w:val="-1"/>
        </w:rPr>
        <w:t xml:space="preserve"> </w:t>
      </w:r>
      <w:r>
        <w:t>sharing and reuse</w:t>
      </w:r>
      <w:r>
        <w:rPr>
          <w:spacing w:val="-1"/>
        </w:rPr>
        <w:t xml:space="preserve"> </w:t>
      </w:r>
      <w:r>
        <w:t>of</w:t>
      </w:r>
      <w:r>
        <w:rPr>
          <w:spacing w:val="-1"/>
        </w:rPr>
        <w:t xml:space="preserve"> </w:t>
      </w:r>
      <w:r>
        <w:t>eGovernment projects.</w:t>
      </w:r>
    </w:p>
    <w:p w14:paraId="4049E077" w14:textId="77777777" w:rsidR="00A43B08" w:rsidRDefault="00A43B08" w:rsidP="00A43B08">
      <w:pPr>
        <w:pStyle w:val="BodyText"/>
      </w:pPr>
      <w:r>
        <w:t>The</w:t>
      </w:r>
      <w:r>
        <w:rPr>
          <w:spacing w:val="-3"/>
        </w:rPr>
        <w:t xml:space="preserve"> </w:t>
      </w:r>
      <w:r>
        <w:t>CAMSS</w:t>
      </w:r>
      <w:r>
        <w:rPr>
          <w:spacing w:val="-4"/>
        </w:rPr>
        <w:t xml:space="preserve"> </w:t>
      </w:r>
      <w:r>
        <w:t>toolkit</w:t>
      </w:r>
      <w:r>
        <w:rPr>
          <w:spacing w:val="-1"/>
        </w:rPr>
        <w:t xml:space="preserve"> </w:t>
      </w:r>
      <w:r>
        <w:t>consists</w:t>
      </w:r>
      <w:r>
        <w:rPr>
          <w:spacing w:val="-2"/>
        </w:rPr>
        <w:t xml:space="preserve"> </w:t>
      </w:r>
      <w:r>
        <w:t>of:</w:t>
      </w:r>
    </w:p>
    <w:p w14:paraId="6D3500AE" w14:textId="77777777" w:rsidR="00A43B08" w:rsidRDefault="00A43B08" w:rsidP="00FB32C3">
      <w:pPr>
        <w:pStyle w:val="ListParagraph"/>
      </w:pPr>
      <w:r>
        <w:t>A</w:t>
      </w:r>
      <w:r w:rsidRPr="00FB32C3">
        <w:t xml:space="preserve"> </w:t>
      </w:r>
      <w:r>
        <w:t>documented</w:t>
      </w:r>
      <w:r w:rsidRPr="00FB32C3">
        <w:t xml:space="preserve"> </w:t>
      </w:r>
      <w:r>
        <w:t>reference</w:t>
      </w:r>
      <w:r w:rsidRPr="00FB32C3">
        <w:t xml:space="preserve"> </w:t>
      </w:r>
      <w:r>
        <w:t>assessment</w:t>
      </w:r>
      <w:r w:rsidRPr="00FB32C3">
        <w:t xml:space="preserve"> </w:t>
      </w:r>
      <w:proofErr w:type="gramStart"/>
      <w:r>
        <w:t>process;</w:t>
      </w:r>
      <w:proofErr w:type="gramEnd"/>
    </w:p>
    <w:p w14:paraId="2568100B" w14:textId="77777777" w:rsidR="00A43B08" w:rsidRDefault="00A43B08" w:rsidP="00FB32C3">
      <w:pPr>
        <w:pStyle w:val="ListParagraph"/>
      </w:pPr>
      <w:r>
        <w:t>A</w:t>
      </w:r>
      <w:r w:rsidRPr="00FB32C3">
        <w:t xml:space="preserve"> </w:t>
      </w:r>
      <w:r>
        <w:t>set</w:t>
      </w:r>
      <w:r w:rsidRPr="00FB32C3">
        <w:t xml:space="preserve"> </w:t>
      </w:r>
      <w:r>
        <w:t>of</w:t>
      </w:r>
      <w:r w:rsidRPr="00FB32C3">
        <w:t xml:space="preserve"> </w:t>
      </w:r>
      <w:r>
        <w:t>quality</w:t>
      </w:r>
      <w:r w:rsidRPr="00FB32C3">
        <w:t xml:space="preserve"> </w:t>
      </w:r>
      <w:r>
        <w:t>requirements</w:t>
      </w:r>
      <w:r w:rsidRPr="00FB32C3">
        <w:t xml:space="preserve"> </w:t>
      </w:r>
      <w:r>
        <w:t>(criteria</w:t>
      </w:r>
      <w:proofErr w:type="gramStart"/>
      <w:r>
        <w:t>);</w:t>
      </w:r>
      <w:proofErr w:type="gramEnd"/>
    </w:p>
    <w:p w14:paraId="243C4127" w14:textId="77777777" w:rsidR="00A43B08" w:rsidRDefault="00A43B08" w:rsidP="00FB32C3">
      <w:pPr>
        <w:pStyle w:val="ListParagraph"/>
      </w:pPr>
      <w:r>
        <w:t>Assessment</w:t>
      </w:r>
      <w:r w:rsidRPr="00FB32C3">
        <w:t xml:space="preserve"> </w:t>
      </w:r>
      <w:r>
        <w:t>tools:</w:t>
      </w:r>
      <w:r w:rsidRPr="00FB32C3">
        <w:t xml:space="preserve"> </w:t>
      </w:r>
      <w:r>
        <w:t>online</w:t>
      </w:r>
      <w:r w:rsidRPr="00FB32C3">
        <w:t xml:space="preserve"> </w:t>
      </w:r>
      <w:r>
        <w:t>and</w:t>
      </w:r>
      <w:r w:rsidRPr="00FB32C3">
        <w:t xml:space="preserve"> </w:t>
      </w:r>
      <w:r>
        <w:t>offline</w:t>
      </w:r>
      <w:r w:rsidRPr="00FB32C3">
        <w:t xml:space="preserve"> </w:t>
      </w:r>
      <w:r>
        <w:t>(also</w:t>
      </w:r>
      <w:r w:rsidRPr="00FB32C3">
        <w:t xml:space="preserve"> </w:t>
      </w:r>
      <w:r>
        <w:t>in</w:t>
      </w:r>
      <w:r w:rsidRPr="00FB32C3">
        <w:t xml:space="preserve"> </w:t>
      </w:r>
      <w:r>
        <w:t>open</w:t>
      </w:r>
      <w:r w:rsidRPr="00FB32C3">
        <w:t xml:space="preserve"> </w:t>
      </w:r>
      <w:r>
        <w:t>source</w:t>
      </w:r>
      <w:proofErr w:type="gramStart"/>
      <w:r>
        <w:t>);</w:t>
      </w:r>
      <w:proofErr w:type="gramEnd"/>
    </w:p>
    <w:p w14:paraId="369C2FC3" w14:textId="77777777" w:rsidR="00A43B08" w:rsidRDefault="00A43B08" w:rsidP="00FB32C3">
      <w:pPr>
        <w:pStyle w:val="ListParagraph"/>
      </w:pPr>
      <w:r>
        <w:t>The</w:t>
      </w:r>
      <w:r w:rsidRPr="00FB32C3">
        <w:t xml:space="preserve"> </w:t>
      </w:r>
      <w:r>
        <w:t>collection</w:t>
      </w:r>
      <w:r w:rsidRPr="00FB32C3">
        <w:t xml:space="preserve"> </w:t>
      </w:r>
      <w:r>
        <w:t>of</w:t>
      </w:r>
      <w:r w:rsidRPr="00FB32C3">
        <w:t xml:space="preserve"> </w:t>
      </w:r>
      <w:r>
        <w:t>assessments</w:t>
      </w:r>
      <w:r w:rsidRPr="00FB32C3">
        <w:t xml:space="preserve"> </w:t>
      </w:r>
      <w:r>
        <w:t>performed</w:t>
      </w:r>
      <w:r w:rsidRPr="00FB32C3">
        <w:t xml:space="preserve"> </w:t>
      </w:r>
      <w:r>
        <w:t>with</w:t>
      </w:r>
      <w:r w:rsidRPr="00FB32C3">
        <w:t xml:space="preserve"> </w:t>
      </w:r>
      <w:r>
        <w:t>the</w:t>
      </w:r>
      <w:r w:rsidRPr="00FB32C3">
        <w:t xml:space="preserve"> </w:t>
      </w:r>
      <w:proofErr w:type="gramStart"/>
      <w:r>
        <w:t>method;</w:t>
      </w:r>
      <w:proofErr w:type="gramEnd"/>
    </w:p>
    <w:p w14:paraId="20E12754" w14:textId="77777777" w:rsidR="00A43B08" w:rsidRDefault="00A43B08" w:rsidP="00FB32C3">
      <w:pPr>
        <w:pStyle w:val="ListParagraph"/>
      </w:pPr>
      <w:r>
        <w:t>A</w:t>
      </w:r>
      <w:r w:rsidRPr="00FB32C3">
        <w:t xml:space="preserve"> </w:t>
      </w:r>
      <w:r>
        <w:t>list</w:t>
      </w:r>
      <w:r w:rsidRPr="00FB32C3">
        <w:t xml:space="preserve"> </w:t>
      </w:r>
      <w:r>
        <w:t>of</w:t>
      </w:r>
      <w:r w:rsidRPr="00FB32C3">
        <w:t xml:space="preserve"> </w:t>
      </w:r>
      <w:r>
        <w:t>standards</w:t>
      </w:r>
      <w:r w:rsidRPr="00FB32C3">
        <w:t xml:space="preserve"> </w:t>
      </w:r>
      <w:r>
        <w:t>which</w:t>
      </w:r>
      <w:r w:rsidRPr="00FB32C3">
        <w:t xml:space="preserve"> </w:t>
      </w:r>
      <w:r>
        <w:t>compiles</w:t>
      </w:r>
      <w:r w:rsidRPr="00FB32C3">
        <w:t xml:space="preserve"> </w:t>
      </w:r>
      <w:r>
        <w:t>standards</w:t>
      </w:r>
      <w:r w:rsidRPr="00FB32C3">
        <w:t xml:space="preserve"> </w:t>
      </w:r>
      <w:r>
        <w:t>and</w:t>
      </w:r>
      <w:r w:rsidRPr="00FB32C3">
        <w:t xml:space="preserve"> </w:t>
      </w:r>
      <w:r>
        <w:t>specifications</w:t>
      </w:r>
      <w:r w:rsidRPr="00FB32C3">
        <w:t xml:space="preserve"> </w:t>
      </w:r>
      <w:r>
        <w:t>(recommended</w:t>
      </w:r>
      <w:r w:rsidRPr="00FB32C3">
        <w:t xml:space="preserve"> </w:t>
      </w:r>
      <w:r>
        <w:t>and</w:t>
      </w:r>
      <w:r w:rsidRPr="00FB32C3">
        <w:t xml:space="preserve"> </w:t>
      </w:r>
      <w:r>
        <w:t>mandatory)</w:t>
      </w:r>
      <w:r w:rsidRPr="00FB32C3">
        <w:t xml:space="preserve"> </w:t>
      </w:r>
      <w:r>
        <w:t>that are</w:t>
      </w:r>
      <w:r w:rsidRPr="00FB32C3">
        <w:t xml:space="preserve"> </w:t>
      </w:r>
      <w:r>
        <w:t>included in</w:t>
      </w:r>
      <w:r w:rsidRPr="00FB32C3">
        <w:t xml:space="preserve"> </w:t>
      </w:r>
      <w:r>
        <w:t>national</w:t>
      </w:r>
      <w:r w:rsidRPr="00FB32C3">
        <w:t xml:space="preserve"> </w:t>
      </w:r>
      <w:r>
        <w:t>lists.</w:t>
      </w:r>
    </w:p>
    <w:p w14:paraId="5C4BB216" w14:textId="03C446BF" w:rsidR="00A43B08" w:rsidRDefault="00A43B08" w:rsidP="00A43B08">
      <w:pPr>
        <w:pStyle w:val="BodyText"/>
      </w:pPr>
      <w:r>
        <w:t>CAMSS</w:t>
      </w:r>
      <w:r>
        <w:rPr>
          <w:spacing w:val="-6"/>
        </w:rPr>
        <w:t xml:space="preserve"> </w:t>
      </w:r>
      <w:r>
        <w:t>is</w:t>
      </w:r>
      <w:r>
        <w:rPr>
          <w:spacing w:val="-4"/>
        </w:rPr>
        <w:t xml:space="preserve"> </w:t>
      </w:r>
      <w:r>
        <w:t>supported</w:t>
      </w:r>
      <w:r>
        <w:rPr>
          <w:spacing w:val="-3"/>
        </w:rPr>
        <w:t xml:space="preserve"> </w:t>
      </w:r>
      <w:r>
        <w:t>through</w:t>
      </w:r>
      <w:r>
        <w:rPr>
          <w:spacing w:val="-6"/>
        </w:rPr>
        <w:t xml:space="preserve"> </w:t>
      </w:r>
      <w:r w:rsidR="00883C30">
        <w:rPr>
          <w:spacing w:val="-6"/>
        </w:rPr>
        <w:t>Interoperable Europe</w:t>
      </w:r>
      <w:r>
        <w:t>.</w:t>
      </w:r>
    </w:p>
    <w:p w14:paraId="5EFBCC88" w14:textId="77777777" w:rsidR="00A43B08" w:rsidRDefault="00A43B08" w:rsidP="00F7478D">
      <w:pPr>
        <w:pStyle w:val="Heading2"/>
      </w:pPr>
      <w:bookmarkStart w:id="143" w:name="6.2_Interoperability_Maturity_Assessment"/>
      <w:bookmarkStart w:id="144" w:name="_Toc96519176"/>
      <w:bookmarkStart w:id="145" w:name="_Toc96519355"/>
      <w:bookmarkEnd w:id="143"/>
      <w:r>
        <w:t>Interoperability</w:t>
      </w:r>
      <w:r>
        <w:rPr>
          <w:spacing w:val="49"/>
        </w:rPr>
        <w:t xml:space="preserve"> </w:t>
      </w:r>
      <w:r>
        <w:t>Maturity</w:t>
      </w:r>
      <w:r>
        <w:rPr>
          <w:spacing w:val="49"/>
        </w:rPr>
        <w:t xml:space="preserve"> </w:t>
      </w:r>
      <w:r>
        <w:t>Assessment</w:t>
      </w:r>
      <w:r>
        <w:rPr>
          <w:spacing w:val="50"/>
        </w:rPr>
        <w:t xml:space="preserve"> </w:t>
      </w:r>
      <w:r>
        <w:t>of</w:t>
      </w:r>
      <w:r>
        <w:rPr>
          <w:spacing w:val="52"/>
        </w:rPr>
        <w:t xml:space="preserve"> </w:t>
      </w:r>
      <w:r>
        <w:t>a</w:t>
      </w:r>
      <w:r>
        <w:rPr>
          <w:spacing w:val="47"/>
        </w:rPr>
        <w:t xml:space="preserve"> </w:t>
      </w:r>
      <w:r>
        <w:t>Public</w:t>
      </w:r>
      <w:r>
        <w:rPr>
          <w:spacing w:val="50"/>
        </w:rPr>
        <w:t xml:space="preserve"> </w:t>
      </w:r>
      <w:r>
        <w:t>Service</w:t>
      </w:r>
      <w:r>
        <w:rPr>
          <w:spacing w:val="-95"/>
        </w:rPr>
        <w:t xml:space="preserve"> </w:t>
      </w:r>
      <w:r>
        <w:t>(IMAPS)</w:t>
      </w:r>
      <w:bookmarkEnd w:id="144"/>
      <w:bookmarkEnd w:id="145"/>
    </w:p>
    <w:p w14:paraId="7CE275BD" w14:textId="77777777" w:rsidR="00A43B08" w:rsidRDefault="00A43B08" w:rsidP="00A43B08">
      <w:pPr>
        <w:pStyle w:val="BodyText"/>
      </w:pPr>
      <w:r>
        <w:t>Nowadays, public administrations can no longer exist in isolation. They must interact</w:t>
      </w:r>
      <w:r>
        <w:rPr>
          <w:spacing w:val="1"/>
        </w:rPr>
        <w:t xml:space="preserve"> </w:t>
      </w:r>
      <w:r>
        <w:t>with</w:t>
      </w:r>
      <w:r>
        <w:rPr>
          <w:spacing w:val="-14"/>
        </w:rPr>
        <w:t xml:space="preserve"> </w:t>
      </w:r>
      <w:r>
        <w:t>many</w:t>
      </w:r>
      <w:r>
        <w:rPr>
          <w:spacing w:val="-11"/>
        </w:rPr>
        <w:t xml:space="preserve"> </w:t>
      </w:r>
      <w:r>
        <w:t>other</w:t>
      </w:r>
      <w:r>
        <w:rPr>
          <w:spacing w:val="-13"/>
        </w:rPr>
        <w:t xml:space="preserve"> </w:t>
      </w:r>
      <w:r>
        <w:t>administrative</w:t>
      </w:r>
      <w:r>
        <w:rPr>
          <w:spacing w:val="-11"/>
        </w:rPr>
        <w:t xml:space="preserve"> </w:t>
      </w:r>
      <w:r>
        <w:t>bodies,</w:t>
      </w:r>
      <w:r>
        <w:rPr>
          <w:spacing w:val="-11"/>
        </w:rPr>
        <w:t xml:space="preserve"> </w:t>
      </w:r>
      <w:r>
        <w:t>often</w:t>
      </w:r>
      <w:r>
        <w:rPr>
          <w:spacing w:val="-14"/>
        </w:rPr>
        <w:t xml:space="preserve"> </w:t>
      </w:r>
      <w:r>
        <w:t>across</w:t>
      </w:r>
      <w:r>
        <w:rPr>
          <w:spacing w:val="-12"/>
        </w:rPr>
        <w:t xml:space="preserve"> </w:t>
      </w:r>
      <w:r>
        <w:t>borders</w:t>
      </w:r>
      <w:r>
        <w:rPr>
          <w:spacing w:val="-11"/>
        </w:rPr>
        <w:t xml:space="preserve"> </w:t>
      </w:r>
      <w:r>
        <w:t>and</w:t>
      </w:r>
      <w:r>
        <w:rPr>
          <w:spacing w:val="-12"/>
        </w:rPr>
        <w:t xml:space="preserve"> </w:t>
      </w:r>
      <w:r>
        <w:t>sectors,</w:t>
      </w:r>
      <w:r>
        <w:rPr>
          <w:spacing w:val="-10"/>
        </w:rPr>
        <w:t xml:space="preserve"> </w:t>
      </w:r>
      <w:r>
        <w:t>and</w:t>
      </w:r>
      <w:r>
        <w:rPr>
          <w:spacing w:val="-12"/>
        </w:rPr>
        <w:t xml:space="preserve"> </w:t>
      </w:r>
      <w:r>
        <w:t>share</w:t>
      </w:r>
      <w:r>
        <w:rPr>
          <w:spacing w:val="-11"/>
        </w:rPr>
        <w:t xml:space="preserve"> </w:t>
      </w:r>
      <w:r>
        <w:t>and</w:t>
      </w:r>
      <w:r>
        <w:rPr>
          <w:spacing w:val="-68"/>
        </w:rPr>
        <w:t xml:space="preserve"> </w:t>
      </w:r>
      <w:r>
        <w:t>utilise services, data, and business processes with them. In other words, they must be</w:t>
      </w:r>
      <w:r>
        <w:rPr>
          <w:spacing w:val="-68"/>
        </w:rPr>
        <w:t xml:space="preserve"> </w:t>
      </w:r>
      <w:r>
        <w:t>interoperable.</w:t>
      </w:r>
    </w:p>
    <w:p w14:paraId="16CBC8ED" w14:textId="77777777" w:rsidR="00A43B08" w:rsidRDefault="00A43B08" w:rsidP="00A43B08">
      <w:pPr>
        <w:pStyle w:val="BodyText"/>
      </w:pPr>
      <w:r>
        <w:t>The</w:t>
      </w:r>
      <w:r>
        <w:rPr>
          <w:spacing w:val="1"/>
        </w:rPr>
        <w:t xml:space="preserve"> </w:t>
      </w:r>
      <w:hyperlink r:id="rId281">
        <w:r>
          <w:rPr>
            <w:color w:val="1A3E7B"/>
          </w:rPr>
          <w:t>IMAPS</w:t>
        </w:r>
      </w:hyperlink>
      <w:r>
        <w:rPr>
          <w:color w:val="1A3E7B"/>
          <w:spacing w:val="1"/>
        </w:rPr>
        <w:t xml:space="preserve"> </w:t>
      </w:r>
      <w:r>
        <w:t>(Interoperability</w:t>
      </w:r>
      <w:r>
        <w:rPr>
          <w:spacing w:val="1"/>
        </w:rPr>
        <w:t xml:space="preserve"> </w:t>
      </w:r>
      <w:r>
        <w:t>Maturity</w:t>
      </w:r>
      <w:r>
        <w:rPr>
          <w:spacing w:val="1"/>
        </w:rPr>
        <w:t xml:space="preserve"> </w:t>
      </w:r>
      <w:r>
        <w:t>Assessment</w:t>
      </w:r>
      <w:r>
        <w:rPr>
          <w:spacing w:val="1"/>
        </w:rPr>
        <w:t xml:space="preserve"> </w:t>
      </w:r>
      <w:r>
        <w:t>of</w:t>
      </w:r>
      <w:r>
        <w:rPr>
          <w:spacing w:val="1"/>
        </w:rPr>
        <w:t xml:space="preserve"> </w:t>
      </w:r>
      <w:r>
        <w:t>a</w:t>
      </w:r>
      <w:r>
        <w:rPr>
          <w:spacing w:val="1"/>
        </w:rPr>
        <w:t xml:space="preserve"> </w:t>
      </w:r>
      <w:r>
        <w:t>Public</w:t>
      </w:r>
      <w:r>
        <w:rPr>
          <w:spacing w:val="1"/>
        </w:rPr>
        <w:t xml:space="preserve"> </w:t>
      </w:r>
      <w:r>
        <w:t>Service)</w:t>
      </w:r>
      <w:r>
        <w:rPr>
          <w:spacing w:val="1"/>
        </w:rPr>
        <w:t xml:space="preserve"> </w:t>
      </w:r>
      <w:r>
        <w:t>is</w:t>
      </w:r>
      <w:r>
        <w:rPr>
          <w:spacing w:val="1"/>
        </w:rPr>
        <w:t xml:space="preserve"> </w:t>
      </w:r>
      <w:r>
        <w:t>a</w:t>
      </w:r>
      <w:r>
        <w:rPr>
          <w:spacing w:val="1"/>
        </w:rPr>
        <w:t xml:space="preserve"> </w:t>
      </w:r>
      <w:r>
        <w:t>self-</w:t>
      </w:r>
      <w:r>
        <w:rPr>
          <w:spacing w:val="1"/>
        </w:rPr>
        <w:t xml:space="preserve"> </w:t>
      </w:r>
      <w:r>
        <w:t>assessment tool that will evaluate and ultimately improve European public service</w:t>
      </w:r>
      <w:r>
        <w:rPr>
          <w:spacing w:val="1"/>
        </w:rPr>
        <w:t xml:space="preserve"> </w:t>
      </w:r>
      <w:r>
        <w:t>interoperability maturity.</w:t>
      </w:r>
      <w:r>
        <w:rPr>
          <w:spacing w:val="2"/>
        </w:rPr>
        <w:t xml:space="preserve"> </w:t>
      </w:r>
      <w:r>
        <w:t>It</w:t>
      </w:r>
      <w:r>
        <w:rPr>
          <w:spacing w:val="1"/>
        </w:rPr>
        <w:t xml:space="preserve"> </w:t>
      </w:r>
      <w:r>
        <w:t>currently consists of:</w:t>
      </w:r>
    </w:p>
    <w:p w14:paraId="22E7E9EA" w14:textId="77777777" w:rsidR="00A43B08" w:rsidRDefault="00A43B08" w:rsidP="0041714F">
      <w:pPr>
        <w:pStyle w:val="ListParagraph"/>
      </w:pPr>
      <w:r w:rsidRPr="0041714F">
        <w:t xml:space="preserve">A compact and user-friendly </w:t>
      </w:r>
      <w:r>
        <w:t>self-assessment.</w:t>
      </w:r>
      <w:r w:rsidRPr="0041714F">
        <w:t xml:space="preserve"> </w:t>
      </w:r>
      <w:r>
        <w:t>The</w:t>
      </w:r>
      <w:r w:rsidRPr="0041714F">
        <w:t xml:space="preserve"> </w:t>
      </w:r>
      <w:r>
        <w:t>30-minute</w:t>
      </w:r>
      <w:r w:rsidRPr="0041714F">
        <w:t xml:space="preserve"> </w:t>
      </w:r>
      <w:hyperlink r:id="rId282">
        <w:r w:rsidRPr="0041714F">
          <w:t xml:space="preserve">questionnaire </w:t>
        </w:r>
      </w:hyperlink>
      <w:r>
        <w:t>looks</w:t>
      </w:r>
      <w:r w:rsidRPr="0041714F">
        <w:t xml:space="preserve"> at the context of the public service, </w:t>
      </w:r>
      <w:r>
        <w:t>how</w:t>
      </w:r>
      <w:r w:rsidRPr="0041714F">
        <w:t xml:space="preserve"> </w:t>
      </w:r>
      <w:r>
        <w:t>the</w:t>
      </w:r>
      <w:r w:rsidRPr="0041714F">
        <w:t xml:space="preserve"> </w:t>
      </w:r>
      <w:r>
        <w:t>service</w:t>
      </w:r>
      <w:r w:rsidRPr="0041714F">
        <w:t xml:space="preserve"> </w:t>
      </w:r>
      <w:r>
        <w:t>is</w:t>
      </w:r>
      <w:r w:rsidRPr="0041714F">
        <w:t xml:space="preserve"> </w:t>
      </w:r>
      <w:r>
        <w:t>delivered,</w:t>
      </w:r>
      <w:r w:rsidRPr="0041714F">
        <w:t xml:space="preserve"> </w:t>
      </w:r>
      <w:r>
        <w:t>how</w:t>
      </w:r>
      <w:r w:rsidRPr="0041714F">
        <w:t xml:space="preserve"> </w:t>
      </w:r>
      <w:r>
        <w:t>it</w:t>
      </w:r>
      <w:r w:rsidRPr="0041714F">
        <w:t xml:space="preserve"> </w:t>
      </w:r>
      <w:r>
        <w:t>consumes</w:t>
      </w:r>
      <w:r w:rsidRPr="0041714F">
        <w:t xml:space="preserve"> </w:t>
      </w:r>
      <w:r>
        <w:t>existing</w:t>
      </w:r>
      <w:r w:rsidRPr="0041714F">
        <w:t xml:space="preserve"> </w:t>
      </w:r>
      <w:r>
        <w:t>services and how it is managed.</w:t>
      </w:r>
    </w:p>
    <w:p w14:paraId="36058A3A" w14:textId="77777777" w:rsidR="00A43B08" w:rsidRPr="00DD4696" w:rsidRDefault="00A43B08" w:rsidP="0041714F">
      <w:pPr>
        <w:pStyle w:val="ListParagraph"/>
      </w:pPr>
      <w:r>
        <w:t>On</w:t>
      </w:r>
      <w:r w:rsidRPr="0041714F">
        <w:t xml:space="preserve"> </w:t>
      </w:r>
      <w:r>
        <w:t>completion</w:t>
      </w:r>
      <w:r w:rsidRPr="0041714F">
        <w:t xml:space="preserve"> </w:t>
      </w:r>
      <w:r>
        <w:t>of</w:t>
      </w:r>
      <w:r w:rsidRPr="0041714F">
        <w:t xml:space="preserve"> </w:t>
      </w:r>
      <w:r>
        <w:t>the</w:t>
      </w:r>
      <w:r w:rsidRPr="0041714F">
        <w:t xml:space="preserve"> </w:t>
      </w:r>
      <w:r>
        <w:t>IMAPS,</w:t>
      </w:r>
      <w:r w:rsidRPr="0041714F">
        <w:t xml:space="preserve"> </w:t>
      </w:r>
      <w:r>
        <w:t>the</w:t>
      </w:r>
      <w:r w:rsidRPr="0041714F">
        <w:t xml:space="preserve"> </w:t>
      </w:r>
      <w:r>
        <w:t>Results</w:t>
      </w:r>
      <w:r w:rsidRPr="0041714F">
        <w:t xml:space="preserve"> </w:t>
      </w:r>
      <w:r>
        <w:t>Output</w:t>
      </w:r>
      <w:r w:rsidRPr="0041714F">
        <w:t xml:space="preserve"> </w:t>
      </w:r>
      <w:r>
        <w:t>will</w:t>
      </w:r>
      <w:r w:rsidRPr="0041714F">
        <w:t xml:space="preserve"> </w:t>
      </w:r>
      <w:r>
        <w:t>offer</w:t>
      </w:r>
      <w:r w:rsidRPr="0041714F">
        <w:t xml:space="preserve"> </w:t>
      </w:r>
      <w:r>
        <w:t>tailored</w:t>
      </w:r>
      <w:r w:rsidRPr="0041714F">
        <w:t xml:space="preserve"> </w:t>
      </w:r>
      <w:r>
        <w:t>recommendations</w:t>
      </w:r>
      <w:r w:rsidRPr="0041714F">
        <w:t xml:space="preserve"> </w:t>
      </w:r>
      <w:r>
        <w:t>and</w:t>
      </w:r>
      <w:r w:rsidRPr="0041714F">
        <w:t xml:space="preserve"> </w:t>
      </w:r>
      <w:r>
        <w:t>confidential</w:t>
      </w:r>
      <w:r w:rsidRPr="0041714F">
        <w:t xml:space="preserve"> </w:t>
      </w:r>
      <w:r>
        <w:t>improvement</w:t>
      </w:r>
      <w:r w:rsidRPr="0041714F">
        <w:t xml:space="preserve"> </w:t>
      </w:r>
      <w:r>
        <w:t>guidance.</w:t>
      </w:r>
    </w:p>
    <w:p w14:paraId="1CABAD75" w14:textId="053166DE" w:rsidR="00A43B08" w:rsidRDefault="00A43B08" w:rsidP="00A43B08">
      <w:pPr>
        <w:pStyle w:val="BodyText"/>
      </w:pPr>
      <w:r>
        <w:t>The</w:t>
      </w:r>
      <w:r>
        <w:rPr>
          <w:spacing w:val="-12"/>
        </w:rPr>
        <w:t xml:space="preserve"> </w:t>
      </w:r>
      <w:hyperlink r:id="rId283">
        <w:r>
          <w:rPr>
            <w:color w:val="1A3E7B"/>
          </w:rPr>
          <w:t>IMAPS</w:t>
        </w:r>
        <w:r>
          <w:rPr>
            <w:color w:val="1A3E7B"/>
            <w:spacing w:val="-16"/>
          </w:rPr>
          <w:t xml:space="preserve"> </w:t>
        </w:r>
      </w:hyperlink>
      <w:r>
        <w:t>is</w:t>
      </w:r>
      <w:r>
        <w:rPr>
          <w:spacing w:val="-12"/>
        </w:rPr>
        <w:t xml:space="preserve"> </w:t>
      </w:r>
      <w:r>
        <w:t>designed</w:t>
      </w:r>
      <w:r>
        <w:rPr>
          <w:spacing w:val="-13"/>
        </w:rPr>
        <w:t xml:space="preserve"> </w:t>
      </w:r>
      <w:r>
        <w:t>to</w:t>
      </w:r>
      <w:r>
        <w:rPr>
          <w:spacing w:val="-14"/>
        </w:rPr>
        <w:t xml:space="preserve"> </w:t>
      </w:r>
      <w:r>
        <w:t>help</w:t>
      </w:r>
      <w:r>
        <w:rPr>
          <w:spacing w:val="-13"/>
        </w:rPr>
        <w:t xml:space="preserve"> </w:t>
      </w:r>
      <w:r>
        <w:t>public</w:t>
      </w:r>
      <w:r>
        <w:rPr>
          <w:spacing w:val="-13"/>
        </w:rPr>
        <w:t xml:space="preserve"> </w:t>
      </w:r>
      <w:r>
        <w:t>service</w:t>
      </w:r>
      <w:r>
        <w:rPr>
          <w:spacing w:val="-12"/>
        </w:rPr>
        <w:t xml:space="preserve"> </w:t>
      </w:r>
      <w:r>
        <w:t>owners</w:t>
      </w:r>
      <w:r>
        <w:rPr>
          <w:spacing w:val="-13"/>
        </w:rPr>
        <w:t xml:space="preserve"> </w:t>
      </w:r>
      <w:r>
        <w:t>(i.e.</w:t>
      </w:r>
      <w:r>
        <w:rPr>
          <w:spacing w:val="-11"/>
        </w:rPr>
        <w:t xml:space="preserve"> </w:t>
      </w:r>
      <w:r>
        <w:t>those</w:t>
      </w:r>
      <w:r>
        <w:rPr>
          <w:spacing w:val="-13"/>
        </w:rPr>
        <w:t xml:space="preserve"> </w:t>
      </w:r>
      <w:r>
        <w:t>in</w:t>
      </w:r>
      <w:r>
        <w:rPr>
          <w:spacing w:val="-15"/>
        </w:rPr>
        <w:t xml:space="preserve"> </w:t>
      </w:r>
      <w:r>
        <w:t>charge</w:t>
      </w:r>
      <w:r>
        <w:rPr>
          <w:spacing w:val="-12"/>
        </w:rPr>
        <w:t xml:space="preserve"> </w:t>
      </w:r>
      <w:r>
        <w:t>of</w:t>
      </w:r>
      <w:r>
        <w:rPr>
          <w:spacing w:val="-14"/>
        </w:rPr>
        <w:t xml:space="preserve"> </w:t>
      </w:r>
      <w:r>
        <w:t>key</w:t>
      </w:r>
      <w:r>
        <w:rPr>
          <w:spacing w:val="-11"/>
        </w:rPr>
        <w:t xml:space="preserve"> </w:t>
      </w:r>
      <w:r>
        <w:t>services</w:t>
      </w:r>
      <w:r>
        <w:rPr>
          <w:spacing w:val="-68"/>
        </w:rPr>
        <w:t xml:space="preserve"> </w:t>
      </w:r>
      <w:r>
        <w:t>such as online tax filing, online business registration, online change of address, etc. –</w:t>
      </w:r>
      <w:r>
        <w:rPr>
          <w:spacing w:val="1"/>
        </w:rPr>
        <w:t xml:space="preserve"> </w:t>
      </w:r>
      <w:r>
        <w:t>no matter at what government level: national, regional, local, international) evaluate,</w:t>
      </w:r>
      <w:r>
        <w:rPr>
          <w:spacing w:val="1"/>
        </w:rPr>
        <w:t xml:space="preserve"> </w:t>
      </w:r>
      <w:r>
        <w:t>improve</w:t>
      </w:r>
      <w:r>
        <w:rPr>
          <w:spacing w:val="-1"/>
        </w:rPr>
        <w:t xml:space="preserve"> </w:t>
      </w:r>
      <w:r>
        <w:t>and</w:t>
      </w:r>
      <w:r>
        <w:rPr>
          <w:spacing w:val="-1"/>
        </w:rPr>
        <w:t xml:space="preserve"> </w:t>
      </w:r>
      <w:r>
        <w:t>consider</w:t>
      </w:r>
      <w:r>
        <w:rPr>
          <w:spacing w:val="-2"/>
        </w:rPr>
        <w:t xml:space="preserve"> </w:t>
      </w:r>
      <w:r>
        <w:t>all</w:t>
      </w:r>
      <w:r>
        <w:rPr>
          <w:spacing w:val="-1"/>
        </w:rPr>
        <w:t xml:space="preserve"> </w:t>
      </w:r>
      <w:r>
        <w:t>key interoperability aspects</w:t>
      </w:r>
      <w:r>
        <w:rPr>
          <w:spacing w:val="-1"/>
        </w:rPr>
        <w:t xml:space="preserve"> </w:t>
      </w:r>
      <w:r>
        <w:t>of</w:t>
      </w:r>
      <w:r>
        <w:rPr>
          <w:spacing w:val="-2"/>
        </w:rPr>
        <w:t xml:space="preserve"> </w:t>
      </w:r>
      <w:r>
        <w:t>their</w:t>
      </w:r>
      <w:r>
        <w:rPr>
          <w:spacing w:val="-2"/>
        </w:rPr>
        <w:t xml:space="preserve"> </w:t>
      </w:r>
      <w:r>
        <w:t>public</w:t>
      </w:r>
      <w:r>
        <w:rPr>
          <w:spacing w:val="-1"/>
        </w:rPr>
        <w:t xml:space="preserve"> </w:t>
      </w:r>
      <w:r>
        <w:t>service.</w:t>
      </w:r>
    </w:p>
    <w:p w14:paraId="012A13A3" w14:textId="77777777" w:rsidR="00A43B08" w:rsidRDefault="00A43B08" w:rsidP="00F7478D">
      <w:pPr>
        <w:pStyle w:val="Heading2"/>
      </w:pPr>
      <w:bookmarkStart w:id="146" w:name="6.3_EU_Catalogue_of_Standards_for_ICT_Pr"/>
      <w:bookmarkStart w:id="147" w:name="_Toc96519177"/>
      <w:bookmarkStart w:id="148" w:name="_Toc96519356"/>
      <w:bookmarkEnd w:id="146"/>
      <w:r>
        <w:lastRenderedPageBreak/>
        <w:t>EU</w:t>
      </w:r>
      <w:r w:rsidRPr="004E2861">
        <w:t xml:space="preserve"> </w:t>
      </w:r>
      <w:r>
        <w:t>Catalogue</w:t>
      </w:r>
      <w:r w:rsidRPr="004E2861">
        <w:t xml:space="preserve"> </w:t>
      </w:r>
      <w:r>
        <w:t>of</w:t>
      </w:r>
      <w:r w:rsidRPr="004E2861">
        <w:t xml:space="preserve"> </w:t>
      </w:r>
      <w:r>
        <w:t>Standards</w:t>
      </w:r>
      <w:r w:rsidRPr="004E2861">
        <w:t xml:space="preserve"> </w:t>
      </w:r>
      <w:r>
        <w:t>for</w:t>
      </w:r>
      <w:r w:rsidRPr="004E2861">
        <w:t xml:space="preserve"> </w:t>
      </w:r>
      <w:r>
        <w:t>ICT</w:t>
      </w:r>
      <w:r w:rsidRPr="004E2861">
        <w:t xml:space="preserve"> </w:t>
      </w:r>
      <w:r>
        <w:t>Procurement</w:t>
      </w:r>
      <w:bookmarkEnd w:id="147"/>
      <w:bookmarkEnd w:id="148"/>
    </w:p>
    <w:p w14:paraId="3C8EC4BE" w14:textId="77777777" w:rsidR="007C73B2" w:rsidRDefault="00A43B08" w:rsidP="007C73B2">
      <w:pPr>
        <w:pStyle w:val="BodyText"/>
      </w:pPr>
      <w:r>
        <w:t xml:space="preserve">Under Interoperable Europe, the European Commission is creating a </w:t>
      </w:r>
      <w:hyperlink r:id="rId284">
        <w:r>
          <w:rPr>
            <w:color w:val="1A3E7B"/>
          </w:rPr>
          <w:t>Catalogue of</w:t>
        </w:r>
      </w:hyperlink>
      <w:r>
        <w:rPr>
          <w:color w:val="1A3E7B"/>
          <w:spacing w:val="1"/>
        </w:rPr>
        <w:t xml:space="preserve"> </w:t>
      </w:r>
      <w:hyperlink r:id="rId285">
        <w:r>
          <w:rPr>
            <w:color w:val="1A3E7B"/>
          </w:rPr>
          <w:t>Standards of ICT Procurement</w:t>
        </w:r>
      </w:hyperlink>
      <w:r>
        <w:t>. The European Catalogue will help ensure that procured</w:t>
      </w:r>
      <w:r>
        <w:rPr>
          <w:spacing w:val="-68"/>
        </w:rPr>
        <w:t xml:space="preserve"> </w:t>
      </w:r>
      <w:r>
        <w:t>solutions are interoperable and increase the transparency of the ICT procurement</w:t>
      </w:r>
      <w:r>
        <w:rPr>
          <w:spacing w:val="1"/>
        </w:rPr>
        <w:t xml:space="preserve"> </w:t>
      </w:r>
      <w:r>
        <w:t>market.</w:t>
      </w:r>
      <w:r>
        <w:rPr>
          <w:spacing w:val="-2"/>
        </w:rPr>
        <w:t xml:space="preserve"> </w:t>
      </w:r>
      <w:r>
        <w:t>The</w:t>
      </w:r>
      <w:r>
        <w:rPr>
          <w:spacing w:val="-3"/>
        </w:rPr>
        <w:t xml:space="preserve"> </w:t>
      </w:r>
      <w:r>
        <w:t>Catalogue</w:t>
      </w:r>
      <w:r>
        <w:rPr>
          <w:spacing w:val="-2"/>
        </w:rPr>
        <w:t xml:space="preserve"> </w:t>
      </w:r>
      <w:r>
        <w:t>will</w:t>
      </w:r>
      <w:r>
        <w:rPr>
          <w:spacing w:val="-4"/>
        </w:rPr>
        <w:t xml:space="preserve"> </w:t>
      </w:r>
      <w:r>
        <w:t>offer</w:t>
      </w:r>
      <w:r>
        <w:rPr>
          <w:spacing w:val="-4"/>
        </w:rPr>
        <w:t xml:space="preserve"> </w:t>
      </w:r>
      <w:r>
        <w:t>a</w:t>
      </w:r>
      <w:r>
        <w:rPr>
          <w:spacing w:val="-3"/>
        </w:rPr>
        <w:t xml:space="preserve"> </w:t>
      </w:r>
      <w:r>
        <w:t>one-stop-shop</w:t>
      </w:r>
      <w:r>
        <w:rPr>
          <w:spacing w:val="-3"/>
        </w:rPr>
        <w:t xml:space="preserve"> </w:t>
      </w:r>
      <w:r>
        <w:t>for</w:t>
      </w:r>
      <w:r>
        <w:rPr>
          <w:spacing w:val="-4"/>
        </w:rPr>
        <w:t xml:space="preserve"> </w:t>
      </w:r>
      <w:r>
        <w:t>procurement</w:t>
      </w:r>
      <w:r>
        <w:rPr>
          <w:spacing w:val="-2"/>
        </w:rPr>
        <w:t xml:space="preserve"> </w:t>
      </w:r>
      <w:r>
        <w:t>guidelines,</w:t>
      </w:r>
      <w:r>
        <w:rPr>
          <w:spacing w:val="-1"/>
        </w:rPr>
        <w:t xml:space="preserve"> </w:t>
      </w:r>
      <w:r>
        <w:t>including</w:t>
      </w:r>
      <w:r w:rsidR="007C73B2">
        <w:t xml:space="preserve"> vendor lock-in, the use of standards, and a lifecycle costing scheme that accounts for</w:t>
      </w:r>
      <w:r w:rsidR="007C73B2">
        <w:rPr>
          <w:spacing w:val="1"/>
        </w:rPr>
        <w:t xml:space="preserve"> </w:t>
      </w:r>
      <w:r w:rsidR="007C73B2">
        <w:t>the</w:t>
      </w:r>
      <w:r w:rsidR="007C73B2">
        <w:rPr>
          <w:spacing w:val="-1"/>
        </w:rPr>
        <w:t xml:space="preserve"> </w:t>
      </w:r>
      <w:r w:rsidR="007C73B2">
        <w:t>often-neglected interoperability</w:t>
      </w:r>
      <w:r w:rsidR="007C73B2">
        <w:rPr>
          <w:spacing w:val="1"/>
        </w:rPr>
        <w:t xml:space="preserve"> </w:t>
      </w:r>
      <w:r w:rsidR="007C73B2">
        <w:t>costs.</w:t>
      </w:r>
    </w:p>
    <w:p w14:paraId="4C1E837E" w14:textId="77777777" w:rsidR="007C73B2" w:rsidRDefault="007C73B2" w:rsidP="007C73B2">
      <w:pPr>
        <w:pStyle w:val="BodyText"/>
      </w:pPr>
      <w:r>
        <w:t>At</w:t>
      </w:r>
      <w:r>
        <w:rPr>
          <w:spacing w:val="-8"/>
        </w:rPr>
        <w:t xml:space="preserve"> </w:t>
      </w:r>
      <w:r>
        <w:t>present,</w:t>
      </w:r>
      <w:r>
        <w:rPr>
          <w:spacing w:val="-12"/>
        </w:rPr>
        <w:t xml:space="preserve"> </w:t>
      </w:r>
      <w:r>
        <w:t>the</w:t>
      </w:r>
      <w:r>
        <w:rPr>
          <w:spacing w:val="-5"/>
        </w:rPr>
        <w:t xml:space="preserve"> </w:t>
      </w:r>
      <w:hyperlink r:id="rId286">
        <w:r>
          <w:rPr>
            <w:color w:val="1A3E7B"/>
          </w:rPr>
          <w:t>Catalogue</w:t>
        </w:r>
        <w:r>
          <w:rPr>
            <w:color w:val="1A3E7B"/>
            <w:spacing w:val="-8"/>
          </w:rPr>
          <w:t xml:space="preserve"> </w:t>
        </w:r>
      </w:hyperlink>
      <w:r>
        <w:t>is</w:t>
      </w:r>
      <w:r>
        <w:rPr>
          <w:spacing w:val="-8"/>
        </w:rPr>
        <w:t xml:space="preserve"> </w:t>
      </w:r>
      <w:r>
        <w:t>a</w:t>
      </w:r>
      <w:r>
        <w:rPr>
          <w:spacing w:val="-14"/>
        </w:rPr>
        <w:t xml:space="preserve"> </w:t>
      </w:r>
      <w:r>
        <w:t>draft</w:t>
      </w:r>
      <w:r>
        <w:rPr>
          <w:spacing w:val="-8"/>
        </w:rPr>
        <w:t xml:space="preserve"> </w:t>
      </w:r>
      <w:r>
        <w:t>version</w:t>
      </w:r>
      <w:r>
        <w:rPr>
          <w:spacing w:val="-10"/>
        </w:rPr>
        <w:t xml:space="preserve"> </w:t>
      </w:r>
      <w:r>
        <w:t>to</w:t>
      </w:r>
      <w:r>
        <w:rPr>
          <w:spacing w:val="-10"/>
        </w:rPr>
        <w:t xml:space="preserve"> </w:t>
      </w:r>
      <w:r>
        <w:t>demonstrate</w:t>
      </w:r>
      <w:r>
        <w:rPr>
          <w:spacing w:val="-8"/>
        </w:rPr>
        <w:t xml:space="preserve"> </w:t>
      </w:r>
      <w:r>
        <w:t>the</w:t>
      </w:r>
      <w:r>
        <w:rPr>
          <w:spacing w:val="-8"/>
        </w:rPr>
        <w:t xml:space="preserve"> </w:t>
      </w:r>
      <w:r>
        <w:t>concepts.</w:t>
      </w:r>
      <w:r>
        <w:rPr>
          <w:spacing w:val="-7"/>
        </w:rPr>
        <w:t xml:space="preserve"> </w:t>
      </w:r>
      <w:r>
        <w:t>The</w:t>
      </w:r>
      <w:r>
        <w:rPr>
          <w:spacing w:val="-8"/>
        </w:rPr>
        <w:t xml:space="preserve"> </w:t>
      </w:r>
      <w:r>
        <w:t>prototype</w:t>
      </w:r>
      <w:r>
        <w:rPr>
          <w:spacing w:val="-68"/>
        </w:rPr>
        <w:t xml:space="preserve"> </w:t>
      </w:r>
      <w:r>
        <w:t>proposes procurement needs in four domains: cloud computing, transport systems,</w:t>
      </w:r>
      <w:r>
        <w:rPr>
          <w:spacing w:val="1"/>
        </w:rPr>
        <w:t xml:space="preserve"> </w:t>
      </w:r>
      <w:r>
        <w:t>eGovernment,</w:t>
      </w:r>
      <w:r>
        <w:rPr>
          <w:spacing w:val="1"/>
        </w:rPr>
        <w:t xml:space="preserve"> </w:t>
      </w:r>
      <w:r>
        <w:t>and smart and</w:t>
      </w:r>
      <w:r>
        <w:rPr>
          <w:spacing w:val="-1"/>
        </w:rPr>
        <w:t xml:space="preserve"> </w:t>
      </w:r>
      <w:r>
        <w:t>efficient</w:t>
      </w:r>
      <w:r>
        <w:rPr>
          <w:spacing w:val="1"/>
        </w:rPr>
        <w:t xml:space="preserve"> </w:t>
      </w:r>
      <w:r>
        <w:t>use of</w:t>
      </w:r>
      <w:r>
        <w:rPr>
          <w:spacing w:val="-2"/>
        </w:rPr>
        <w:t xml:space="preserve"> </w:t>
      </w:r>
      <w:r>
        <w:t>energy.</w:t>
      </w:r>
    </w:p>
    <w:p w14:paraId="30DFFC51" w14:textId="5C565C01" w:rsidR="007C73B2" w:rsidRDefault="007C73B2" w:rsidP="007C73B2">
      <w:pPr>
        <w:pStyle w:val="BodyText"/>
      </w:pPr>
      <w:r>
        <w:t>In February 2017, the European Commission launched an open public consultation to</w:t>
      </w:r>
      <w:r>
        <w:rPr>
          <w:spacing w:val="1"/>
        </w:rPr>
        <w:t xml:space="preserve"> </w:t>
      </w:r>
      <w:r>
        <w:t>improve</w:t>
      </w:r>
      <w:r>
        <w:rPr>
          <w:spacing w:val="-6"/>
        </w:rPr>
        <w:t xml:space="preserve"> </w:t>
      </w:r>
      <w:r>
        <w:t>the</w:t>
      </w:r>
      <w:r>
        <w:rPr>
          <w:spacing w:val="-6"/>
        </w:rPr>
        <w:t xml:space="preserve"> </w:t>
      </w:r>
      <w:r>
        <w:t>draft</w:t>
      </w:r>
      <w:r>
        <w:rPr>
          <w:spacing w:val="-6"/>
        </w:rPr>
        <w:t xml:space="preserve"> </w:t>
      </w:r>
      <w:r>
        <w:t>contents</w:t>
      </w:r>
      <w:r>
        <w:rPr>
          <w:spacing w:val="-1"/>
        </w:rPr>
        <w:t xml:space="preserve"> </w:t>
      </w:r>
      <w:r>
        <w:t>of</w:t>
      </w:r>
      <w:r>
        <w:rPr>
          <w:spacing w:val="-7"/>
        </w:rPr>
        <w:t xml:space="preserve"> </w:t>
      </w:r>
      <w:r>
        <w:t>the</w:t>
      </w:r>
      <w:r>
        <w:rPr>
          <w:spacing w:val="-6"/>
        </w:rPr>
        <w:t xml:space="preserve"> </w:t>
      </w:r>
      <w:r>
        <w:t>Catalogue</w:t>
      </w:r>
      <w:r>
        <w:rPr>
          <w:spacing w:val="-6"/>
        </w:rPr>
        <w:t xml:space="preserve"> </w:t>
      </w:r>
      <w:r>
        <w:t>by</w:t>
      </w:r>
      <w:r>
        <w:rPr>
          <w:spacing w:val="-5"/>
        </w:rPr>
        <w:t xml:space="preserve"> </w:t>
      </w:r>
      <w:r>
        <w:t>gathering</w:t>
      </w:r>
      <w:r>
        <w:rPr>
          <w:spacing w:val="-6"/>
        </w:rPr>
        <w:t xml:space="preserve"> </w:t>
      </w:r>
      <w:r>
        <w:t>feedback</w:t>
      </w:r>
      <w:r>
        <w:rPr>
          <w:spacing w:val="-4"/>
        </w:rPr>
        <w:t xml:space="preserve"> </w:t>
      </w:r>
      <w:r>
        <w:t>on</w:t>
      </w:r>
      <w:r>
        <w:rPr>
          <w:spacing w:val="-4"/>
        </w:rPr>
        <w:t xml:space="preserve"> </w:t>
      </w:r>
      <w:r>
        <w:t>the</w:t>
      </w:r>
      <w:r>
        <w:rPr>
          <w:spacing w:val="-6"/>
        </w:rPr>
        <w:t xml:space="preserve"> </w:t>
      </w:r>
      <w:r>
        <w:t>contents</w:t>
      </w:r>
      <w:r>
        <w:rPr>
          <w:spacing w:val="-6"/>
        </w:rPr>
        <w:t xml:space="preserve"> </w:t>
      </w:r>
      <w:r>
        <w:t>and</w:t>
      </w:r>
      <w:r>
        <w:rPr>
          <w:spacing w:val="-68"/>
        </w:rPr>
        <w:t xml:space="preserve"> </w:t>
      </w:r>
      <w:r>
        <w:t>taking</w:t>
      </w:r>
      <w:r>
        <w:rPr>
          <w:spacing w:val="-1"/>
        </w:rPr>
        <w:t xml:space="preserve"> </w:t>
      </w:r>
      <w:r>
        <w:t>suggestions</w:t>
      </w:r>
      <w:r>
        <w:rPr>
          <w:spacing w:val="-1"/>
        </w:rPr>
        <w:t xml:space="preserve"> </w:t>
      </w:r>
      <w:r>
        <w:t>for</w:t>
      </w:r>
      <w:r>
        <w:rPr>
          <w:spacing w:val="-2"/>
        </w:rPr>
        <w:t xml:space="preserve"> </w:t>
      </w:r>
      <w:r>
        <w:t>possible</w:t>
      </w:r>
      <w:r>
        <w:rPr>
          <w:spacing w:val="-1"/>
        </w:rPr>
        <w:t xml:space="preserve"> </w:t>
      </w:r>
      <w:r>
        <w:t>improvements</w:t>
      </w:r>
      <w:r>
        <w:rPr>
          <w:spacing w:val="-1"/>
        </w:rPr>
        <w:t xml:space="preserve"> </w:t>
      </w:r>
      <w:r>
        <w:t>to</w:t>
      </w:r>
      <w:r>
        <w:rPr>
          <w:spacing w:val="-3"/>
        </w:rPr>
        <w:t xml:space="preserve"> </w:t>
      </w:r>
      <w:r>
        <w:t>the</w:t>
      </w:r>
      <w:r>
        <w:rPr>
          <w:spacing w:val="8"/>
        </w:rPr>
        <w:t xml:space="preserve"> </w:t>
      </w:r>
      <w:r>
        <w:t>catalogue</w:t>
      </w:r>
      <w:r>
        <w:rPr>
          <w:spacing w:val="-1"/>
        </w:rPr>
        <w:t xml:space="preserve"> </w:t>
      </w:r>
      <w:r>
        <w:t>structure.</w:t>
      </w:r>
    </w:p>
    <w:p w14:paraId="1BDF6CCB" w14:textId="47968790" w:rsidR="007C73B2" w:rsidRDefault="007C73B2" w:rsidP="00F7478D">
      <w:pPr>
        <w:pStyle w:val="Heading2"/>
      </w:pPr>
      <w:bookmarkStart w:id="149" w:name="6.4_ISA²_Core_Vocabularies"/>
      <w:bookmarkStart w:id="150" w:name="_Toc96519178"/>
      <w:bookmarkStart w:id="151" w:name="_Toc96519357"/>
      <w:bookmarkEnd w:id="149"/>
      <w:r>
        <w:t>Interoperable Europe</w:t>
      </w:r>
      <w:r>
        <w:rPr>
          <w:spacing w:val="-9"/>
        </w:rPr>
        <w:t xml:space="preserve"> </w:t>
      </w:r>
      <w:r>
        <w:t>Core</w:t>
      </w:r>
      <w:r>
        <w:rPr>
          <w:spacing w:val="-8"/>
        </w:rPr>
        <w:t xml:space="preserve"> </w:t>
      </w:r>
      <w:r>
        <w:t>Vocabularies</w:t>
      </w:r>
      <w:bookmarkEnd w:id="150"/>
      <w:bookmarkEnd w:id="151"/>
    </w:p>
    <w:p w14:paraId="655D7884" w14:textId="77777777" w:rsidR="007C73B2" w:rsidRDefault="004F3EE4" w:rsidP="007C73B2">
      <w:pPr>
        <w:pStyle w:val="BodyText"/>
      </w:pPr>
      <w:hyperlink r:id="rId287">
        <w:r w:rsidR="007C73B2">
          <w:rPr>
            <w:color w:val="1A3E7B"/>
          </w:rPr>
          <w:t>Core</w:t>
        </w:r>
        <w:r w:rsidR="007C73B2">
          <w:rPr>
            <w:color w:val="1A3E7B"/>
            <w:spacing w:val="-8"/>
          </w:rPr>
          <w:t xml:space="preserve"> </w:t>
        </w:r>
        <w:r w:rsidR="007C73B2">
          <w:rPr>
            <w:color w:val="1A3E7B"/>
          </w:rPr>
          <w:t>Vocabularies</w:t>
        </w:r>
        <w:r w:rsidR="007C73B2">
          <w:rPr>
            <w:color w:val="1A3E7B"/>
            <w:spacing w:val="-4"/>
          </w:rPr>
          <w:t xml:space="preserve"> </w:t>
        </w:r>
      </w:hyperlink>
      <w:r w:rsidR="007C73B2">
        <w:t>are</w:t>
      </w:r>
      <w:r w:rsidR="007C73B2">
        <w:rPr>
          <w:spacing w:val="-7"/>
        </w:rPr>
        <w:t xml:space="preserve"> </w:t>
      </w:r>
      <w:r w:rsidR="007C73B2">
        <w:t>simplified,</w:t>
      </w:r>
      <w:r w:rsidR="007C73B2">
        <w:rPr>
          <w:spacing w:val="-5"/>
        </w:rPr>
        <w:t xml:space="preserve"> </w:t>
      </w:r>
      <w:r w:rsidR="007C73B2">
        <w:t>reusable,</w:t>
      </w:r>
      <w:r w:rsidR="007C73B2">
        <w:rPr>
          <w:spacing w:val="-6"/>
        </w:rPr>
        <w:t xml:space="preserve"> </w:t>
      </w:r>
      <w:r w:rsidR="007C73B2">
        <w:t>and</w:t>
      </w:r>
      <w:r w:rsidR="007C73B2">
        <w:rPr>
          <w:spacing w:val="-8"/>
        </w:rPr>
        <w:t xml:space="preserve"> </w:t>
      </w:r>
      <w:r w:rsidR="007C73B2">
        <w:t>extensible</w:t>
      </w:r>
      <w:r w:rsidR="007C73B2">
        <w:rPr>
          <w:spacing w:val="-7"/>
        </w:rPr>
        <w:t xml:space="preserve"> </w:t>
      </w:r>
      <w:r w:rsidR="007C73B2">
        <w:t>data</w:t>
      </w:r>
      <w:r w:rsidR="007C73B2">
        <w:rPr>
          <w:spacing w:val="-8"/>
        </w:rPr>
        <w:t xml:space="preserve"> </w:t>
      </w:r>
      <w:r w:rsidR="007C73B2">
        <w:t>models</w:t>
      </w:r>
      <w:r w:rsidR="007C73B2">
        <w:rPr>
          <w:spacing w:val="-7"/>
        </w:rPr>
        <w:t xml:space="preserve"> </w:t>
      </w:r>
      <w:r w:rsidR="007C73B2">
        <w:t>that</w:t>
      </w:r>
      <w:r w:rsidR="007C73B2">
        <w:rPr>
          <w:spacing w:val="-7"/>
        </w:rPr>
        <w:t xml:space="preserve"> </w:t>
      </w:r>
      <w:r w:rsidR="007C73B2">
        <w:t>capture</w:t>
      </w:r>
      <w:r w:rsidR="007C73B2">
        <w:rPr>
          <w:spacing w:val="-7"/>
        </w:rPr>
        <w:t xml:space="preserve"> </w:t>
      </w:r>
      <w:r w:rsidR="007C73B2">
        <w:t>the</w:t>
      </w:r>
      <w:r w:rsidR="007C73B2">
        <w:rPr>
          <w:spacing w:val="-68"/>
        </w:rPr>
        <w:t xml:space="preserve"> </w:t>
      </w:r>
      <w:r w:rsidR="007C73B2">
        <w:t>fundamental</w:t>
      </w:r>
      <w:r w:rsidR="007C73B2">
        <w:rPr>
          <w:spacing w:val="-2"/>
        </w:rPr>
        <w:t xml:space="preserve"> </w:t>
      </w:r>
      <w:r w:rsidR="007C73B2">
        <w:t>characteristics</w:t>
      </w:r>
      <w:r w:rsidR="007C73B2">
        <w:rPr>
          <w:spacing w:val="-2"/>
        </w:rPr>
        <w:t xml:space="preserve"> </w:t>
      </w:r>
      <w:r w:rsidR="007C73B2">
        <w:t>of</w:t>
      </w:r>
      <w:r w:rsidR="007C73B2">
        <w:rPr>
          <w:spacing w:val="-3"/>
        </w:rPr>
        <w:t xml:space="preserve"> </w:t>
      </w:r>
      <w:r w:rsidR="007C73B2">
        <w:t>an</w:t>
      </w:r>
      <w:r w:rsidR="007C73B2">
        <w:rPr>
          <w:spacing w:val="-4"/>
        </w:rPr>
        <w:t xml:space="preserve"> </w:t>
      </w:r>
      <w:r w:rsidR="007C73B2">
        <w:t>entity,</w:t>
      </w:r>
      <w:r w:rsidR="007C73B2">
        <w:rPr>
          <w:spacing w:val="-6"/>
        </w:rPr>
        <w:t xml:space="preserve"> </w:t>
      </w:r>
      <w:r w:rsidR="007C73B2">
        <w:t>such</w:t>
      </w:r>
      <w:r w:rsidR="007C73B2">
        <w:rPr>
          <w:spacing w:val="-4"/>
        </w:rPr>
        <w:t xml:space="preserve"> </w:t>
      </w:r>
      <w:r w:rsidR="007C73B2">
        <w:t>as</w:t>
      </w:r>
      <w:r w:rsidR="007C73B2">
        <w:rPr>
          <w:spacing w:val="-1"/>
        </w:rPr>
        <w:t xml:space="preserve"> </w:t>
      </w:r>
      <w:r w:rsidR="007C73B2">
        <w:t>a</w:t>
      </w:r>
      <w:r w:rsidR="007C73B2">
        <w:rPr>
          <w:spacing w:val="2"/>
        </w:rPr>
        <w:t xml:space="preserve"> </w:t>
      </w:r>
      <w:r w:rsidR="007C73B2">
        <w:t>person</w:t>
      </w:r>
      <w:r w:rsidR="007C73B2">
        <w:rPr>
          <w:spacing w:val="-4"/>
        </w:rPr>
        <w:t xml:space="preserve"> </w:t>
      </w:r>
      <w:r w:rsidR="007C73B2">
        <w:t>or</w:t>
      </w:r>
      <w:r w:rsidR="007C73B2">
        <w:rPr>
          <w:spacing w:val="-3"/>
        </w:rPr>
        <w:t xml:space="preserve"> </w:t>
      </w:r>
      <w:r w:rsidR="007C73B2">
        <w:t>a</w:t>
      </w:r>
      <w:r w:rsidR="007C73B2">
        <w:rPr>
          <w:spacing w:val="-2"/>
        </w:rPr>
        <w:t xml:space="preserve"> </w:t>
      </w:r>
      <w:r w:rsidR="007C73B2">
        <w:t>public</w:t>
      </w:r>
      <w:r w:rsidR="007C73B2">
        <w:rPr>
          <w:spacing w:val="-2"/>
        </w:rPr>
        <w:t xml:space="preserve"> </w:t>
      </w:r>
      <w:r w:rsidR="007C73B2">
        <w:t>organisation, in</w:t>
      </w:r>
      <w:r w:rsidR="007C73B2">
        <w:rPr>
          <w:spacing w:val="-4"/>
        </w:rPr>
        <w:t xml:space="preserve"> </w:t>
      </w:r>
      <w:r w:rsidR="007C73B2">
        <w:t>a</w:t>
      </w:r>
      <w:r w:rsidR="007C73B2">
        <w:rPr>
          <w:spacing w:val="-68"/>
        </w:rPr>
        <w:t xml:space="preserve"> </w:t>
      </w:r>
      <w:r w:rsidR="007C73B2">
        <w:t>context-neutral</w:t>
      </w:r>
      <w:r w:rsidR="007C73B2">
        <w:rPr>
          <w:spacing w:val="-1"/>
        </w:rPr>
        <w:t xml:space="preserve"> </w:t>
      </w:r>
      <w:r w:rsidR="007C73B2">
        <w:t>manner.</w:t>
      </w:r>
    </w:p>
    <w:p w14:paraId="4DE558D0" w14:textId="77777777" w:rsidR="007C73B2" w:rsidRDefault="007C73B2" w:rsidP="007C73B2">
      <w:pPr>
        <w:pStyle w:val="BodyText"/>
      </w:pPr>
      <w:r>
        <w:t>Public administrations can use and extend the Core Vocabularies in the following</w:t>
      </w:r>
      <w:r>
        <w:rPr>
          <w:spacing w:val="1"/>
        </w:rPr>
        <w:t xml:space="preserve"> </w:t>
      </w:r>
      <w:r>
        <w:t>contexts:</w:t>
      </w:r>
    </w:p>
    <w:p w14:paraId="728CFCE0" w14:textId="77777777" w:rsidR="007C73B2" w:rsidRDefault="007C73B2" w:rsidP="00A056A4">
      <w:pPr>
        <w:pStyle w:val="ListParagraph"/>
      </w:pPr>
      <w:r>
        <w:t>Information exchange between systems: The Core Vocabularies can form the</w:t>
      </w:r>
      <w:r w:rsidRPr="00A056A4">
        <w:t xml:space="preserve"> </w:t>
      </w:r>
      <w:r>
        <w:t>basis</w:t>
      </w:r>
      <w:r w:rsidRPr="00A056A4">
        <w:t xml:space="preserve"> </w:t>
      </w:r>
      <w:r>
        <w:t>of</w:t>
      </w:r>
      <w:r w:rsidRPr="00A056A4">
        <w:t xml:space="preserve"> </w:t>
      </w:r>
      <w:r>
        <w:t>a</w:t>
      </w:r>
      <w:r w:rsidRPr="00A056A4">
        <w:t xml:space="preserve"> </w:t>
      </w:r>
      <w:r>
        <w:t>context-specific</w:t>
      </w:r>
      <w:r w:rsidRPr="00A056A4">
        <w:t xml:space="preserve"> </w:t>
      </w:r>
      <w:r>
        <w:t>data</w:t>
      </w:r>
      <w:r w:rsidRPr="00A056A4">
        <w:t xml:space="preserve"> </w:t>
      </w:r>
      <w:r>
        <w:t>model</w:t>
      </w:r>
      <w:r w:rsidRPr="00A056A4">
        <w:t xml:space="preserve"> </w:t>
      </w:r>
      <w:r>
        <w:t>to</w:t>
      </w:r>
      <w:r w:rsidRPr="00A056A4">
        <w:t xml:space="preserve"> </w:t>
      </w:r>
      <w:r>
        <w:t>exchange</w:t>
      </w:r>
      <w:r w:rsidRPr="00A056A4">
        <w:t xml:space="preserve"> </w:t>
      </w:r>
      <w:r>
        <w:t>data</w:t>
      </w:r>
      <w:r w:rsidRPr="00A056A4">
        <w:t xml:space="preserve"> </w:t>
      </w:r>
      <w:r>
        <w:t>among</w:t>
      </w:r>
      <w:r w:rsidRPr="00A056A4">
        <w:t xml:space="preserve"> </w:t>
      </w:r>
      <w:r>
        <w:t>existing</w:t>
      </w:r>
      <w:r w:rsidRPr="00A056A4">
        <w:t xml:space="preserve"> </w:t>
      </w:r>
      <w:r>
        <w:t>information</w:t>
      </w:r>
      <w:r w:rsidRPr="00A056A4">
        <w:t xml:space="preserve"> </w:t>
      </w:r>
      <w:r>
        <w:t>systems.</w:t>
      </w:r>
    </w:p>
    <w:p w14:paraId="25CE0AFF" w14:textId="77777777" w:rsidR="007C73B2" w:rsidRDefault="007C73B2" w:rsidP="00A056A4">
      <w:pPr>
        <w:pStyle w:val="ListParagraph"/>
      </w:pPr>
      <w:r>
        <w:t>Data</w:t>
      </w:r>
      <w:r w:rsidRPr="00A056A4">
        <w:t xml:space="preserve"> </w:t>
      </w:r>
      <w:r>
        <w:t>integration:</w:t>
      </w:r>
      <w:r w:rsidRPr="00A056A4">
        <w:t xml:space="preserve"> </w:t>
      </w:r>
      <w:r>
        <w:t>The</w:t>
      </w:r>
      <w:r w:rsidRPr="00A056A4">
        <w:t xml:space="preserve"> </w:t>
      </w:r>
      <w:r>
        <w:t>Core</w:t>
      </w:r>
      <w:r w:rsidRPr="00A056A4">
        <w:t xml:space="preserve"> </w:t>
      </w:r>
      <w:r>
        <w:t>Vocabularies</w:t>
      </w:r>
      <w:r w:rsidRPr="00A056A4">
        <w:t xml:space="preserve"> </w:t>
      </w:r>
      <w:r>
        <w:t>can</w:t>
      </w:r>
      <w:r w:rsidRPr="00A056A4">
        <w:t xml:space="preserve"> </w:t>
      </w:r>
      <w:r>
        <w:t>be</w:t>
      </w:r>
      <w:r w:rsidRPr="00A056A4">
        <w:t xml:space="preserve"> </w:t>
      </w:r>
      <w:r>
        <w:t>used</w:t>
      </w:r>
      <w:r w:rsidRPr="00A056A4">
        <w:t xml:space="preserve"> </w:t>
      </w:r>
      <w:r>
        <w:t>to</w:t>
      </w:r>
      <w:r w:rsidRPr="00A056A4">
        <w:t xml:space="preserve"> </w:t>
      </w:r>
      <w:r>
        <w:t>integrate</w:t>
      </w:r>
      <w:r w:rsidRPr="00A056A4">
        <w:t xml:space="preserve"> </w:t>
      </w:r>
      <w:r>
        <w:t>data</w:t>
      </w:r>
      <w:r w:rsidRPr="00A056A4">
        <w:t xml:space="preserve"> </w:t>
      </w:r>
      <w:r>
        <w:t>disparate</w:t>
      </w:r>
      <w:r w:rsidRPr="00A056A4">
        <w:t xml:space="preserve"> </w:t>
      </w:r>
      <w:r>
        <w:t>data</w:t>
      </w:r>
      <w:r w:rsidRPr="00A056A4">
        <w:t xml:space="preserve"> </w:t>
      </w:r>
      <w:r>
        <w:t>sources.</w:t>
      </w:r>
    </w:p>
    <w:p w14:paraId="6C88A895" w14:textId="77777777" w:rsidR="007C73B2" w:rsidRDefault="007C73B2" w:rsidP="00A056A4">
      <w:pPr>
        <w:pStyle w:val="ListParagraph"/>
      </w:pPr>
      <w:r>
        <w:t>Data publishing: The Core Vocabularies can be used as the foundation of a</w:t>
      </w:r>
      <w:r w:rsidRPr="00A056A4">
        <w:t xml:space="preserve"> </w:t>
      </w:r>
      <w:r>
        <w:t>common export format for data in base registries like cadastres, business</w:t>
      </w:r>
      <w:r w:rsidRPr="00A056A4">
        <w:t xml:space="preserve"> </w:t>
      </w:r>
      <w:r>
        <w:t>registers</w:t>
      </w:r>
      <w:r w:rsidRPr="00A056A4">
        <w:t xml:space="preserve"> </w:t>
      </w:r>
      <w:r>
        <w:t>and service portals.</w:t>
      </w:r>
    </w:p>
    <w:p w14:paraId="51B85510" w14:textId="77777777" w:rsidR="007C73B2" w:rsidRDefault="007C73B2" w:rsidP="00A056A4">
      <w:pPr>
        <w:pStyle w:val="ListParagraph"/>
      </w:pPr>
      <w:r>
        <w:t>Development of new systems: The Core Vocabularies can be used as a default</w:t>
      </w:r>
      <w:r w:rsidRPr="00A056A4">
        <w:t xml:space="preserve"> </w:t>
      </w:r>
      <w:r>
        <w:t>starting point for designing the conceptual and logical data models in newly</w:t>
      </w:r>
      <w:r w:rsidRPr="00A056A4">
        <w:t xml:space="preserve"> </w:t>
      </w:r>
      <w:r>
        <w:t>developed</w:t>
      </w:r>
      <w:r w:rsidRPr="00A056A4">
        <w:t xml:space="preserve"> </w:t>
      </w:r>
      <w:r>
        <w:t>information</w:t>
      </w:r>
      <w:r w:rsidRPr="00A056A4">
        <w:t xml:space="preserve"> </w:t>
      </w:r>
      <w:r>
        <w:t>systems.</w:t>
      </w:r>
    </w:p>
    <w:p w14:paraId="27A4273F" w14:textId="77777777" w:rsidR="007C73B2" w:rsidRDefault="007C73B2" w:rsidP="007C73B2">
      <w:pPr>
        <w:pStyle w:val="BodyText"/>
      </w:pPr>
    </w:p>
    <w:p w14:paraId="5F826CF5" w14:textId="0F941D11" w:rsidR="007C73B2" w:rsidRDefault="007C73B2" w:rsidP="007C73B2">
      <w:pPr>
        <w:pStyle w:val="BodyText"/>
      </w:pPr>
      <w:r w:rsidRPr="00F45BE0">
        <w:t>ISA²</w:t>
      </w:r>
      <w:r w:rsidR="005147B7">
        <w:t>, and now Interoperable Europe</w:t>
      </w:r>
      <w:r w:rsidR="00662978">
        <w:t>,</w:t>
      </w:r>
      <w:r>
        <w:t xml:space="preserve"> </w:t>
      </w:r>
      <w:r w:rsidR="00662978">
        <w:t>are</w:t>
      </w:r>
      <w:r>
        <w:rPr>
          <w:spacing w:val="-8"/>
        </w:rPr>
        <w:t xml:space="preserve"> </w:t>
      </w:r>
      <w:r>
        <w:t>develop</w:t>
      </w:r>
      <w:r w:rsidR="00662978">
        <w:t>ing</w:t>
      </w:r>
      <w:r>
        <w:rPr>
          <w:spacing w:val="-7"/>
        </w:rPr>
        <w:t xml:space="preserve"> </w:t>
      </w:r>
      <w:r>
        <w:t>the</w:t>
      </w:r>
      <w:r>
        <w:rPr>
          <w:spacing w:val="-8"/>
        </w:rPr>
        <w:t xml:space="preserve"> </w:t>
      </w:r>
      <w:r>
        <w:t>Core</w:t>
      </w:r>
      <w:r>
        <w:rPr>
          <w:spacing w:val="-7"/>
        </w:rPr>
        <w:t xml:space="preserve"> </w:t>
      </w:r>
      <w:r>
        <w:t>Vocabularies</w:t>
      </w:r>
      <w:r>
        <w:rPr>
          <w:spacing w:val="-8"/>
        </w:rPr>
        <w:t xml:space="preserve"> </w:t>
      </w:r>
      <w:r>
        <w:t>for</w:t>
      </w:r>
      <w:r>
        <w:rPr>
          <w:spacing w:val="-8"/>
        </w:rPr>
        <w:t xml:space="preserve"> </w:t>
      </w:r>
      <w:r>
        <w:t>public</w:t>
      </w:r>
      <w:r>
        <w:rPr>
          <w:spacing w:val="-8"/>
        </w:rPr>
        <w:t xml:space="preserve"> </w:t>
      </w:r>
      <w:r>
        <w:t>administrations</w:t>
      </w:r>
      <w:r>
        <w:rPr>
          <w:spacing w:val="-8"/>
        </w:rPr>
        <w:t xml:space="preserve"> </w:t>
      </w:r>
      <w:r>
        <w:t>in</w:t>
      </w:r>
      <w:r>
        <w:rPr>
          <w:spacing w:val="-9"/>
        </w:rPr>
        <w:t xml:space="preserve"> </w:t>
      </w:r>
      <w:r>
        <w:t>an</w:t>
      </w:r>
      <w:r>
        <w:rPr>
          <w:spacing w:val="-11"/>
        </w:rPr>
        <w:t xml:space="preserve"> </w:t>
      </w:r>
      <w:r>
        <w:t>open</w:t>
      </w:r>
      <w:r>
        <w:rPr>
          <w:spacing w:val="-9"/>
        </w:rPr>
        <w:t xml:space="preserve"> </w:t>
      </w:r>
      <w:r>
        <w:t>process</w:t>
      </w:r>
      <w:r>
        <w:rPr>
          <w:spacing w:val="-68"/>
        </w:rPr>
        <w:t xml:space="preserve"> </w:t>
      </w:r>
      <w:r>
        <w:t>with</w:t>
      </w:r>
      <w:r>
        <w:rPr>
          <w:spacing w:val="-10"/>
        </w:rPr>
        <w:t xml:space="preserve"> </w:t>
      </w:r>
      <w:r>
        <w:t>the</w:t>
      </w:r>
      <w:r>
        <w:rPr>
          <w:spacing w:val="-8"/>
        </w:rPr>
        <w:t xml:space="preserve"> </w:t>
      </w:r>
      <w:r>
        <w:t>active</w:t>
      </w:r>
      <w:r>
        <w:rPr>
          <w:spacing w:val="-9"/>
        </w:rPr>
        <w:t xml:space="preserve"> </w:t>
      </w:r>
      <w:r>
        <w:t>involvement</w:t>
      </w:r>
      <w:r>
        <w:rPr>
          <w:spacing w:val="-8"/>
        </w:rPr>
        <w:t xml:space="preserve"> </w:t>
      </w:r>
      <w:r>
        <w:t>of</w:t>
      </w:r>
      <w:r>
        <w:rPr>
          <w:spacing w:val="-9"/>
        </w:rPr>
        <w:t xml:space="preserve"> </w:t>
      </w:r>
      <w:r>
        <w:t>the</w:t>
      </w:r>
      <w:r>
        <w:rPr>
          <w:spacing w:val="-8"/>
        </w:rPr>
        <w:t xml:space="preserve"> </w:t>
      </w:r>
      <w:r>
        <w:t>SEMIC</w:t>
      </w:r>
      <w:r>
        <w:rPr>
          <w:spacing w:val="-8"/>
        </w:rPr>
        <w:t xml:space="preserve"> </w:t>
      </w:r>
      <w:r>
        <w:t>and</w:t>
      </w:r>
      <w:r>
        <w:rPr>
          <w:spacing w:val="-8"/>
        </w:rPr>
        <w:t xml:space="preserve"> </w:t>
      </w:r>
      <w:r>
        <w:t>Catalogue</w:t>
      </w:r>
      <w:r>
        <w:rPr>
          <w:spacing w:val="-8"/>
        </w:rPr>
        <w:t xml:space="preserve"> </w:t>
      </w:r>
      <w:r>
        <w:t>of</w:t>
      </w:r>
      <w:r>
        <w:rPr>
          <w:spacing w:val="-9"/>
        </w:rPr>
        <w:t xml:space="preserve"> </w:t>
      </w:r>
      <w:r>
        <w:t>Service</w:t>
      </w:r>
      <w:r>
        <w:rPr>
          <w:spacing w:val="-8"/>
        </w:rPr>
        <w:t xml:space="preserve"> </w:t>
      </w:r>
      <w:r>
        <w:t>action</w:t>
      </w:r>
      <w:r>
        <w:rPr>
          <w:spacing w:val="-10"/>
        </w:rPr>
        <w:t xml:space="preserve"> </w:t>
      </w:r>
      <w:r>
        <w:t>stakeholders.</w:t>
      </w:r>
    </w:p>
    <w:p w14:paraId="299AE160" w14:textId="77777777" w:rsidR="007C73B2" w:rsidRDefault="007C73B2" w:rsidP="007C73B2">
      <w:pPr>
        <w:pStyle w:val="BodyText"/>
      </w:pPr>
      <w:r>
        <w:t>The</w:t>
      </w:r>
      <w:r>
        <w:rPr>
          <w:spacing w:val="-4"/>
        </w:rPr>
        <w:t xml:space="preserve"> </w:t>
      </w:r>
      <w:r>
        <w:t>Core</w:t>
      </w:r>
      <w:r>
        <w:rPr>
          <w:spacing w:val="-4"/>
        </w:rPr>
        <w:t xml:space="preserve"> </w:t>
      </w:r>
      <w:r>
        <w:t>Vocabularies</w:t>
      </w:r>
      <w:r>
        <w:rPr>
          <w:spacing w:val="-4"/>
        </w:rPr>
        <w:t xml:space="preserve"> </w:t>
      </w:r>
      <w:r>
        <w:t>are:</w:t>
      </w:r>
    </w:p>
    <w:p w14:paraId="35C4E8B5" w14:textId="77777777" w:rsidR="007C73B2" w:rsidRPr="009617A2" w:rsidRDefault="007C73B2" w:rsidP="009617A2">
      <w:pPr>
        <w:pStyle w:val="ListParagraph"/>
      </w:pPr>
      <w:r w:rsidRPr="009617A2">
        <w:t xml:space="preserve">Core Person: captures the fundamental characteristics of a person, </w:t>
      </w:r>
      <w:proofErr w:type="gramStart"/>
      <w:r w:rsidRPr="009617A2">
        <w:t>e.g.</w:t>
      </w:r>
      <w:proofErr w:type="gramEnd"/>
      <w:r w:rsidRPr="009617A2">
        <w:t xml:space="preserve"> name, gender, date of birth, location.</w:t>
      </w:r>
    </w:p>
    <w:p w14:paraId="5E203082" w14:textId="77777777" w:rsidR="007C73B2" w:rsidRPr="009617A2" w:rsidRDefault="007C73B2" w:rsidP="009617A2">
      <w:pPr>
        <w:pStyle w:val="ListParagraph"/>
      </w:pPr>
      <w:r w:rsidRPr="009617A2">
        <w:t>Core Business: describes legal entities (</w:t>
      </w:r>
      <w:proofErr w:type="gramStart"/>
      <w:r w:rsidRPr="009617A2">
        <w:t>e.g.</w:t>
      </w:r>
      <w:proofErr w:type="gramEnd"/>
      <w:r w:rsidRPr="009617A2">
        <w:t xml:space="preserve"> its identifier, activities) which are created through a formal registration process, typically in national or regional register.</w:t>
      </w:r>
    </w:p>
    <w:p w14:paraId="13F1D361" w14:textId="77777777" w:rsidR="007C73B2" w:rsidRPr="009617A2" w:rsidRDefault="007C73B2" w:rsidP="009617A2">
      <w:pPr>
        <w:pStyle w:val="ListParagraph"/>
      </w:pPr>
      <w:r w:rsidRPr="009617A2">
        <w:t>Core Location: about the main characteristics of a location, represented as an address, a geographic name or geometry.</w:t>
      </w:r>
    </w:p>
    <w:p w14:paraId="3F46F626" w14:textId="77777777" w:rsidR="007C73B2" w:rsidRPr="009617A2" w:rsidRDefault="007C73B2" w:rsidP="009617A2">
      <w:pPr>
        <w:pStyle w:val="ListParagraph"/>
      </w:pPr>
      <w:r w:rsidRPr="009617A2">
        <w:t xml:space="preserve">Core Criterion and Core Evidence: describes the principles and the means that a private entity must fulfil to become eligible or qualified to perform public services. A criterion is a rule or a principle that is used to judge, </w:t>
      </w:r>
      <w:proofErr w:type="gramStart"/>
      <w:r w:rsidRPr="009617A2">
        <w:t>evaluate</w:t>
      </w:r>
      <w:proofErr w:type="gramEnd"/>
      <w:r w:rsidRPr="009617A2">
        <w:t xml:space="preserve"> or test something. Evidence is a means to prove a criterion.</w:t>
      </w:r>
    </w:p>
    <w:p w14:paraId="205DD557" w14:textId="77777777" w:rsidR="007C73B2" w:rsidRPr="009617A2" w:rsidRDefault="007C73B2" w:rsidP="009617A2">
      <w:pPr>
        <w:pStyle w:val="ListParagraph"/>
      </w:pPr>
      <w:r w:rsidRPr="009617A2">
        <w:t>Core Public Organisation: describes public organisations in the European Union.</w:t>
      </w:r>
    </w:p>
    <w:p w14:paraId="4ACE33A9" w14:textId="77777777" w:rsidR="007C73B2" w:rsidRPr="009617A2" w:rsidRDefault="007C73B2" w:rsidP="009617A2">
      <w:pPr>
        <w:pStyle w:val="ListParagraph"/>
      </w:pPr>
      <w:r w:rsidRPr="009617A2">
        <w:t xml:space="preserve">Core Public Service Vocabulary (Application Profile) (CPSV-AP): provides a common data model for describing public services offered by public administrations. It standardises the semantics of personal milestones. The </w:t>
      </w:r>
      <w:r w:rsidRPr="009617A2">
        <w:lastRenderedPageBreak/>
        <w:t>descriptions will make data on these events structured, easier to capture and machine-readable.</w:t>
      </w:r>
    </w:p>
    <w:p w14:paraId="14EE7A77" w14:textId="77777777" w:rsidR="00662978" w:rsidRDefault="00662978" w:rsidP="00F7478D">
      <w:pPr>
        <w:pStyle w:val="Heading2"/>
      </w:pPr>
      <w:bookmarkStart w:id="152" w:name="_Toc96519181"/>
      <w:bookmarkStart w:id="153" w:name="_Toc96519360"/>
      <w:bookmarkStart w:id="154" w:name="_Toc96519182"/>
      <w:bookmarkStart w:id="155" w:name="_Toc96519361"/>
      <w:r>
        <w:t>Free and Open-Source Solutions for European Public Services (FOSSEPS) Pilot Project</w:t>
      </w:r>
      <w:bookmarkEnd w:id="152"/>
      <w:bookmarkEnd w:id="153"/>
    </w:p>
    <w:p w14:paraId="1BDCF71B" w14:textId="77777777" w:rsidR="00662978" w:rsidRDefault="00662978" w:rsidP="00662978">
      <w:pPr>
        <w:pStyle w:val="BodyText"/>
      </w:pPr>
      <w:r>
        <w:t xml:space="preserve">The </w:t>
      </w:r>
      <w:hyperlink r:id="rId288" w:history="1">
        <w:r w:rsidRPr="005A4AA2">
          <w:rPr>
            <w:color w:val="1A3E7B"/>
          </w:rPr>
          <w:t>FOSSEPS Pilot Project</w:t>
        </w:r>
      </w:hyperlink>
      <w:r>
        <w:t xml:space="preserve"> has been launched in February 2022 by the European Commission and the European Parliament as a response to the need to manage and protect open source.  </w:t>
      </w:r>
    </w:p>
    <w:p w14:paraId="0700926A" w14:textId="77777777" w:rsidR="00662978" w:rsidRPr="007328B5" w:rsidRDefault="00662978" w:rsidP="00662978">
      <w:pPr>
        <w:pStyle w:val="BodyText"/>
      </w:pPr>
      <w:r>
        <w:t xml:space="preserve">The project </w:t>
      </w:r>
      <w:r w:rsidRPr="007328B5">
        <w:t>will achieve the following specific objectives</w:t>
      </w:r>
      <w:r>
        <w:t>:</w:t>
      </w:r>
    </w:p>
    <w:p w14:paraId="3BFDAA8D" w14:textId="77777777" w:rsidR="00662978" w:rsidRPr="007328B5" w:rsidRDefault="00662978" w:rsidP="00A056A4">
      <w:pPr>
        <w:pStyle w:val="ListParagraph"/>
      </w:pPr>
      <w:r w:rsidRPr="007328B5">
        <w:t>Build a European open</w:t>
      </w:r>
      <w:r>
        <w:t>-</w:t>
      </w:r>
      <w:r w:rsidRPr="007328B5">
        <w:t>source Applications Catalogue (with data drawn from national catalogues) and release on the web for public search and use.</w:t>
      </w:r>
    </w:p>
    <w:p w14:paraId="0D84A5FD" w14:textId="77777777" w:rsidR="00662978" w:rsidRPr="007328B5" w:rsidRDefault="00662978" w:rsidP="00A056A4">
      <w:pPr>
        <w:pStyle w:val="ListParagraph"/>
      </w:pPr>
      <w:r w:rsidRPr="007328B5">
        <w:t>Create an inventory of Europe’s most critical open</w:t>
      </w:r>
      <w:r>
        <w:t>-</w:t>
      </w:r>
      <w:r w:rsidRPr="007328B5">
        <w:t>source software used by European Public Services.</w:t>
      </w:r>
    </w:p>
    <w:p w14:paraId="34E08851" w14:textId="77777777" w:rsidR="00662978" w:rsidRDefault="00662978" w:rsidP="00A056A4">
      <w:pPr>
        <w:pStyle w:val="ListParagraph"/>
      </w:pPr>
      <w:r w:rsidRPr="007328B5">
        <w:t xml:space="preserve">Encourage and establish a framework </w:t>
      </w:r>
      <w:proofErr w:type="gramStart"/>
      <w:r w:rsidRPr="007328B5">
        <w:t>e.g.</w:t>
      </w:r>
      <w:proofErr w:type="gramEnd"/>
      <w:r w:rsidRPr="007328B5">
        <w:t xml:space="preserve"> via a European Public Services Open Source User Group (EPS-OS-UG), for sharing of knowledge, experiences and initiatives on open source at a European level.</w:t>
      </w:r>
    </w:p>
    <w:p w14:paraId="0DE6CF6D" w14:textId="77777777" w:rsidR="0046219C" w:rsidRDefault="0046219C" w:rsidP="00F7478D">
      <w:pPr>
        <w:pStyle w:val="Heading2"/>
      </w:pPr>
      <w:r w:rsidRPr="009B03EB">
        <w:t>Online consultation platform on European Digital Identity Wallets</w:t>
      </w:r>
    </w:p>
    <w:p w14:paraId="6AB038B3" w14:textId="77777777" w:rsidR="0046219C" w:rsidRDefault="0046219C" w:rsidP="0046219C">
      <w:pPr>
        <w:pStyle w:val="BodyText"/>
      </w:pPr>
      <w:r w:rsidRPr="00662978">
        <w:t>On 3 June 2021, the Commission </w:t>
      </w:r>
      <w:hyperlink r:id="rId289" w:history="1">
        <w:r w:rsidRPr="00662978">
          <w:rPr>
            <w:rStyle w:val="Hyperlink"/>
          </w:rPr>
          <w:t>proposed</w:t>
        </w:r>
      </w:hyperlink>
      <w:r w:rsidRPr="00662978">
        <w:t xml:space="preserve"> a trusted and secure digital identity for all Europeans, including digital identity wallets. </w:t>
      </w:r>
      <w:r>
        <w:t>P</w:t>
      </w:r>
      <w:r w:rsidRPr="00662978">
        <w:t>ersonal digital wallets will enable citizens to digitally identify themselves, store and manage identity data as well as official documents in electronic format</w:t>
      </w:r>
      <w:r>
        <w:t xml:space="preserve"> (</w:t>
      </w:r>
      <w:proofErr w:type="gramStart"/>
      <w:r>
        <w:t>e.g.</w:t>
      </w:r>
      <w:proofErr w:type="gramEnd"/>
      <w:r>
        <w:t xml:space="preserve"> </w:t>
      </w:r>
      <w:r w:rsidRPr="00662978">
        <w:t>driving license, medical prescriptions</w:t>
      </w:r>
      <w:r>
        <w:t>,</w:t>
      </w:r>
      <w:r w:rsidRPr="00662978">
        <w:t xml:space="preserve"> diplomas</w:t>
      </w:r>
      <w:r>
        <w:t>, etc.).</w:t>
      </w:r>
      <w:r w:rsidRPr="00662978">
        <w:t xml:space="preserve"> </w:t>
      </w:r>
      <w:r>
        <w:t xml:space="preserve">This tool </w:t>
      </w:r>
      <w:r w:rsidRPr="00662978">
        <w:t xml:space="preserve">will </w:t>
      </w:r>
      <w:r>
        <w:t xml:space="preserve">therefore enable citizens </w:t>
      </w:r>
      <w:r w:rsidRPr="00662978">
        <w:t>to prove their identity when necessary to access online services, share digital documents.</w:t>
      </w:r>
      <w:r w:rsidRPr="00B70BE4">
        <w:t xml:space="preserve"> </w:t>
      </w:r>
    </w:p>
    <w:p w14:paraId="057C1C66" w14:textId="77777777" w:rsidR="0046219C" w:rsidRDefault="0046219C" w:rsidP="0046219C">
      <w:pPr>
        <w:pStyle w:val="BodyText"/>
      </w:pPr>
      <w:r>
        <w:t>In February 2022, t</w:t>
      </w:r>
      <w:r w:rsidRPr="00880E83">
        <w:t xml:space="preserve">he Commission has launched an </w:t>
      </w:r>
      <w:hyperlink r:id="rId290" w:history="1">
        <w:r w:rsidRPr="00270965">
          <w:rPr>
            <w:color w:val="1A3E7B"/>
          </w:rPr>
          <w:t>online platform</w:t>
        </w:r>
      </w:hyperlink>
      <w:r w:rsidRPr="00880E83">
        <w:t xml:space="preserve"> to gather feedback from interested parties to shape future European Digital Identity Wallets.</w:t>
      </w:r>
    </w:p>
    <w:p w14:paraId="055A21B7" w14:textId="77777777" w:rsidR="0046219C" w:rsidRPr="00216754" w:rsidRDefault="0046219C" w:rsidP="00F7478D">
      <w:pPr>
        <w:pStyle w:val="Heading2"/>
      </w:pPr>
      <w:r w:rsidRPr="00216754">
        <w:t>European Health Data Space</w:t>
      </w:r>
    </w:p>
    <w:p w14:paraId="6DCC26D8" w14:textId="77777777" w:rsidR="0046219C" w:rsidRDefault="0046219C" w:rsidP="0046219C">
      <w:pPr>
        <w:pStyle w:val="BodyText"/>
      </w:pPr>
      <w:r>
        <w:t xml:space="preserve">In January 2022, the Commission published a summary report of public consultation with stakeholders on </w:t>
      </w:r>
      <w:r w:rsidRPr="00F65AB9">
        <w:t xml:space="preserve">the proposed initiative for a </w:t>
      </w:r>
      <w:hyperlink r:id="rId291" w:history="1">
        <w:r w:rsidRPr="00921C9E">
          <w:rPr>
            <w:color w:val="1A3E7B"/>
          </w:rPr>
          <w:t>European Health Data Space</w:t>
        </w:r>
      </w:hyperlink>
      <w:r w:rsidRPr="00F65AB9">
        <w:t>.</w:t>
      </w:r>
      <w:r>
        <w:t xml:space="preserve"> </w:t>
      </w:r>
    </w:p>
    <w:p w14:paraId="4BFB239B" w14:textId="77777777" w:rsidR="0046219C" w:rsidRDefault="0046219C" w:rsidP="0046219C">
      <w:pPr>
        <w:pStyle w:val="BodyText"/>
      </w:pPr>
      <w:r>
        <w:t>The aim of this initiative will be to</w:t>
      </w:r>
      <w:r w:rsidRPr="00A4503F">
        <w:t xml:space="preserve"> promote better exchange and access to different types of health data (electronic health records, genomics data, data from patient registries etc.), not only to support healthcare delivery (so-called primary use of data) but also for health research and health policy making purposes (so-called secondary use of data).</w:t>
      </w:r>
    </w:p>
    <w:p w14:paraId="7C91C3F3" w14:textId="77777777" w:rsidR="0046219C" w:rsidRPr="00A4503F" w:rsidRDefault="0046219C" w:rsidP="0046219C">
      <w:pPr>
        <w:pStyle w:val="BodyText"/>
      </w:pPr>
      <w:r w:rsidRPr="00A4503F">
        <w:t>The European Health Data Space will be built on 3 main pillars:</w:t>
      </w:r>
    </w:p>
    <w:p w14:paraId="7F174EE3" w14:textId="77777777" w:rsidR="0046219C" w:rsidRPr="00A4503F" w:rsidRDefault="0046219C" w:rsidP="0046219C">
      <w:pPr>
        <w:pStyle w:val="ListParagraph"/>
      </w:pPr>
      <w:r>
        <w:t>A</w:t>
      </w:r>
      <w:r w:rsidRPr="00A4503F">
        <w:t xml:space="preserve"> strong system of data governance and rules for data </w:t>
      </w:r>
      <w:proofErr w:type="gramStart"/>
      <w:r w:rsidRPr="00A4503F">
        <w:t>exchange</w:t>
      </w:r>
      <w:r>
        <w:t>;</w:t>
      </w:r>
      <w:proofErr w:type="gramEnd"/>
    </w:p>
    <w:p w14:paraId="3C3A665B" w14:textId="77777777" w:rsidR="0046219C" w:rsidRPr="00A4503F" w:rsidRDefault="0046219C" w:rsidP="0046219C">
      <w:pPr>
        <w:pStyle w:val="ListParagraph"/>
        <w:rPr>
          <w:lang w:val="fr-LU"/>
        </w:rPr>
      </w:pPr>
      <w:r>
        <w:rPr>
          <w:lang w:val="fr-LU"/>
        </w:rPr>
        <w:t>D</w:t>
      </w:r>
      <w:r w:rsidRPr="00A4503F">
        <w:rPr>
          <w:lang w:val="fr-LU"/>
        </w:rPr>
        <w:t xml:space="preserve">ata </w:t>
      </w:r>
      <w:proofErr w:type="spellStart"/>
      <w:proofErr w:type="gramStart"/>
      <w:r w:rsidRPr="00A4503F">
        <w:rPr>
          <w:lang w:val="fr-LU"/>
        </w:rPr>
        <w:t>quality</w:t>
      </w:r>
      <w:proofErr w:type="spellEnd"/>
      <w:r>
        <w:rPr>
          <w:lang w:val="fr-LU"/>
        </w:rPr>
        <w:t>;</w:t>
      </w:r>
      <w:proofErr w:type="gramEnd"/>
    </w:p>
    <w:p w14:paraId="27758FB2" w14:textId="77777777" w:rsidR="0046219C" w:rsidRPr="00A4503F" w:rsidRDefault="0046219C" w:rsidP="0046219C">
      <w:pPr>
        <w:pStyle w:val="ListParagraph"/>
        <w:rPr>
          <w:lang w:val="fr-LU"/>
        </w:rPr>
      </w:pPr>
      <w:r>
        <w:rPr>
          <w:lang w:val="fr-LU"/>
        </w:rPr>
        <w:t>S</w:t>
      </w:r>
      <w:r w:rsidRPr="00A4503F">
        <w:rPr>
          <w:lang w:val="fr-LU"/>
        </w:rPr>
        <w:t xml:space="preserve">trong infrastructure and </w:t>
      </w:r>
      <w:proofErr w:type="spellStart"/>
      <w:r w:rsidRPr="00A4503F">
        <w:rPr>
          <w:lang w:val="fr-LU"/>
        </w:rPr>
        <w:t>interoperability</w:t>
      </w:r>
      <w:proofErr w:type="spellEnd"/>
      <w:r>
        <w:rPr>
          <w:lang w:val="fr-LU"/>
        </w:rPr>
        <w:t>.</w:t>
      </w:r>
    </w:p>
    <w:p w14:paraId="641662F3" w14:textId="77777777" w:rsidR="0046219C" w:rsidRDefault="0046219C" w:rsidP="0046219C">
      <w:pPr>
        <w:pStyle w:val="BodyText"/>
      </w:pPr>
      <w:r>
        <w:t>The legislative proposal is expected to be adopted in spring 2022.</w:t>
      </w:r>
    </w:p>
    <w:p w14:paraId="59374AFB" w14:textId="12D935E9" w:rsidR="00611A36" w:rsidRDefault="00611A36" w:rsidP="00F7478D">
      <w:pPr>
        <w:pStyle w:val="Heading2"/>
      </w:pPr>
      <w:r>
        <w:t>Trans</w:t>
      </w:r>
      <w:r>
        <w:tab/>
        <w:t>European</w:t>
      </w:r>
      <w:r>
        <w:tab/>
        <w:t>Services</w:t>
      </w:r>
      <w:r>
        <w:tab/>
        <w:t>for</w:t>
      </w:r>
      <w:r>
        <w:tab/>
        <w:t>Telematics</w:t>
      </w:r>
      <w:r>
        <w:tab/>
      </w:r>
      <w:r>
        <w:rPr>
          <w:spacing w:val="-1"/>
        </w:rPr>
        <w:t>between</w:t>
      </w:r>
      <w:r>
        <w:rPr>
          <w:spacing w:val="-96"/>
        </w:rPr>
        <w:t xml:space="preserve"> </w:t>
      </w:r>
      <w:r>
        <w:t>Administrations</w:t>
      </w:r>
      <w:r>
        <w:rPr>
          <w:spacing w:val="-1"/>
        </w:rPr>
        <w:t xml:space="preserve"> </w:t>
      </w:r>
      <w:r>
        <w:t>(TESTA)</w:t>
      </w:r>
      <w:bookmarkEnd w:id="154"/>
      <w:bookmarkEnd w:id="155"/>
    </w:p>
    <w:p w14:paraId="39445640" w14:textId="31C66835" w:rsidR="00611A36" w:rsidRDefault="00611A36" w:rsidP="00611A36">
      <w:pPr>
        <w:pStyle w:val="BodyText"/>
      </w:pPr>
      <w:r>
        <w:t>The</w:t>
      </w:r>
      <w:r>
        <w:rPr>
          <w:spacing w:val="-3"/>
        </w:rPr>
        <w:t xml:space="preserve"> </w:t>
      </w:r>
      <w:hyperlink r:id="rId292">
        <w:r>
          <w:rPr>
            <w:color w:val="1A3E7B"/>
          </w:rPr>
          <w:t>TESTA</w:t>
        </w:r>
        <w:r>
          <w:rPr>
            <w:color w:val="1A3E7B"/>
            <w:spacing w:val="-5"/>
          </w:rPr>
          <w:t xml:space="preserve"> </w:t>
        </w:r>
        <w:r>
          <w:rPr>
            <w:color w:val="1A3E7B"/>
          </w:rPr>
          <w:t>network</w:t>
        </w:r>
        <w:r>
          <w:rPr>
            <w:color w:val="1A3E7B"/>
            <w:spacing w:val="-1"/>
          </w:rPr>
          <w:t xml:space="preserve"> </w:t>
        </w:r>
      </w:hyperlink>
      <w:r>
        <w:t>service</w:t>
      </w:r>
      <w:r>
        <w:rPr>
          <w:spacing w:val="-3"/>
        </w:rPr>
        <w:t xml:space="preserve"> </w:t>
      </w:r>
      <w:r>
        <w:t>originates</w:t>
      </w:r>
      <w:r>
        <w:rPr>
          <w:spacing w:val="-3"/>
        </w:rPr>
        <w:t xml:space="preserve"> </w:t>
      </w:r>
      <w:r>
        <w:t>from</w:t>
      </w:r>
      <w:r>
        <w:rPr>
          <w:spacing w:val="-3"/>
        </w:rPr>
        <w:t xml:space="preserve"> </w:t>
      </w:r>
      <w:r>
        <w:t>the</w:t>
      </w:r>
      <w:r>
        <w:rPr>
          <w:spacing w:val="-3"/>
        </w:rPr>
        <w:t xml:space="preserve"> </w:t>
      </w:r>
      <w:r>
        <w:t>IDA</w:t>
      </w:r>
      <w:r>
        <w:rPr>
          <w:spacing w:val="-5"/>
        </w:rPr>
        <w:t xml:space="preserve"> </w:t>
      </w:r>
      <w:r>
        <w:t>programme</w:t>
      </w:r>
      <w:r>
        <w:rPr>
          <w:spacing w:val="-2"/>
        </w:rPr>
        <w:t xml:space="preserve"> </w:t>
      </w:r>
      <w:r>
        <w:t>(1996).</w:t>
      </w:r>
      <w:r>
        <w:rPr>
          <w:spacing w:val="-1"/>
        </w:rPr>
        <w:t xml:space="preserve"> </w:t>
      </w:r>
      <w:r>
        <w:t>Following</w:t>
      </w:r>
      <w:r>
        <w:rPr>
          <w:spacing w:val="-3"/>
        </w:rPr>
        <w:t xml:space="preserve"> </w:t>
      </w:r>
      <w:r>
        <w:t>this</w:t>
      </w:r>
      <w:r>
        <w:rPr>
          <w:spacing w:val="-67"/>
        </w:rPr>
        <w:t xml:space="preserve"> </w:t>
      </w:r>
      <w:r>
        <w:t>programme,</w:t>
      </w:r>
      <w:r>
        <w:rPr>
          <w:spacing w:val="1"/>
        </w:rPr>
        <w:t xml:space="preserve"> </w:t>
      </w:r>
      <w:r>
        <w:t>TESTA</w:t>
      </w:r>
      <w:r>
        <w:rPr>
          <w:spacing w:val="-1"/>
        </w:rPr>
        <w:t xml:space="preserve"> </w:t>
      </w:r>
      <w:r>
        <w:t>was passed</w:t>
      </w:r>
      <w:r>
        <w:rPr>
          <w:spacing w:val="-1"/>
        </w:rPr>
        <w:t xml:space="preserve"> </w:t>
      </w:r>
      <w:r>
        <w:t>on</w:t>
      </w:r>
      <w:r>
        <w:rPr>
          <w:spacing w:val="-3"/>
        </w:rPr>
        <w:t xml:space="preserve"> </w:t>
      </w:r>
      <w:r>
        <w:t>to</w:t>
      </w:r>
      <w:r>
        <w:rPr>
          <w:spacing w:val="-2"/>
        </w:rPr>
        <w:t xml:space="preserve"> </w:t>
      </w:r>
      <w:r>
        <w:t>the</w:t>
      </w:r>
      <w:r>
        <w:rPr>
          <w:spacing w:val="-1"/>
        </w:rPr>
        <w:t xml:space="preserve"> </w:t>
      </w:r>
      <w:r>
        <w:t>IDA</w:t>
      </w:r>
      <w:r>
        <w:rPr>
          <w:spacing w:val="-2"/>
        </w:rPr>
        <w:t xml:space="preserve"> </w:t>
      </w:r>
      <w:r>
        <w:t>II,</w:t>
      </w:r>
      <w:r>
        <w:rPr>
          <w:spacing w:val="1"/>
        </w:rPr>
        <w:t xml:space="preserve"> </w:t>
      </w:r>
      <w:r>
        <w:t>IDABC</w:t>
      </w:r>
      <w:r w:rsidR="00B70BE4">
        <w:rPr>
          <w:spacing w:val="-1"/>
        </w:rPr>
        <w:t xml:space="preserve">, </w:t>
      </w:r>
      <w:r>
        <w:t>ISA</w:t>
      </w:r>
      <w:r>
        <w:rPr>
          <w:spacing w:val="-3"/>
        </w:rPr>
        <w:t xml:space="preserve"> </w:t>
      </w:r>
      <w:r>
        <w:t>programme</w:t>
      </w:r>
      <w:r w:rsidR="00B70BE4">
        <w:t xml:space="preserve"> and </w:t>
      </w:r>
      <w:r w:rsidR="004C48BD">
        <w:t>Digital Europe Programme</w:t>
      </w:r>
      <w:r>
        <w:t>.</w:t>
      </w:r>
    </w:p>
    <w:p w14:paraId="0DADB1A4" w14:textId="77777777" w:rsidR="00611A36" w:rsidRDefault="00611A36" w:rsidP="00611A36">
      <w:pPr>
        <w:pStyle w:val="BodyText"/>
      </w:pPr>
      <w:r>
        <w:lastRenderedPageBreak/>
        <w:t>It is a trusted solution endorsed by the Member States, providing high levels of</w:t>
      </w:r>
      <w:r>
        <w:rPr>
          <w:spacing w:val="1"/>
        </w:rPr>
        <w:t xml:space="preserve"> </w:t>
      </w:r>
      <w:r>
        <w:t xml:space="preserve">security (confidentiality and integrity) by-design. The network has connections with </w:t>
      </w:r>
      <w:proofErr w:type="gramStart"/>
      <w:r>
        <w:t>all</w:t>
      </w:r>
      <w:r>
        <w:rPr>
          <w:spacing w:val="-68"/>
        </w:rPr>
        <w:t xml:space="preserve"> </w:t>
      </w:r>
      <w:r>
        <w:t>of</w:t>
      </w:r>
      <w:proofErr w:type="gramEnd"/>
      <w:r>
        <w:t xml:space="preserve"> the EU institutions, EU Agencies, the public administrations in the Member States</w:t>
      </w:r>
      <w:r>
        <w:rPr>
          <w:spacing w:val="1"/>
        </w:rPr>
        <w:t xml:space="preserve"> </w:t>
      </w:r>
      <w:r>
        <w:t>(EU</w:t>
      </w:r>
      <w:r>
        <w:rPr>
          <w:spacing w:val="-3"/>
        </w:rPr>
        <w:t xml:space="preserve"> </w:t>
      </w:r>
      <w:r>
        <w:t>National networks),</w:t>
      </w:r>
      <w:r>
        <w:rPr>
          <w:spacing w:val="2"/>
        </w:rPr>
        <w:t xml:space="preserve"> </w:t>
      </w:r>
      <w:r>
        <w:t>FFTA</w:t>
      </w:r>
      <w:r>
        <w:rPr>
          <w:spacing w:val="-2"/>
        </w:rPr>
        <w:t xml:space="preserve"> </w:t>
      </w:r>
      <w:r>
        <w:t>and candidate</w:t>
      </w:r>
      <w:r>
        <w:rPr>
          <w:spacing w:val="-1"/>
        </w:rPr>
        <w:t xml:space="preserve"> </w:t>
      </w:r>
      <w:r>
        <w:t>countries.</w:t>
      </w:r>
    </w:p>
    <w:p w14:paraId="5B8492A1" w14:textId="77777777" w:rsidR="00611A36" w:rsidRDefault="00611A36" w:rsidP="00611A36">
      <w:pPr>
        <w:pStyle w:val="BodyText"/>
      </w:pPr>
      <w:r>
        <w:t>TESTA was developed in response to the need for highly sensitive secure information</w:t>
      </w:r>
      <w:r>
        <w:rPr>
          <w:spacing w:val="-68"/>
        </w:rPr>
        <w:t xml:space="preserve"> </w:t>
      </w:r>
      <w:r>
        <w:t>exchanges between EU public bodies which required guaranteed service levels for</w:t>
      </w:r>
      <w:r>
        <w:rPr>
          <w:spacing w:val="1"/>
        </w:rPr>
        <w:t xml:space="preserve"> </w:t>
      </w:r>
      <w:r>
        <w:t>network availability, performance and/or security (confidentiality, integrity,</w:t>
      </w:r>
      <w:r>
        <w:rPr>
          <w:spacing w:val="1"/>
        </w:rPr>
        <w:t xml:space="preserve"> </w:t>
      </w:r>
      <w:r>
        <w:t>authentication,</w:t>
      </w:r>
      <w:r>
        <w:rPr>
          <w:spacing w:val="1"/>
        </w:rPr>
        <w:t xml:space="preserve"> </w:t>
      </w:r>
      <w:r>
        <w:t>availability).</w:t>
      </w:r>
    </w:p>
    <w:p w14:paraId="1F7345F2" w14:textId="6CEA0F6B" w:rsidR="00611A36" w:rsidRDefault="00611A36" w:rsidP="00611A36">
      <w:pPr>
        <w:pStyle w:val="BodyText"/>
      </w:pPr>
      <w:r>
        <w:t>TESTA aims at improving the efficiency of cross-border inter-administrative</w:t>
      </w:r>
      <w:r>
        <w:rPr>
          <w:spacing w:val="1"/>
        </w:rPr>
        <w:t xml:space="preserve"> </w:t>
      </w:r>
      <w:r>
        <w:t>operations. With guaranteed performance levels, it allows connected stakeholders and</w:t>
      </w:r>
      <w:r>
        <w:rPr>
          <w:spacing w:val="-68"/>
        </w:rPr>
        <w:t xml:space="preserve"> </w:t>
      </w:r>
      <w:r>
        <w:t xml:space="preserve">information systems to communicate at the trans-European level in a safe, </w:t>
      </w:r>
      <w:proofErr w:type="gramStart"/>
      <w:r>
        <w:t>reliable</w:t>
      </w:r>
      <w:proofErr w:type="gramEnd"/>
      <w:r>
        <w:rPr>
          <w:spacing w:val="1"/>
        </w:rPr>
        <w:t xml:space="preserve"> </w:t>
      </w:r>
      <w:r>
        <w:t>and</w:t>
      </w:r>
      <w:r>
        <w:rPr>
          <w:spacing w:val="-1"/>
        </w:rPr>
        <w:t xml:space="preserve"> </w:t>
      </w:r>
      <w:r>
        <w:t>prompt</w:t>
      </w:r>
      <w:r>
        <w:rPr>
          <w:spacing w:val="1"/>
        </w:rPr>
        <w:t xml:space="preserve"> </w:t>
      </w:r>
      <w:r>
        <w:t>way.</w:t>
      </w:r>
    </w:p>
    <w:p w14:paraId="244F1C06" w14:textId="77777777" w:rsidR="00611A36" w:rsidRDefault="00611A36" w:rsidP="00F7478D">
      <w:pPr>
        <w:pStyle w:val="Heading2"/>
      </w:pPr>
      <w:bookmarkStart w:id="156" w:name="7.2_GÉANT"/>
      <w:bookmarkStart w:id="157" w:name="_Toc96519183"/>
      <w:bookmarkStart w:id="158" w:name="_Toc96519362"/>
      <w:bookmarkEnd w:id="156"/>
      <w:r>
        <w:t>GÉANT</w:t>
      </w:r>
      <w:bookmarkEnd w:id="157"/>
      <w:bookmarkEnd w:id="158"/>
    </w:p>
    <w:p w14:paraId="09F2D41F" w14:textId="77777777" w:rsidR="00611A36" w:rsidRDefault="004F3EE4" w:rsidP="00611A36">
      <w:pPr>
        <w:pStyle w:val="BodyText"/>
      </w:pPr>
      <w:hyperlink r:id="rId293">
        <w:r w:rsidR="00611A36">
          <w:rPr>
            <w:color w:val="1A3E7B"/>
          </w:rPr>
          <w:t>GÉANT</w:t>
        </w:r>
        <w:r w:rsidR="00611A36">
          <w:rPr>
            <w:color w:val="1A3E7B"/>
            <w:spacing w:val="31"/>
          </w:rPr>
          <w:t xml:space="preserve"> </w:t>
        </w:r>
      </w:hyperlink>
      <w:r w:rsidR="00611A36">
        <w:t>is</w:t>
      </w:r>
      <w:r w:rsidR="00611A36">
        <w:rPr>
          <w:spacing w:val="29"/>
        </w:rPr>
        <w:t xml:space="preserve"> </w:t>
      </w:r>
      <w:r w:rsidR="00611A36">
        <w:t>the</w:t>
      </w:r>
      <w:r w:rsidR="00611A36">
        <w:rPr>
          <w:spacing w:val="30"/>
        </w:rPr>
        <w:t xml:space="preserve"> </w:t>
      </w:r>
      <w:r w:rsidR="00611A36">
        <w:t>pan-European</w:t>
      </w:r>
      <w:r w:rsidR="00611A36">
        <w:rPr>
          <w:spacing w:val="26"/>
        </w:rPr>
        <w:t xml:space="preserve"> </w:t>
      </w:r>
      <w:r w:rsidR="00611A36">
        <w:t>research</w:t>
      </w:r>
      <w:r w:rsidR="00611A36">
        <w:rPr>
          <w:spacing w:val="32"/>
        </w:rPr>
        <w:t xml:space="preserve"> </w:t>
      </w:r>
      <w:r w:rsidR="00611A36">
        <w:t>and</w:t>
      </w:r>
      <w:r w:rsidR="00611A36">
        <w:rPr>
          <w:spacing w:val="28"/>
        </w:rPr>
        <w:t xml:space="preserve"> </w:t>
      </w:r>
      <w:r w:rsidR="00611A36">
        <w:t>education</w:t>
      </w:r>
      <w:r w:rsidR="00611A36">
        <w:rPr>
          <w:spacing w:val="27"/>
        </w:rPr>
        <w:t xml:space="preserve"> </w:t>
      </w:r>
      <w:r w:rsidR="00611A36">
        <w:t>network</w:t>
      </w:r>
      <w:r w:rsidR="00611A36">
        <w:rPr>
          <w:spacing w:val="29"/>
        </w:rPr>
        <w:t xml:space="preserve"> </w:t>
      </w:r>
      <w:r w:rsidR="00611A36">
        <w:t>that</w:t>
      </w:r>
      <w:r w:rsidR="00611A36">
        <w:rPr>
          <w:spacing w:val="35"/>
        </w:rPr>
        <w:t xml:space="preserve"> </w:t>
      </w:r>
      <w:r w:rsidR="00611A36">
        <w:t>connects</w:t>
      </w:r>
      <w:r w:rsidR="00611A36">
        <w:rPr>
          <w:spacing w:val="30"/>
        </w:rPr>
        <w:t xml:space="preserve"> </w:t>
      </w:r>
      <w:r w:rsidR="00611A36">
        <w:t>Europe’s</w:t>
      </w:r>
    </w:p>
    <w:p w14:paraId="43C056BE" w14:textId="77777777" w:rsidR="00611A36" w:rsidRDefault="00611A36" w:rsidP="00611A36">
      <w:pPr>
        <w:pStyle w:val="BodyText"/>
      </w:pPr>
      <w:r>
        <w:t>National</w:t>
      </w:r>
      <w:r>
        <w:rPr>
          <w:spacing w:val="-3"/>
        </w:rPr>
        <w:t xml:space="preserve"> </w:t>
      </w:r>
      <w:r>
        <w:t>Research</w:t>
      </w:r>
      <w:r>
        <w:rPr>
          <w:spacing w:val="-5"/>
        </w:rPr>
        <w:t xml:space="preserve"> </w:t>
      </w:r>
      <w:r>
        <w:t>and</w:t>
      </w:r>
      <w:r>
        <w:rPr>
          <w:spacing w:val="-3"/>
        </w:rPr>
        <w:t xml:space="preserve"> </w:t>
      </w:r>
      <w:r>
        <w:t>Education</w:t>
      </w:r>
      <w:r>
        <w:rPr>
          <w:spacing w:val="-4"/>
        </w:rPr>
        <w:t xml:space="preserve"> </w:t>
      </w:r>
      <w:r>
        <w:t>Networks</w:t>
      </w:r>
      <w:r>
        <w:rPr>
          <w:spacing w:val="-3"/>
        </w:rPr>
        <w:t xml:space="preserve"> </w:t>
      </w:r>
      <w:r>
        <w:t>(NRENs).</w:t>
      </w:r>
    </w:p>
    <w:p w14:paraId="7856CF03" w14:textId="3D51382B" w:rsidR="00611A36" w:rsidRDefault="00611A36" w:rsidP="00611A36">
      <w:pPr>
        <w:pStyle w:val="BodyText"/>
      </w:pPr>
      <w:r>
        <w:t xml:space="preserve">Through its integrated catalogue of connectivity, </w:t>
      </w:r>
      <w:proofErr w:type="gramStart"/>
      <w:r>
        <w:t>collaboration</w:t>
      </w:r>
      <w:proofErr w:type="gramEnd"/>
      <w:r>
        <w:t xml:space="preserve"> and identity services,</w:t>
      </w:r>
      <w:r>
        <w:rPr>
          <w:spacing w:val="1"/>
        </w:rPr>
        <w:t xml:space="preserve"> </w:t>
      </w:r>
      <w:r>
        <w:t>GÉANT provides over 50 million users at 10 000 institutions across Europe with highly</w:t>
      </w:r>
      <w:r>
        <w:rPr>
          <w:spacing w:val="1"/>
        </w:rPr>
        <w:t xml:space="preserve"> </w:t>
      </w:r>
      <w:r>
        <w:t>reliable, unconstrained access to computing, analysis, storage, applications and other</w:t>
      </w:r>
      <w:r>
        <w:rPr>
          <w:spacing w:val="1"/>
        </w:rPr>
        <w:t xml:space="preserve"> </w:t>
      </w:r>
      <w:r>
        <w:t>resources,</w:t>
      </w:r>
      <w:r>
        <w:rPr>
          <w:spacing w:val="1"/>
        </w:rPr>
        <w:t xml:space="preserve"> </w:t>
      </w:r>
      <w:r>
        <w:t>to</w:t>
      </w:r>
      <w:r>
        <w:rPr>
          <w:spacing w:val="-3"/>
        </w:rPr>
        <w:t xml:space="preserve"> </w:t>
      </w:r>
      <w:r>
        <w:t>ensure that</w:t>
      </w:r>
      <w:r>
        <w:rPr>
          <w:spacing w:val="-1"/>
        </w:rPr>
        <w:t xml:space="preserve"> </w:t>
      </w:r>
      <w:r>
        <w:t>Europe remains at</w:t>
      </w:r>
      <w:r>
        <w:rPr>
          <w:spacing w:val="-1"/>
        </w:rPr>
        <w:t xml:space="preserve"> </w:t>
      </w:r>
      <w:r>
        <w:t>the</w:t>
      </w:r>
      <w:r>
        <w:rPr>
          <w:spacing w:val="-1"/>
        </w:rPr>
        <w:t xml:space="preserve"> </w:t>
      </w:r>
      <w:r>
        <w:t>forefront</w:t>
      </w:r>
      <w:r>
        <w:rPr>
          <w:spacing w:val="1"/>
        </w:rPr>
        <w:t xml:space="preserve"> </w:t>
      </w:r>
      <w:r>
        <w:t>of</w:t>
      </w:r>
      <w:r>
        <w:rPr>
          <w:spacing w:val="-2"/>
        </w:rPr>
        <w:t xml:space="preserve"> </w:t>
      </w:r>
      <w:r>
        <w:t>research.</w:t>
      </w:r>
    </w:p>
    <w:p w14:paraId="3550A312" w14:textId="77777777" w:rsidR="00611A36" w:rsidRDefault="00611A36" w:rsidP="00F7478D">
      <w:pPr>
        <w:pStyle w:val="Heading2"/>
      </w:pPr>
      <w:bookmarkStart w:id="159" w:name="7.3_Common_Communications_Network/_Commo"/>
      <w:bookmarkStart w:id="160" w:name="_Toc96519184"/>
      <w:bookmarkStart w:id="161" w:name="_Toc96519363"/>
      <w:bookmarkEnd w:id="159"/>
      <w:r>
        <w:t>Common</w:t>
      </w:r>
      <w:r>
        <w:rPr>
          <w:spacing w:val="14"/>
        </w:rPr>
        <w:t xml:space="preserve"> </w:t>
      </w:r>
      <w:r>
        <w:t>Communications</w:t>
      </w:r>
      <w:r>
        <w:rPr>
          <w:spacing w:val="16"/>
        </w:rPr>
        <w:t xml:space="preserve"> </w:t>
      </w:r>
      <w:r>
        <w:t>Network/</w:t>
      </w:r>
      <w:r>
        <w:rPr>
          <w:spacing w:val="14"/>
        </w:rPr>
        <w:t xml:space="preserve"> </w:t>
      </w:r>
      <w:r>
        <w:t>Common</w:t>
      </w:r>
      <w:r>
        <w:rPr>
          <w:spacing w:val="9"/>
        </w:rPr>
        <w:t xml:space="preserve"> </w:t>
      </w:r>
      <w:r>
        <w:t>Systems</w:t>
      </w:r>
      <w:r>
        <w:rPr>
          <w:spacing w:val="-96"/>
        </w:rPr>
        <w:t xml:space="preserve"> </w:t>
      </w:r>
      <w:r>
        <w:t>Interface</w:t>
      </w:r>
      <w:r>
        <w:rPr>
          <w:spacing w:val="-2"/>
        </w:rPr>
        <w:t xml:space="preserve"> </w:t>
      </w:r>
      <w:r>
        <w:t>(CCN/CSI)</w:t>
      </w:r>
      <w:bookmarkEnd w:id="160"/>
      <w:bookmarkEnd w:id="161"/>
    </w:p>
    <w:p w14:paraId="718CC27A" w14:textId="77777777" w:rsidR="00611A36" w:rsidRDefault="00611A36" w:rsidP="00611A36">
      <w:pPr>
        <w:pStyle w:val="BodyText"/>
      </w:pPr>
      <w:r>
        <w:t>The CCN/CSI network is a common platform based on the common communication</w:t>
      </w:r>
      <w:r>
        <w:rPr>
          <w:spacing w:val="1"/>
        </w:rPr>
        <w:t xml:space="preserve"> </w:t>
      </w:r>
      <w:r>
        <w:t>network (hereinafter the ‘CCN’) and common system interface (hereinafter the ‘CSI’),</w:t>
      </w:r>
      <w:r>
        <w:rPr>
          <w:spacing w:val="-68"/>
        </w:rPr>
        <w:t xml:space="preserve"> </w:t>
      </w:r>
      <w:r>
        <w:t>developed by the Union for electronic communications between competent authorities</w:t>
      </w:r>
      <w:r>
        <w:rPr>
          <w:spacing w:val="-68"/>
        </w:rPr>
        <w:t xml:space="preserve"> </w:t>
      </w:r>
      <w:r>
        <w:t>regarding</w:t>
      </w:r>
      <w:r>
        <w:rPr>
          <w:spacing w:val="-1"/>
        </w:rPr>
        <w:t xml:space="preserve"> </w:t>
      </w:r>
      <w:r>
        <w:t>customs</w:t>
      </w:r>
      <w:r>
        <w:rPr>
          <w:spacing w:val="1"/>
        </w:rPr>
        <w:t xml:space="preserve"> </w:t>
      </w:r>
      <w:r>
        <w:t>and taxation.</w:t>
      </w:r>
    </w:p>
    <w:p w14:paraId="04D9E5E0" w14:textId="77777777" w:rsidR="00053BF5" w:rsidRDefault="00053BF5" w:rsidP="00F7478D">
      <w:pPr>
        <w:pStyle w:val="Heading2"/>
        <w:rPr>
          <w:lang w:eastAsia="en-US"/>
        </w:rPr>
      </w:pPr>
      <w:r>
        <w:t>Pan-European blockchain regulatory sandbox</w:t>
      </w:r>
      <w:r w:rsidRPr="000D7BEC" w:rsidDel="007414AF">
        <w:t xml:space="preserve"> </w:t>
      </w:r>
      <w:r>
        <w:rPr>
          <w:lang w:eastAsia="en-US"/>
        </w:rPr>
        <w:t xml:space="preserve"> </w:t>
      </w:r>
    </w:p>
    <w:p w14:paraId="65CAA6B6" w14:textId="750379E1" w:rsidR="00053BF5" w:rsidRPr="00B8457E" w:rsidRDefault="00053BF5" w:rsidP="00B8457E">
      <w:pPr>
        <w:rPr>
          <w:lang w:val="en-US" w:eastAsia="en-US"/>
        </w:rPr>
      </w:pPr>
      <w:r>
        <w:rPr>
          <w:lang w:val="en-US" w:eastAsia="en-US"/>
        </w:rPr>
        <w:t xml:space="preserve">The European Blockchain Partnership and the Commission are planning a </w:t>
      </w:r>
      <w:hyperlink r:id="rId294" w:history="1">
        <w:r w:rsidRPr="00BA087A">
          <w:rPr>
            <w:rStyle w:val="Hyperlink"/>
            <w:lang w:val="en-US" w:eastAsia="en-US"/>
          </w:rPr>
          <w:t>pan-European blockchain regulatory sandbox</w:t>
        </w:r>
      </w:hyperlink>
      <w:r>
        <w:rPr>
          <w:lang w:val="en-US" w:eastAsia="en-US"/>
        </w:rPr>
        <w:t xml:space="preserve">, a space where regulators, blockchain experts and users can interact in a safe environment to </w:t>
      </w:r>
      <w:r w:rsidRPr="00944207">
        <w:rPr>
          <w:lang w:eastAsia="en-US"/>
        </w:rPr>
        <w:t>test innovative solutions and identify obstacles that arise in deploying them</w:t>
      </w:r>
      <w:r>
        <w:rPr>
          <w:lang w:val="en-US" w:eastAsia="en-US"/>
        </w:rPr>
        <w:t xml:space="preserve">. It is aimed for use cases in and </w:t>
      </w:r>
      <w:r w:rsidRPr="002F04C2">
        <w:rPr>
          <w:lang w:val="en-US" w:eastAsia="en-US"/>
        </w:rPr>
        <w:t xml:space="preserve">outside the </w:t>
      </w:r>
      <w:r w:rsidRPr="001F70DF">
        <w:rPr>
          <w:lang w:eastAsia="en-US"/>
        </w:rPr>
        <w:t>European Blockchain Services Infrastructure</w:t>
      </w:r>
      <w:r w:rsidRPr="002F04C2">
        <w:rPr>
          <w:lang w:eastAsia="en-US"/>
        </w:rPr>
        <w:t> (</w:t>
      </w:r>
      <w:r w:rsidRPr="001F70DF">
        <w:rPr>
          <w:lang w:eastAsia="en-US"/>
        </w:rPr>
        <w:t>EBSI</w:t>
      </w:r>
      <w:r w:rsidRPr="002F04C2">
        <w:rPr>
          <w:lang w:eastAsia="en-US"/>
        </w:rPr>
        <w:t>)</w:t>
      </w:r>
      <w:r>
        <w:rPr>
          <w:lang w:eastAsia="en-US"/>
        </w:rPr>
        <w:t xml:space="preserve"> and </w:t>
      </w:r>
      <w:proofErr w:type="gramStart"/>
      <w:r>
        <w:rPr>
          <w:lang w:eastAsia="en-US"/>
        </w:rPr>
        <w:t>in particular for</w:t>
      </w:r>
      <w:proofErr w:type="gramEnd"/>
      <w:r>
        <w:rPr>
          <w:lang w:eastAsia="en-US"/>
        </w:rPr>
        <w:t xml:space="preserve"> data portability,</w:t>
      </w:r>
      <w:r w:rsidRPr="002D2A0E">
        <w:rPr>
          <w:rFonts w:ascii="Arial" w:hAnsi="Arial" w:cs="Arial"/>
          <w:color w:val="404040"/>
        </w:rPr>
        <w:t xml:space="preserve"> </w:t>
      </w:r>
      <w:r w:rsidRPr="002D2A0E">
        <w:rPr>
          <w:lang w:eastAsia="en-US"/>
        </w:rPr>
        <w:t>business-to-business data spaces, smart contracts, and digital identity</w:t>
      </w:r>
      <w:r>
        <w:rPr>
          <w:lang w:eastAsia="en-US"/>
        </w:rPr>
        <w:t xml:space="preserve">. The sandbox will be applied to many sectors such as health, environment, </w:t>
      </w:r>
      <w:proofErr w:type="gramStart"/>
      <w:r>
        <w:rPr>
          <w:lang w:eastAsia="en-US"/>
        </w:rPr>
        <w:t>mobility</w:t>
      </w:r>
      <w:proofErr w:type="gramEnd"/>
      <w:r>
        <w:rPr>
          <w:lang w:eastAsia="en-US"/>
        </w:rPr>
        <w:t xml:space="preserve"> and energy and is expected to be launched in 2021/2022. </w:t>
      </w:r>
      <w:r w:rsidRPr="002F04C2">
        <w:rPr>
          <w:lang w:val="en-US" w:eastAsia="en-US"/>
        </w:rPr>
        <w:t xml:space="preserve">  </w:t>
      </w:r>
    </w:p>
    <w:p w14:paraId="400DB376" w14:textId="77777777" w:rsidR="00611A36" w:rsidRDefault="00611A36" w:rsidP="00F7478D">
      <w:pPr>
        <w:pStyle w:val="Heading2"/>
      </w:pPr>
      <w:bookmarkStart w:id="162" w:name="7.4_Connecting_Europe_Facility_(CEF)_Bui"/>
      <w:bookmarkStart w:id="163" w:name="_Toc96519185"/>
      <w:bookmarkStart w:id="164" w:name="_Toc96519364"/>
      <w:bookmarkEnd w:id="162"/>
      <w:r>
        <w:t>Connecting</w:t>
      </w:r>
      <w:r>
        <w:rPr>
          <w:spacing w:val="-5"/>
        </w:rPr>
        <w:t xml:space="preserve"> </w:t>
      </w:r>
      <w:r>
        <w:t>Europe</w:t>
      </w:r>
      <w:r>
        <w:rPr>
          <w:spacing w:val="-7"/>
        </w:rPr>
        <w:t xml:space="preserve"> </w:t>
      </w:r>
      <w:r>
        <w:t>Facility</w:t>
      </w:r>
      <w:r>
        <w:rPr>
          <w:spacing w:val="-3"/>
        </w:rPr>
        <w:t xml:space="preserve"> </w:t>
      </w:r>
      <w:r>
        <w:t>(CEF)</w:t>
      </w:r>
      <w:r>
        <w:rPr>
          <w:spacing w:val="-6"/>
        </w:rPr>
        <w:t xml:space="preserve"> </w:t>
      </w:r>
      <w:r>
        <w:t>Building</w:t>
      </w:r>
      <w:r>
        <w:rPr>
          <w:spacing w:val="-4"/>
        </w:rPr>
        <w:t xml:space="preserve"> </w:t>
      </w:r>
      <w:r>
        <w:t>Blocks</w:t>
      </w:r>
      <w:bookmarkEnd w:id="163"/>
      <w:bookmarkEnd w:id="164"/>
    </w:p>
    <w:p w14:paraId="68AA9A7E" w14:textId="77777777" w:rsidR="00611A36" w:rsidRDefault="00611A36" w:rsidP="00611A36">
      <w:pPr>
        <w:pStyle w:val="BodyText"/>
      </w:pPr>
      <w:r>
        <w:t xml:space="preserve">The Connecting Europe Facility (CEF) programme gives governments, </w:t>
      </w:r>
      <w:proofErr w:type="gramStart"/>
      <w:r>
        <w:t>businesses</w:t>
      </w:r>
      <w:proofErr w:type="gramEnd"/>
      <w:r>
        <w:t xml:space="preserve"> and</w:t>
      </w:r>
      <w:r>
        <w:rPr>
          <w:spacing w:val="1"/>
        </w:rPr>
        <w:t xml:space="preserve"> </w:t>
      </w:r>
      <w:r>
        <w:t>solutions providers access to free tools to help build digital services. The open and</w:t>
      </w:r>
      <w:r>
        <w:rPr>
          <w:spacing w:val="1"/>
        </w:rPr>
        <w:t xml:space="preserve"> </w:t>
      </w:r>
      <w:r>
        <w:t>reusable digital solutions provided by the CEF, Building Blocks, are endorsed by the</w:t>
      </w:r>
      <w:r>
        <w:rPr>
          <w:spacing w:val="1"/>
        </w:rPr>
        <w:t xml:space="preserve"> </w:t>
      </w:r>
      <w:r>
        <w:t>Commission</w:t>
      </w:r>
      <w:r>
        <w:rPr>
          <w:spacing w:val="-14"/>
        </w:rPr>
        <w:t xml:space="preserve"> </w:t>
      </w:r>
      <w:r>
        <w:t>and</w:t>
      </w:r>
      <w:r>
        <w:rPr>
          <w:spacing w:val="-11"/>
        </w:rPr>
        <w:t xml:space="preserve"> </w:t>
      </w:r>
      <w:r>
        <w:t>ensure</w:t>
      </w:r>
      <w:r>
        <w:rPr>
          <w:spacing w:val="-11"/>
        </w:rPr>
        <w:t xml:space="preserve"> </w:t>
      </w:r>
      <w:r>
        <w:t>that</w:t>
      </w:r>
      <w:r>
        <w:rPr>
          <w:spacing w:val="-12"/>
        </w:rPr>
        <w:t xml:space="preserve"> </w:t>
      </w:r>
      <w:r>
        <w:t>the</w:t>
      </w:r>
      <w:r>
        <w:rPr>
          <w:spacing w:val="-6"/>
        </w:rPr>
        <w:t xml:space="preserve"> </w:t>
      </w:r>
      <w:r>
        <w:t>digital</w:t>
      </w:r>
      <w:r>
        <w:rPr>
          <w:spacing w:val="-12"/>
        </w:rPr>
        <w:t xml:space="preserve"> </w:t>
      </w:r>
      <w:r>
        <w:t>services</w:t>
      </w:r>
      <w:r>
        <w:rPr>
          <w:spacing w:val="-11"/>
        </w:rPr>
        <w:t xml:space="preserve"> </w:t>
      </w:r>
      <w:r>
        <w:t>are</w:t>
      </w:r>
      <w:r>
        <w:rPr>
          <w:spacing w:val="-11"/>
        </w:rPr>
        <w:t xml:space="preserve"> </w:t>
      </w:r>
      <w:r>
        <w:t>fully</w:t>
      </w:r>
      <w:r>
        <w:rPr>
          <w:spacing w:val="-11"/>
        </w:rPr>
        <w:t xml:space="preserve"> </w:t>
      </w:r>
      <w:r>
        <w:t>compatible</w:t>
      </w:r>
      <w:r>
        <w:rPr>
          <w:spacing w:val="-3"/>
        </w:rPr>
        <w:t xml:space="preserve"> </w:t>
      </w:r>
      <w:r>
        <w:t>across</w:t>
      </w:r>
      <w:r>
        <w:rPr>
          <w:spacing w:val="-11"/>
        </w:rPr>
        <w:t xml:space="preserve"> </w:t>
      </w:r>
      <w:r>
        <w:t>borders</w:t>
      </w:r>
      <w:r>
        <w:rPr>
          <w:spacing w:val="-12"/>
        </w:rPr>
        <w:t xml:space="preserve"> </w:t>
      </w:r>
      <w:r>
        <w:t>and</w:t>
      </w:r>
      <w:r>
        <w:rPr>
          <w:spacing w:val="-68"/>
        </w:rPr>
        <w:t xml:space="preserve"> </w:t>
      </w:r>
      <w:r>
        <w:t>sectors,</w:t>
      </w:r>
      <w:r>
        <w:rPr>
          <w:spacing w:val="1"/>
        </w:rPr>
        <w:t xml:space="preserve"> </w:t>
      </w:r>
      <w:r>
        <w:t>helping</w:t>
      </w:r>
      <w:r>
        <w:rPr>
          <w:spacing w:val="1"/>
        </w:rPr>
        <w:t xml:space="preserve"> </w:t>
      </w:r>
      <w:r>
        <w:t>ensure</w:t>
      </w:r>
      <w:r>
        <w:rPr>
          <w:spacing w:val="1"/>
        </w:rPr>
        <w:t xml:space="preserve"> </w:t>
      </w:r>
      <w:r>
        <w:t>interoperability.</w:t>
      </w:r>
      <w:r>
        <w:rPr>
          <w:spacing w:val="1"/>
        </w:rPr>
        <w:t xml:space="preserve"> </w:t>
      </w:r>
      <w:r>
        <w:t>The</w:t>
      </w:r>
      <w:r>
        <w:rPr>
          <w:spacing w:val="1"/>
        </w:rPr>
        <w:t xml:space="preserve"> </w:t>
      </w:r>
      <w:r>
        <w:t>available</w:t>
      </w:r>
      <w:r>
        <w:rPr>
          <w:spacing w:val="1"/>
        </w:rPr>
        <w:t xml:space="preserve"> </w:t>
      </w:r>
      <w:r>
        <w:t>Building</w:t>
      </w:r>
      <w:r>
        <w:rPr>
          <w:spacing w:val="1"/>
        </w:rPr>
        <w:t xml:space="preserve"> </w:t>
      </w:r>
      <w:r>
        <w:t>Blocks</w:t>
      </w:r>
      <w:r>
        <w:rPr>
          <w:spacing w:val="1"/>
        </w:rPr>
        <w:t xml:space="preserve"> </w:t>
      </w:r>
      <w:r>
        <w:t>for</w:t>
      </w:r>
      <w:r>
        <w:rPr>
          <w:spacing w:val="1"/>
        </w:rPr>
        <w:t xml:space="preserve"> </w:t>
      </w:r>
      <w:r>
        <w:t>the</w:t>
      </w:r>
      <w:r>
        <w:rPr>
          <w:spacing w:val="1"/>
        </w:rPr>
        <w:t xml:space="preserve"> </w:t>
      </w:r>
      <w:r>
        <w:t>development of</w:t>
      </w:r>
      <w:r>
        <w:rPr>
          <w:spacing w:val="-2"/>
        </w:rPr>
        <w:t xml:space="preserve"> </w:t>
      </w:r>
      <w:r>
        <w:t>digital public</w:t>
      </w:r>
      <w:r>
        <w:rPr>
          <w:spacing w:val="-1"/>
        </w:rPr>
        <w:t xml:space="preserve"> </w:t>
      </w:r>
      <w:r>
        <w:t>administration</w:t>
      </w:r>
      <w:r>
        <w:rPr>
          <w:spacing w:val="-3"/>
        </w:rPr>
        <w:t xml:space="preserve"> </w:t>
      </w:r>
      <w:r>
        <w:t>infrastructure</w:t>
      </w:r>
      <w:r>
        <w:rPr>
          <w:spacing w:val="6"/>
        </w:rPr>
        <w:t xml:space="preserve"> </w:t>
      </w:r>
      <w:r>
        <w:t>include:</w:t>
      </w:r>
    </w:p>
    <w:p w14:paraId="73F5D1CD" w14:textId="77777777" w:rsidR="00611A36" w:rsidRPr="001A51B7" w:rsidRDefault="00611A36" w:rsidP="00156E38">
      <w:pPr>
        <w:pStyle w:val="ListParagraph"/>
      </w:pPr>
      <w:r>
        <w:t>Big Data Test Infrastructure, a set of services to help public administrations</w:t>
      </w:r>
      <w:r>
        <w:rPr>
          <w:spacing w:val="1"/>
        </w:rPr>
        <w:t xml:space="preserve"> </w:t>
      </w:r>
      <w:r>
        <w:rPr>
          <w:spacing w:val="-1"/>
        </w:rPr>
        <w:t>explore</w:t>
      </w:r>
      <w:r>
        <w:rPr>
          <w:spacing w:val="-15"/>
        </w:rPr>
        <w:t xml:space="preserve"> </w:t>
      </w:r>
      <w:r>
        <w:rPr>
          <w:spacing w:val="-1"/>
        </w:rPr>
        <w:t>and</w:t>
      </w:r>
      <w:r>
        <w:rPr>
          <w:spacing w:val="-15"/>
        </w:rPr>
        <w:t xml:space="preserve"> </w:t>
      </w:r>
      <w:r>
        <w:rPr>
          <w:spacing w:val="-1"/>
        </w:rPr>
        <w:t>experiment</w:t>
      </w:r>
      <w:r>
        <w:rPr>
          <w:spacing w:val="-14"/>
        </w:rPr>
        <w:t xml:space="preserve"> </w:t>
      </w:r>
      <w:r>
        <w:t>with</w:t>
      </w:r>
      <w:r>
        <w:rPr>
          <w:spacing w:val="-17"/>
        </w:rPr>
        <w:t xml:space="preserve"> </w:t>
      </w:r>
      <w:r>
        <w:t>various</w:t>
      </w:r>
      <w:r>
        <w:rPr>
          <w:spacing w:val="-14"/>
        </w:rPr>
        <w:t xml:space="preserve"> </w:t>
      </w:r>
      <w:r>
        <w:t>data</w:t>
      </w:r>
      <w:r>
        <w:rPr>
          <w:spacing w:val="-16"/>
        </w:rPr>
        <w:t xml:space="preserve"> </w:t>
      </w:r>
      <w:r>
        <w:t>sources,</w:t>
      </w:r>
      <w:r>
        <w:rPr>
          <w:spacing w:val="-14"/>
        </w:rPr>
        <w:t xml:space="preserve"> </w:t>
      </w:r>
      <w:proofErr w:type="spellStart"/>
      <w:r>
        <w:t>softwares</w:t>
      </w:r>
      <w:proofErr w:type="spellEnd"/>
      <w:r>
        <w:rPr>
          <w:spacing w:val="-14"/>
        </w:rPr>
        <w:t xml:space="preserve"> </w:t>
      </w:r>
      <w:r>
        <w:t>and</w:t>
      </w:r>
      <w:r>
        <w:rPr>
          <w:spacing w:val="-15"/>
        </w:rPr>
        <w:t xml:space="preserve"> </w:t>
      </w:r>
      <w:r>
        <w:t>methodologies,</w:t>
      </w:r>
      <w:r>
        <w:rPr>
          <w:spacing w:val="-68"/>
        </w:rPr>
        <w:t xml:space="preserve"> </w:t>
      </w:r>
      <w:r>
        <w:t>and</w:t>
      </w:r>
      <w:r>
        <w:rPr>
          <w:spacing w:val="-1"/>
        </w:rPr>
        <w:t xml:space="preserve"> </w:t>
      </w:r>
      <w:r>
        <w:t>collect</w:t>
      </w:r>
      <w:r>
        <w:rPr>
          <w:spacing w:val="1"/>
        </w:rPr>
        <w:t xml:space="preserve"> </w:t>
      </w:r>
      <w:r>
        <w:t>useful</w:t>
      </w:r>
      <w:r>
        <w:rPr>
          <w:spacing w:val="-1"/>
        </w:rPr>
        <w:t xml:space="preserve"> </w:t>
      </w:r>
      <w:r>
        <w:t>insights that</w:t>
      </w:r>
      <w:r>
        <w:rPr>
          <w:spacing w:val="-1"/>
        </w:rPr>
        <w:t xml:space="preserve"> </w:t>
      </w:r>
      <w:r>
        <w:t>will</w:t>
      </w:r>
      <w:r>
        <w:rPr>
          <w:spacing w:val="-2"/>
        </w:rPr>
        <w:t xml:space="preserve"> </w:t>
      </w:r>
      <w:r>
        <w:t>contribute</w:t>
      </w:r>
      <w:r>
        <w:rPr>
          <w:spacing w:val="-1"/>
        </w:rPr>
        <w:t xml:space="preserve"> </w:t>
      </w:r>
      <w:r>
        <w:t>to</w:t>
      </w:r>
      <w:r>
        <w:rPr>
          <w:spacing w:val="-2"/>
        </w:rPr>
        <w:t xml:space="preserve"> </w:t>
      </w:r>
      <w:r>
        <w:t>better</w:t>
      </w:r>
      <w:r>
        <w:rPr>
          <w:spacing w:val="-2"/>
        </w:rPr>
        <w:t xml:space="preserve"> </w:t>
      </w:r>
      <w:r>
        <w:t>public</w:t>
      </w:r>
      <w:r>
        <w:rPr>
          <w:spacing w:val="-1"/>
        </w:rPr>
        <w:t xml:space="preserve"> </w:t>
      </w:r>
      <w:proofErr w:type="gramStart"/>
      <w:r>
        <w:t>decisions;</w:t>
      </w:r>
      <w:proofErr w:type="gramEnd"/>
    </w:p>
    <w:p w14:paraId="387E933E" w14:textId="77777777" w:rsidR="00611A36" w:rsidRPr="001A51B7" w:rsidRDefault="00611A36" w:rsidP="00156E38">
      <w:pPr>
        <w:pStyle w:val="ListParagraph"/>
        <w:rPr>
          <w:spacing w:val="-1"/>
        </w:rPr>
      </w:pPr>
      <w:r w:rsidRPr="001A51B7">
        <w:rPr>
          <w:spacing w:val="-1"/>
        </w:rPr>
        <w:t xml:space="preserve">European Blockchain Services Infrastructure (EBSI), </w:t>
      </w:r>
      <w:proofErr w:type="gramStart"/>
      <w:r w:rsidRPr="001A51B7">
        <w:rPr>
          <w:spacing w:val="-1"/>
        </w:rPr>
        <w:t>a</w:t>
      </w:r>
      <w:proofErr w:type="gramEnd"/>
      <w:r w:rsidRPr="001A51B7">
        <w:rPr>
          <w:spacing w:val="-1"/>
        </w:rPr>
        <w:t xml:space="preserve"> EU-wide blockchain infrastructure leveraging the creation of cross-border services for public </w:t>
      </w:r>
      <w:r w:rsidRPr="001A51B7">
        <w:rPr>
          <w:spacing w:val="-1"/>
        </w:rPr>
        <w:lastRenderedPageBreak/>
        <w:t>administrations and their ecosystems to verify information and make services trustworthy, as well as help citizens take control of their data and effortless interaction from businesses with government agencies;</w:t>
      </w:r>
    </w:p>
    <w:p w14:paraId="6AE38F68" w14:textId="77777777" w:rsidR="00611A36" w:rsidRDefault="00611A36" w:rsidP="00156E38">
      <w:pPr>
        <w:pStyle w:val="ListParagraph"/>
      </w:pPr>
      <w:r>
        <w:t>Context Broker, a digital platform component that enables the integration of</w:t>
      </w:r>
      <w:r>
        <w:rPr>
          <w:spacing w:val="1"/>
        </w:rPr>
        <w:t xml:space="preserve"> </w:t>
      </w:r>
      <w:r>
        <w:t>gathered data from different sources, including insights for further exploitation</w:t>
      </w:r>
      <w:r>
        <w:rPr>
          <w:spacing w:val="1"/>
        </w:rPr>
        <w:t xml:space="preserve"> </w:t>
      </w:r>
      <w:r>
        <w:t>that</w:t>
      </w:r>
      <w:r>
        <w:rPr>
          <w:spacing w:val="-1"/>
        </w:rPr>
        <w:t xml:space="preserve"> </w:t>
      </w:r>
      <w:r>
        <w:t>can</w:t>
      </w:r>
      <w:r>
        <w:rPr>
          <w:spacing w:val="-2"/>
        </w:rPr>
        <w:t xml:space="preserve"> </w:t>
      </w:r>
      <w:r>
        <w:t>support smart decisions at</w:t>
      </w:r>
      <w:r>
        <w:rPr>
          <w:spacing w:val="-1"/>
        </w:rPr>
        <w:t xml:space="preserve"> </w:t>
      </w:r>
      <w:r>
        <w:t>the right</w:t>
      </w:r>
      <w:r>
        <w:rPr>
          <w:spacing w:val="1"/>
        </w:rPr>
        <w:t xml:space="preserve"> </w:t>
      </w:r>
      <w:proofErr w:type="gramStart"/>
      <w:r>
        <w:t>time;</w:t>
      </w:r>
      <w:proofErr w:type="gramEnd"/>
    </w:p>
    <w:p w14:paraId="37017979" w14:textId="77777777" w:rsidR="00611A36" w:rsidRDefault="00611A36" w:rsidP="00156E38">
      <w:pPr>
        <w:pStyle w:val="ListParagraph"/>
      </w:pPr>
      <w:proofErr w:type="spellStart"/>
      <w:r>
        <w:t>eDelivery</w:t>
      </w:r>
      <w:proofErr w:type="spellEnd"/>
      <w:r>
        <w:t>, a set of technical specifications and standards, installable software</w:t>
      </w:r>
      <w:r>
        <w:rPr>
          <w:spacing w:val="1"/>
        </w:rPr>
        <w:t xml:space="preserve"> </w:t>
      </w:r>
      <w:r>
        <w:t>and auxiliary services to allow projects to create a network of nodes for secure</w:t>
      </w:r>
      <w:r>
        <w:rPr>
          <w:spacing w:val="1"/>
        </w:rPr>
        <w:t xml:space="preserve"> </w:t>
      </w:r>
      <w:r>
        <w:t>digital data exchange, laying the foundation for cross-domain and cross-project</w:t>
      </w:r>
      <w:r>
        <w:rPr>
          <w:spacing w:val="-68"/>
        </w:rPr>
        <w:t xml:space="preserve"> </w:t>
      </w:r>
      <w:proofErr w:type="gramStart"/>
      <w:r>
        <w:t>interoperability;</w:t>
      </w:r>
      <w:proofErr w:type="gramEnd"/>
    </w:p>
    <w:p w14:paraId="4E9DF7FD" w14:textId="77777777" w:rsidR="00611A36" w:rsidRDefault="00611A36" w:rsidP="00156E38">
      <w:pPr>
        <w:pStyle w:val="ListParagraph"/>
      </w:pPr>
      <w:proofErr w:type="spellStart"/>
      <w:r>
        <w:rPr>
          <w:spacing w:val="-1"/>
        </w:rPr>
        <w:t>eID</w:t>
      </w:r>
      <w:proofErr w:type="spellEnd"/>
      <w:r>
        <w:rPr>
          <w:spacing w:val="-1"/>
        </w:rPr>
        <w:t>,</w:t>
      </w:r>
      <w:r>
        <w:rPr>
          <w:spacing w:val="-14"/>
        </w:rPr>
        <w:t xml:space="preserve"> </w:t>
      </w:r>
      <w:r>
        <w:rPr>
          <w:spacing w:val="-1"/>
        </w:rPr>
        <w:t>a</w:t>
      </w:r>
      <w:r>
        <w:rPr>
          <w:spacing w:val="-15"/>
        </w:rPr>
        <w:t xml:space="preserve"> </w:t>
      </w:r>
      <w:r>
        <w:rPr>
          <w:spacing w:val="-1"/>
        </w:rPr>
        <w:t>set</w:t>
      </w:r>
      <w:r>
        <w:rPr>
          <w:spacing w:val="-14"/>
        </w:rPr>
        <w:t xml:space="preserve"> </w:t>
      </w:r>
      <w:r>
        <w:rPr>
          <w:spacing w:val="-1"/>
        </w:rPr>
        <w:t>of</w:t>
      </w:r>
      <w:r>
        <w:rPr>
          <w:spacing w:val="-16"/>
        </w:rPr>
        <w:t xml:space="preserve"> </w:t>
      </w:r>
      <w:r>
        <w:rPr>
          <w:spacing w:val="-1"/>
        </w:rPr>
        <w:t>services</w:t>
      </w:r>
      <w:r>
        <w:rPr>
          <w:spacing w:val="-15"/>
        </w:rPr>
        <w:t xml:space="preserve"> </w:t>
      </w:r>
      <w:r>
        <w:rPr>
          <w:spacing w:val="-1"/>
        </w:rPr>
        <w:t>provided</w:t>
      </w:r>
      <w:r>
        <w:rPr>
          <w:spacing w:val="-14"/>
        </w:rPr>
        <w:t xml:space="preserve"> </w:t>
      </w:r>
      <w:r>
        <w:t>by</w:t>
      </w:r>
      <w:r>
        <w:rPr>
          <w:spacing w:val="-19"/>
        </w:rPr>
        <w:t xml:space="preserve"> </w:t>
      </w:r>
      <w:r>
        <w:t>the</w:t>
      </w:r>
      <w:r>
        <w:rPr>
          <w:spacing w:val="-15"/>
        </w:rPr>
        <w:t xml:space="preserve"> </w:t>
      </w:r>
      <w:r>
        <w:t>European</w:t>
      </w:r>
      <w:r>
        <w:rPr>
          <w:spacing w:val="-17"/>
        </w:rPr>
        <w:t xml:space="preserve"> </w:t>
      </w:r>
      <w:r>
        <w:t>Commission</w:t>
      </w:r>
      <w:r>
        <w:rPr>
          <w:spacing w:val="-17"/>
        </w:rPr>
        <w:t xml:space="preserve"> </w:t>
      </w:r>
      <w:r>
        <w:t>to</w:t>
      </w:r>
      <w:r>
        <w:rPr>
          <w:spacing w:val="-17"/>
        </w:rPr>
        <w:t xml:space="preserve"> </w:t>
      </w:r>
      <w:r>
        <w:t>enable</w:t>
      </w:r>
      <w:r>
        <w:rPr>
          <w:spacing w:val="-14"/>
        </w:rPr>
        <w:t xml:space="preserve"> </w:t>
      </w:r>
      <w:r>
        <w:t>the</w:t>
      </w:r>
      <w:r>
        <w:rPr>
          <w:spacing w:val="-15"/>
        </w:rPr>
        <w:t xml:space="preserve"> </w:t>
      </w:r>
      <w:r>
        <w:t>mutual</w:t>
      </w:r>
      <w:r>
        <w:rPr>
          <w:spacing w:val="-68"/>
        </w:rPr>
        <w:t xml:space="preserve"> </w:t>
      </w:r>
      <w:r>
        <w:t>recognition</w:t>
      </w:r>
      <w:r>
        <w:rPr>
          <w:spacing w:val="-9"/>
        </w:rPr>
        <w:t xml:space="preserve"> </w:t>
      </w:r>
      <w:r>
        <w:t>of</w:t>
      </w:r>
      <w:r>
        <w:rPr>
          <w:spacing w:val="-4"/>
        </w:rPr>
        <w:t xml:space="preserve"> </w:t>
      </w:r>
      <w:r>
        <w:t>national</w:t>
      </w:r>
      <w:r>
        <w:rPr>
          <w:spacing w:val="-7"/>
        </w:rPr>
        <w:t xml:space="preserve"> </w:t>
      </w:r>
      <w:r>
        <w:t>electronic</w:t>
      </w:r>
      <w:r>
        <w:rPr>
          <w:spacing w:val="-7"/>
        </w:rPr>
        <w:t xml:space="preserve"> </w:t>
      </w:r>
      <w:r>
        <w:t>identification</w:t>
      </w:r>
      <w:r>
        <w:rPr>
          <w:spacing w:val="-5"/>
        </w:rPr>
        <w:t xml:space="preserve"> </w:t>
      </w:r>
      <w:r>
        <w:t>schemes</w:t>
      </w:r>
      <w:r>
        <w:rPr>
          <w:spacing w:val="-7"/>
        </w:rPr>
        <w:t xml:space="preserve"> </w:t>
      </w:r>
      <w:r>
        <w:t>(</w:t>
      </w:r>
      <w:proofErr w:type="spellStart"/>
      <w:r>
        <w:t>eID</w:t>
      </w:r>
      <w:proofErr w:type="spellEnd"/>
      <w:r>
        <w:t>)</w:t>
      </w:r>
      <w:r>
        <w:rPr>
          <w:spacing w:val="-9"/>
        </w:rPr>
        <w:t xml:space="preserve"> </w:t>
      </w:r>
      <w:r>
        <w:t>across</w:t>
      </w:r>
      <w:r>
        <w:rPr>
          <w:spacing w:val="-7"/>
        </w:rPr>
        <w:t xml:space="preserve"> </w:t>
      </w:r>
      <w:r>
        <w:t>borders</w:t>
      </w:r>
      <w:r>
        <w:rPr>
          <w:spacing w:val="5"/>
        </w:rPr>
        <w:t xml:space="preserve"> </w:t>
      </w:r>
      <w:r>
        <w:t>for</w:t>
      </w:r>
      <w:r>
        <w:rPr>
          <w:spacing w:val="-68"/>
        </w:rPr>
        <w:t xml:space="preserve"> </w:t>
      </w:r>
      <w:r>
        <w:t>citizens</w:t>
      </w:r>
      <w:r>
        <w:rPr>
          <w:spacing w:val="-1"/>
        </w:rPr>
        <w:t xml:space="preserve"> </w:t>
      </w:r>
      <w:r>
        <w:t>to</w:t>
      </w:r>
      <w:r>
        <w:rPr>
          <w:spacing w:val="-3"/>
        </w:rPr>
        <w:t xml:space="preserve"> </w:t>
      </w:r>
      <w:r>
        <w:t>access</w:t>
      </w:r>
      <w:r>
        <w:rPr>
          <w:spacing w:val="-1"/>
        </w:rPr>
        <w:t xml:space="preserve"> </w:t>
      </w:r>
      <w:r>
        <w:t>online</w:t>
      </w:r>
      <w:r>
        <w:rPr>
          <w:spacing w:val="-1"/>
        </w:rPr>
        <w:t xml:space="preserve"> </w:t>
      </w:r>
      <w:r>
        <w:t>services</w:t>
      </w:r>
      <w:r>
        <w:rPr>
          <w:spacing w:val="-1"/>
        </w:rPr>
        <w:t xml:space="preserve"> </w:t>
      </w:r>
      <w:r>
        <w:t>from other</w:t>
      </w:r>
      <w:r>
        <w:rPr>
          <w:spacing w:val="-2"/>
        </w:rPr>
        <w:t xml:space="preserve"> </w:t>
      </w:r>
      <w:r>
        <w:t>European</w:t>
      </w:r>
      <w:r>
        <w:rPr>
          <w:spacing w:val="-3"/>
        </w:rPr>
        <w:t xml:space="preserve"> </w:t>
      </w:r>
      <w:proofErr w:type="gramStart"/>
      <w:r>
        <w:t>countries;</w:t>
      </w:r>
      <w:proofErr w:type="gramEnd"/>
    </w:p>
    <w:p w14:paraId="1D3F875E" w14:textId="77777777" w:rsidR="00611A36" w:rsidRDefault="00611A36" w:rsidP="00156E38">
      <w:pPr>
        <w:pStyle w:val="ListParagraph"/>
      </w:pPr>
      <w:proofErr w:type="spellStart"/>
      <w:r>
        <w:t>eInvoicing</w:t>
      </w:r>
      <w:proofErr w:type="spellEnd"/>
      <w:r>
        <w:t>,</w:t>
      </w:r>
      <w:r>
        <w:rPr>
          <w:spacing w:val="1"/>
        </w:rPr>
        <w:t xml:space="preserve"> </w:t>
      </w:r>
      <w:r>
        <w:t>a</w:t>
      </w:r>
      <w:r>
        <w:rPr>
          <w:spacing w:val="1"/>
        </w:rPr>
        <w:t xml:space="preserve"> </w:t>
      </w:r>
      <w:r>
        <w:t>digital</w:t>
      </w:r>
      <w:r>
        <w:rPr>
          <w:spacing w:val="1"/>
        </w:rPr>
        <w:t xml:space="preserve"> </w:t>
      </w:r>
      <w:r>
        <w:t>solution</w:t>
      </w:r>
      <w:r>
        <w:rPr>
          <w:spacing w:val="1"/>
        </w:rPr>
        <w:t xml:space="preserve"> </w:t>
      </w:r>
      <w:r>
        <w:t>that</w:t>
      </w:r>
      <w:r>
        <w:rPr>
          <w:spacing w:val="1"/>
        </w:rPr>
        <w:t xml:space="preserve"> </w:t>
      </w:r>
      <w:r>
        <w:t>enables</w:t>
      </w:r>
      <w:r>
        <w:rPr>
          <w:spacing w:val="1"/>
        </w:rPr>
        <w:t xml:space="preserve"> </w:t>
      </w:r>
      <w:r>
        <w:t>public</w:t>
      </w:r>
      <w:r>
        <w:rPr>
          <w:spacing w:val="1"/>
        </w:rPr>
        <w:t xml:space="preserve"> </w:t>
      </w:r>
      <w:r>
        <w:t>sector</w:t>
      </w:r>
      <w:r>
        <w:rPr>
          <w:spacing w:val="1"/>
        </w:rPr>
        <w:t xml:space="preserve"> </w:t>
      </w:r>
      <w:r>
        <w:t>contractors</w:t>
      </w:r>
      <w:r>
        <w:rPr>
          <w:spacing w:val="1"/>
        </w:rPr>
        <w:t xml:space="preserve"> </w:t>
      </w:r>
      <w:r>
        <w:t>and</w:t>
      </w:r>
      <w:r>
        <w:rPr>
          <w:spacing w:val="1"/>
        </w:rPr>
        <w:t xml:space="preserve"> </w:t>
      </w:r>
      <w:r>
        <w:t>companies</w:t>
      </w:r>
      <w:r>
        <w:rPr>
          <w:spacing w:val="1"/>
        </w:rPr>
        <w:t xml:space="preserve"> </w:t>
      </w:r>
      <w:r>
        <w:t>to</w:t>
      </w:r>
      <w:r>
        <w:rPr>
          <w:spacing w:val="1"/>
        </w:rPr>
        <w:t xml:space="preserve"> </w:t>
      </w:r>
      <w:r>
        <w:t>receive</w:t>
      </w:r>
      <w:r>
        <w:rPr>
          <w:spacing w:val="1"/>
        </w:rPr>
        <w:t xml:space="preserve"> </w:t>
      </w:r>
      <w:r>
        <w:t>and</w:t>
      </w:r>
      <w:r>
        <w:rPr>
          <w:spacing w:val="1"/>
        </w:rPr>
        <w:t xml:space="preserve"> </w:t>
      </w:r>
      <w:r>
        <w:t>process</w:t>
      </w:r>
      <w:r>
        <w:rPr>
          <w:spacing w:val="1"/>
        </w:rPr>
        <w:t xml:space="preserve"> </w:t>
      </w:r>
      <w:r>
        <w:t>electronic</w:t>
      </w:r>
      <w:r>
        <w:rPr>
          <w:spacing w:val="1"/>
        </w:rPr>
        <w:t xml:space="preserve"> </w:t>
      </w:r>
      <w:r>
        <w:t>invoices,</w:t>
      </w:r>
      <w:r>
        <w:rPr>
          <w:spacing w:val="1"/>
        </w:rPr>
        <w:t xml:space="preserve"> </w:t>
      </w:r>
      <w:r>
        <w:t>reducing</w:t>
      </w:r>
      <w:r>
        <w:rPr>
          <w:spacing w:val="1"/>
        </w:rPr>
        <w:t xml:space="preserve"> </w:t>
      </w:r>
      <w:r>
        <w:t>costs</w:t>
      </w:r>
      <w:r>
        <w:rPr>
          <w:spacing w:val="1"/>
        </w:rPr>
        <w:t xml:space="preserve"> </w:t>
      </w:r>
      <w:r>
        <w:t>and</w:t>
      </w:r>
      <w:r>
        <w:rPr>
          <w:spacing w:val="1"/>
        </w:rPr>
        <w:t xml:space="preserve"> </w:t>
      </w:r>
      <w:r>
        <w:t>administrative</w:t>
      </w:r>
      <w:r>
        <w:rPr>
          <w:spacing w:val="2"/>
        </w:rPr>
        <w:t xml:space="preserve"> </w:t>
      </w:r>
      <w:proofErr w:type="gramStart"/>
      <w:r>
        <w:t>burden;</w:t>
      </w:r>
      <w:proofErr w:type="gramEnd"/>
    </w:p>
    <w:p w14:paraId="2938EE8D" w14:textId="77777777" w:rsidR="00611A36" w:rsidRDefault="00611A36" w:rsidP="00156E38">
      <w:pPr>
        <w:pStyle w:val="ListParagraph"/>
      </w:pPr>
      <w:r>
        <w:t>eSignature,</w:t>
      </w:r>
      <w:r>
        <w:rPr>
          <w:spacing w:val="1"/>
        </w:rPr>
        <w:t xml:space="preserve"> </w:t>
      </w:r>
      <w:r>
        <w:t>a</w:t>
      </w:r>
      <w:r>
        <w:rPr>
          <w:spacing w:val="1"/>
        </w:rPr>
        <w:t xml:space="preserve"> </w:t>
      </w:r>
      <w:r>
        <w:t>set</w:t>
      </w:r>
      <w:r>
        <w:rPr>
          <w:spacing w:val="1"/>
        </w:rPr>
        <w:t xml:space="preserve"> </w:t>
      </w:r>
      <w:r>
        <w:t>of</w:t>
      </w:r>
      <w:r>
        <w:rPr>
          <w:spacing w:val="1"/>
        </w:rPr>
        <w:t xml:space="preserve"> </w:t>
      </w:r>
      <w:r>
        <w:t>free</w:t>
      </w:r>
      <w:r>
        <w:rPr>
          <w:spacing w:val="1"/>
        </w:rPr>
        <w:t xml:space="preserve"> </w:t>
      </w:r>
      <w:r>
        <w:t>standards,</w:t>
      </w:r>
      <w:r>
        <w:rPr>
          <w:spacing w:val="1"/>
        </w:rPr>
        <w:t xml:space="preserve"> </w:t>
      </w:r>
      <w:r>
        <w:t>tools</w:t>
      </w:r>
      <w:r>
        <w:rPr>
          <w:spacing w:val="1"/>
        </w:rPr>
        <w:t xml:space="preserve"> </w:t>
      </w:r>
      <w:r>
        <w:t>and</w:t>
      </w:r>
      <w:r>
        <w:rPr>
          <w:spacing w:val="1"/>
        </w:rPr>
        <w:t xml:space="preserve"> </w:t>
      </w:r>
      <w:r>
        <w:t>services</w:t>
      </w:r>
      <w:r>
        <w:rPr>
          <w:spacing w:val="1"/>
        </w:rPr>
        <w:t xml:space="preserve"> </w:t>
      </w:r>
      <w:r>
        <w:t>that</w:t>
      </w:r>
      <w:r>
        <w:rPr>
          <w:spacing w:val="1"/>
        </w:rPr>
        <w:t xml:space="preserve"> </w:t>
      </w:r>
      <w:r>
        <w:t>help</w:t>
      </w:r>
      <w:r>
        <w:rPr>
          <w:spacing w:val="1"/>
        </w:rPr>
        <w:t xml:space="preserve"> </w:t>
      </w:r>
      <w:r>
        <w:t>public</w:t>
      </w:r>
      <w:r>
        <w:rPr>
          <w:spacing w:val="1"/>
        </w:rPr>
        <w:t xml:space="preserve"> </w:t>
      </w:r>
      <w:r>
        <w:t>administrations</w:t>
      </w:r>
      <w:r>
        <w:rPr>
          <w:spacing w:val="1"/>
        </w:rPr>
        <w:t xml:space="preserve"> </w:t>
      </w:r>
      <w:r>
        <w:t>and</w:t>
      </w:r>
      <w:r>
        <w:rPr>
          <w:spacing w:val="1"/>
        </w:rPr>
        <w:t xml:space="preserve"> </w:t>
      </w:r>
      <w:r>
        <w:t>businesses</w:t>
      </w:r>
      <w:r>
        <w:rPr>
          <w:spacing w:val="1"/>
        </w:rPr>
        <w:t xml:space="preserve"> </w:t>
      </w:r>
      <w:r>
        <w:t>accelerate</w:t>
      </w:r>
      <w:r>
        <w:rPr>
          <w:spacing w:val="1"/>
        </w:rPr>
        <w:t xml:space="preserve"> </w:t>
      </w:r>
      <w:r>
        <w:t>the</w:t>
      </w:r>
      <w:r>
        <w:rPr>
          <w:spacing w:val="1"/>
        </w:rPr>
        <w:t xml:space="preserve"> </w:t>
      </w:r>
      <w:r>
        <w:t>creation</w:t>
      </w:r>
      <w:r>
        <w:rPr>
          <w:spacing w:val="1"/>
        </w:rPr>
        <w:t xml:space="preserve"> </w:t>
      </w:r>
      <w:r>
        <w:t>and</w:t>
      </w:r>
      <w:r>
        <w:rPr>
          <w:spacing w:val="1"/>
        </w:rPr>
        <w:t xml:space="preserve"> </w:t>
      </w:r>
      <w:r>
        <w:t>verification</w:t>
      </w:r>
      <w:r>
        <w:rPr>
          <w:spacing w:val="1"/>
        </w:rPr>
        <w:t xml:space="preserve"> </w:t>
      </w:r>
      <w:r>
        <w:t>of</w:t>
      </w:r>
      <w:r>
        <w:rPr>
          <w:spacing w:val="1"/>
        </w:rPr>
        <w:t xml:space="preserve"> </w:t>
      </w:r>
      <w:r>
        <w:t>electronic</w:t>
      </w:r>
      <w:r>
        <w:rPr>
          <w:spacing w:val="-1"/>
        </w:rPr>
        <w:t xml:space="preserve"> </w:t>
      </w:r>
      <w:r>
        <w:t>signatures</w:t>
      </w:r>
      <w:r>
        <w:rPr>
          <w:spacing w:val="3"/>
        </w:rPr>
        <w:t xml:space="preserve"> </w:t>
      </w:r>
      <w:r>
        <w:t>across</w:t>
      </w:r>
      <w:r>
        <w:rPr>
          <w:spacing w:val="-1"/>
        </w:rPr>
        <w:t xml:space="preserve"> </w:t>
      </w:r>
      <w:r>
        <w:t>all Member</w:t>
      </w:r>
      <w:r>
        <w:rPr>
          <w:spacing w:val="-1"/>
        </w:rPr>
        <w:t xml:space="preserve"> </w:t>
      </w:r>
      <w:r>
        <w:t>States;</w:t>
      </w:r>
      <w:r>
        <w:rPr>
          <w:spacing w:val="-1"/>
        </w:rPr>
        <w:t xml:space="preserve"> </w:t>
      </w:r>
      <w:r>
        <w:t>and</w:t>
      </w:r>
    </w:p>
    <w:p w14:paraId="0824630E" w14:textId="77777777" w:rsidR="00611A36" w:rsidRDefault="00611A36" w:rsidP="00156E38">
      <w:pPr>
        <w:pStyle w:val="ListParagraph"/>
      </w:pPr>
      <w:proofErr w:type="spellStart"/>
      <w:r>
        <w:t>eTranslation</w:t>
      </w:r>
      <w:proofErr w:type="spellEnd"/>
      <w:r>
        <w:t>, an automated translation tool available to translate text excerpts</w:t>
      </w:r>
      <w:r>
        <w:rPr>
          <w:spacing w:val="1"/>
        </w:rPr>
        <w:t xml:space="preserve"> </w:t>
      </w:r>
      <w:r>
        <w:t>or complete documents that can be integrate into digital systems and covering</w:t>
      </w:r>
      <w:r>
        <w:rPr>
          <w:spacing w:val="1"/>
        </w:rPr>
        <w:t xml:space="preserve"> </w:t>
      </w:r>
      <w:r>
        <w:t>more</w:t>
      </w:r>
      <w:r>
        <w:rPr>
          <w:spacing w:val="-1"/>
        </w:rPr>
        <w:t xml:space="preserve"> </w:t>
      </w:r>
      <w:r>
        <w:t>than</w:t>
      </w:r>
      <w:r>
        <w:rPr>
          <w:spacing w:val="-2"/>
        </w:rPr>
        <w:t xml:space="preserve"> </w:t>
      </w:r>
      <w:r>
        <w:t>24</w:t>
      </w:r>
      <w:r>
        <w:rPr>
          <w:spacing w:val="2"/>
        </w:rPr>
        <w:t xml:space="preserve"> </w:t>
      </w:r>
      <w:r>
        <w:t>languages.</w:t>
      </w:r>
    </w:p>
    <w:p w14:paraId="463FF52F" w14:textId="63A0B80E" w:rsidR="00A43B08" w:rsidRDefault="00A43B08" w:rsidP="00AA5A93">
      <w:pPr>
        <w:pStyle w:val="ListParagraph"/>
        <w:numPr>
          <w:ilvl w:val="0"/>
          <w:numId w:val="0"/>
        </w:numPr>
        <w:ind w:left="794"/>
      </w:pPr>
    </w:p>
    <w:p w14:paraId="601D81DC" w14:textId="48761BCD" w:rsidR="003F613A" w:rsidRDefault="003F613A">
      <w:pPr>
        <w:jc w:val="left"/>
      </w:pPr>
      <w:bookmarkStart w:id="165" w:name="_Toc29374626"/>
      <w:bookmarkStart w:id="166" w:name="_Toc30431112"/>
    </w:p>
    <w:p w14:paraId="7615503A" w14:textId="2AB3A939" w:rsidR="00A43B08" w:rsidRDefault="00A43B08">
      <w:pPr>
        <w:jc w:val="left"/>
      </w:pPr>
    </w:p>
    <w:p w14:paraId="496FB5C4" w14:textId="6282D5CD" w:rsidR="00A43B08" w:rsidRDefault="00A43B08">
      <w:pPr>
        <w:jc w:val="left"/>
      </w:pPr>
    </w:p>
    <w:p w14:paraId="50511494" w14:textId="518F5C50" w:rsidR="00A43B08" w:rsidRDefault="00A43B08">
      <w:pPr>
        <w:jc w:val="left"/>
      </w:pPr>
    </w:p>
    <w:p w14:paraId="03D54E25" w14:textId="29239631" w:rsidR="00A43B08" w:rsidRDefault="00A43B08">
      <w:pPr>
        <w:jc w:val="left"/>
      </w:pPr>
    </w:p>
    <w:p w14:paraId="5545AAD8" w14:textId="6CB80086" w:rsidR="00A43B08" w:rsidRDefault="00A43B08">
      <w:pPr>
        <w:jc w:val="left"/>
      </w:pPr>
    </w:p>
    <w:p w14:paraId="69F90FA3" w14:textId="12D9BCE7" w:rsidR="00A43B08" w:rsidRDefault="00A43B08">
      <w:pPr>
        <w:jc w:val="left"/>
      </w:pPr>
    </w:p>
    <w:p w14:paraId="4630B7D8" w14:textId="5609AFB6" w:rsidR="00A43B08" w:rsidRDefault="00A43B08">
      <w:pPr>
        <w:jc w:val="left"/>
      </w:pPr>
    </w:p>
    <w:p w14:paraId="4CA6B594" w14:textId="3290CE27" w:rsidR="00A43B08" w:rsidRDefault="00A43B08">
      <w:pPr>
        <w:jc w:val="left"/>
      </w:pPr>
    </w:p>
    <w:p w14:paraId="78416A68" w14:textId="009C197C" w:rsidR="00A43B08" w:rsidRDefault="00A43B08">
      <w:pPr>
        <w:jc w:val="left"/>
      </w:pPr>
    </w:p>
    <w:p w14:paraId="7F8A6DB4" w14:textId="7C9F936A" w:rsidR="00A43B08" w:rsidRDefault="00A43B08">
      <w:pPr>
        <w:jc w:val="left"/>
      </w:pPr>
    </w:p>
    <w:p w14:paraId="10E74D03" w14:textId="1482172D" w:rsidR="00A43B08" w:rsidRDefault="00A43B08">
      <w:pPr>
        <w:jc w:val="left"/>
      </w:pPr>
    </w:p>
    <w:p w14:paraId="5DBFDDD5" w14:textId="24AE0EF8" w:rsidR="00A43B08" w:rsidRDefault="00A43B08">
      <w:pPr>
        <w:jc w:val="left"/>
      </w:pPr>
    </w:p>
    <w:p w14:paraId="44810AB9" w14:textId="258531C0" w:rsidR="00A43B08" w:rsidRDefault="00A43B08">
      <w:pPr>
        <w:jc w:val="left"/>
      </w:pPr>
    </w:p>
    <w:p w14:paraId="01D264BA" w14:textId="7F6EDC1A" w:rsidR="00A43B08" w:rsidRDefault="00A43B08">
      <w:pPr>
        <w:jc w:val="left"/>
      </w:pPr>
    </w:p>
    <w:p w14:paraId="56020C15" w14:textId="27965E9E" w:rsidR="00A43B08" w:rsidRDefault="00A43B08">
      <w:pPr>
        <w:jc w:val="left"/>
      </w:pPr>
    </w:p>
    <w:p w14:paraId="6A7E4D64" w14:textId="0A6BE6EC" w:rsidR="00A43B08" w:rsidRDefault="00A43B08">
      <w:pPr>
        <w:jc w:val="left"/>
      </w:pPr>
    </w:p>
    <w:p w14:paraId="6886AD4B" w14:textId="11B313FB" w:rsidR="00A43B08" w:rsidRDefault="00A43B08">
      <w:pPr>
        <w:jc w:val="left"/>
      </w:pPr>
    </w:p>
    <w:p w14:paraId="1E122FB8" w14:textId="3ABD6DC7" w:rsidR="00A43B08" w:rsidRDefault="00A43B08">
      <w:pPr>
        <w:jc w:val="left"/>
      </w:pPr>
    </w:p>
    <w:p w14:paraId="4ECBB474" w14:textId="31D0DFCA" w:rsidR="002B23D9" w:rsidRDefault="002B23D9" w:rsidP="00D64887">
      <w:pPr>
        <w:spacing w:line="360" w:lineRule="auto"/>
      </w:pPr>
    </w:p>
    <w:p w14:paraId="7FF7EF86" w14:textId="77777777" w:rsidR="002B23D9" w:rsidRDefault="002B23D9" w:rsidP="002B23D9">
      <w:pPr>
        <w:spacing w:line="360" w:lineRule="auto"/>
        <w:jc w:val="center"/>
      </w:pPr>
    </w:p>
    <w:p w14:paraId="3599173A" w14:textId="77777777" w:rsidR="002B23D9" w:rsidRDefault="002B23D9" w:rsidP="002B23D9">
      <w:pPr>
        <w:spacing w:line="360" w:lineRule="auto"/>
        <w:jc w:val="center"/>
      </w:pPr>
    </w:p>
    <w:p w14:paraId="013AC6DA" w14:textId="481933BA" w:rsidR="00597735" w:rsidRDefault="00597735" w:rsidP="00597735">
      <w:pPr>
        <w:spacing w:line="360" w:lineRule="auto"/>
        <w:jc w:val="center"/>
        <w:rPr>
          <w:lang w:eastAsia="fr-LU"/>
        </w:rPr>
      </w:pPr>
    </w:p>
    <w:p w14:paraId="1DE3C390" w14:textId="6A87C411" w:rsidR="008B0C56" w:rsidRDefault="00597735">
      <w:pPr>
        <w:jc w:val="left"/>
        <w:rPr>
          <w:lang w:eastAsia="fr-LU"/>
        </w:rPr>
      </w:pPr>
      <w:r>
        <w:rPr>
          <w:lang w:eastAsia="fr-LU"/>
        </w:rPr>
        <w:br w:type="page"/>
      </w:r>
      <w:r w:rsidR="005C5B7E">
        <w:rPr>
          <w:noProof/>
        </w:rPr>
        <w:lastRenderedPageBreak/>
        <w:drawing>
          <wp:anchor distT="0" distB="0" distL="114300" distR="114300" simplePos="0" relativeHeight="251666432" behindDoc="1" locked="0" layoutInCell="1" allowOverlap="1" wp14:anchorId="452F1820" wp14:editId="2B55508A">
            <wp:simplePos x="0" y="0"/>
            <wp:positionH relativeFrom="column">
              <wp:posOffset>-1095154</wp:posOffset>
            </wp:positionH>
            <wp:positionV relativeFrom="paragraph">
              <wp:posOffset>-1084521</wp:posOffset>
            </wp:positionV>
            <wp:extent cx="7594600" cy="10736761"/>
            <wp:effectExtent l="0" t="0" r="6350" b="7620"/>
            <wp:wrapNone/>
            <wp:docPr id="219" name="Picture 219"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295" cstate="print">
                      <a:extLst>
                        <a:ext uri="{28A0092B-C50C-407E-A947-70E740481C1C}">
                          <a14:useLocalDpi xmlns:a14="http://schemas.microsoft.com/office/drawing/2010/main" val="0"/>
                        </a:ext>
                      </a:extLst>
                    </a:blip>
                    <a:srcRect l="13843" r="38402"/>
                    <a:stretch/>
                  </pic:blipFill>
                  <pic:spPr bwMode="auto">
                    <a:xfrm>
                      <a:off x="0" y="0"/>
                      <a:ext cx="7594600" cy="107367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0C56" w:rsidRPr="00906142">
        <w:rPr>
          <w:noProof/>
        </w:rPr>
        <mc:AlternateContent>
          <mc:Choice Requires="wpg">
            <w:drawing>
              <wp:anchor distT="0" distB="0" distL="114300" distR="114300" simplePos="0" relativeHeight="251652096" behindDoc="0" locked="0" layoutInCell="1" allowOverlap="1" wp14:anchorId="503C7425" wp14:editId="13664911">
                <wp:simplePos x="0" y="0"/>
                <wp:positionH relativeFrom="column">
                  <wp:posOffset>2445434</wp:posOffset>
                </wp:positionH>
                <wp:positionV relativeFrom="paragraph">
                  <wp:posOffset>1555750</wp:posOffset>
                </wp:positionV>
                <wp:extent cx="4036060" cy="1619885"/>
                <wp:effectExtent l="0" t="19050" r="21590" b="37465"/>
                <wp:wrapNone/>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a:solidFill>
                          <a:srgbClr val="4958A0"/>
                        </a:solidFill>
                      </wpg:grpSpPr>
                      <wps:wsp>
                        <wps:cNvPr id="351" name="Text Box 35"/>
                        <wps:cNvSpPr txBox="1">
                          <a:spLocks noChangeArrowheads="1"/>
                        </wps:cNvSpPr>
                        <wps:spPr bwMode="auto">
                          <a:xfrm>
                            <a:off x="5550" y="3098"/>
                            <a:ext cx="6356" cy="255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C166B3C" w14:textId="6C137C59" w:rsidR="007354FB" w:rsidRPr="008B0C56" w:rsidRDefault="007354FB" w:rsidP="008B0C5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sidRPr="006E0C04">
                                <w:rPr>
                                  <w:color w:val="FFFFFF"/>
                                  <w:sz w:val="48"/>
                                  <w:szCs w:val="32"/>
                                </w:rPr>
                                <w:t xml:space="preserve">Services </w:t>
                              </w:r>
                            </w:p>
                          </w:txbxContent>
                        </wps:txbx>
                        <wps:bodyPr rot="0" vert="horz" wrap="square" lIns="18000" tIns="46800" rIns="91440" bIns="45720" anchor="ctr" anchorCtr="0" upright="1">
                          <a:noAutofit/>
                        </wps:bodyPr>
                      </wps:wsp>
                      <wps:wsp>
                        <wps:cNvPr id="352" name="Text Box 36"/>
                        <wps:cNvSpPr txBox="1">
                          <a:spLocks noChangeArrowheads="1"/>
                        </wps:cNvSpPr>
                        <wps:spPr bwMode="auto">
                          <a:xfrm>
                            <a:off x="5697" y="3798"/>
                            <a:ext cx="1004" cy="1156"/>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31CCDA4" w14:textId="77777777" w:rsidR="007354FB" w:rsidRPr="003D16B4" w:rsidRDefault="007354FB" w:rsidP="00FB3961">
                              <w:pPr>
                                <w:jc w:val="center"/>
                                <w:rPr>
                                  <w:color w:val="FFFFFF"/>
                                  <w:sz w:val="96"/>
                                  <w:szCs w:val="96"/>
                                  <w:lang w:val="en-US"/>
                                </w:rPr>
                              </w:pPr>
                              <w:r w:rsidRPr="003D16B4">
                                <w:rPr>
                                  <w:color w:val="FFFFFF"/>
                                  <w:sz w:val="96"/>
                                  <w:szCs w:val="96"/>
                                  <w:lang w:val="en-US"/>
                                </w:rPr>
                                <w:t>7</w:t>
                              </w:r>
                            </w:p>
                            <w:p w14:paraId="5309D52F" w14:textId="77777777" w:rsidR="007354FB" w:rsidRPr="0065240B" w:rsidRDefault="007354FB" w:rsidP="00FB3961">
                              <w:pPr>
                                <w:rPr>
                                  <w:lang w:val="en-US"/>
                                </w:rPr>
                              </w:pPr>
                            </w:p>
                          </w:txbxContent>
                        </wps:txbx>
                        <wps:bodyPr rot="0" vert="horz" wrap="square" lIns="91440" tIns="45720" rIns="91440" bIns="45720" anchor="t" anchorCtr="0" upright="1">
                          <a:noAutofit/>
                        </wps:bodyPr>
                      </wps:wsp>
                      <wps:wsp>
                        <wps:cNvPr id="353" name="AutoShape 37"/>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350" o:spid="_x0000_s1054" style="position:absolute;margin-left:192.55pt;margin-top:122.5pt;width:317.8pt;height:127.55pt;z-index:251652096"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">
                <v:shape id="Text Box 35" o:spid="_x0000_s1055" type="#_x0000_t202" style="position:absolute;left:5550;top:3098;width:6356;height:2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" fillcolor="#238dc1" strokecolor="white">
                  <v:stroke opacity="0"/>
                  <v:shadow offset=",5pt"/>
                  <v:textbox inset=".5mm,1.3mm">
                    <w:txbxContent>
                      <w:p w14:paraId="4C166B3C" w14:textId="6C137C59" w:rsidR="007354FB" w:rsidRPr="008B0C56" w:rsidRDefault="007354FB" w:rsidP="008B0C5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sidRPr="006E0C04">
                          <w:rPr>
                            <w:color w:val="FFFFFF"/>
                            <w:sz w:val="48"/>
                            <w:szCs w:val="32"/>
                          </w:rPr>
                          <w:t xml:space="preserve">Services </w:t>
                        </w:r>
                      </w:p>
                    </w:txbxContent>
                  </v:textbox>
                </v:shape>
                <v:shape id="Text Box 36" o:spid="_x0000_s1056"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" fillcolor="#238dc1" stroked="f" strokecolor="#f8f8f8" strokeweight=".25pt">
                  <v:textbox>
                    <w:txbxContent>
                      <w:p w14:paraId="131CCDA4" w14:textId="77777777" w:rsidR="007354FB" w:rsidRPr="003D16B4" w:rsidRDefault="007354FB" w:rsidP="00FB3961">
                        <w:pPr>
                          <w:jc w:val="center"/>
                          <w:rPr>
                            <w:color w:val="FFFFFF"/>
                            <w:sz w:val="96"/>
                            <w:szCs w:val="96"/>
                            <w:lang w:val="en-US"/>
                          </w:rPr>
                        </w:pPr>
                        <w:r w:rsidRPr="003D16B4">
                          <w:rPr>
                            <w:color w:val="FFFFFF"/>
                            <w:sz w:val="96"/>
                            <w:szCs w:val="96"/>
                            <w:lang w:val="en-US"/>
                          </w:rPr>
                          <w:t>7</w:t>
                        </w:r>
                      </w:p>
                      <w:p w14:paraId="5309D52F" w14:textId="77777777" w:rsidR="007354FB" w:rsidRPr="0065240B" w:rsidRDefault="007354FB" w:rsidP="00FB3961">
                        <w:pPr>
                          <w:rPr>
                            <w:lang w:val="en-US"/>
                          </w:rPr>
                        </w:pPr>
                      </w:p>
                    </w:txbxContent>
                  </v:textbox>
                </v:shape>
                <v:shape id="AutoShape 37" o:spid="_x0000_s1057"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" strokecolor="white" strokeweight="2.5pt">
                  <v:shadow offset=",5pt"/>
                </v:shape>
              </v:group>
            </w:pict>
          </mc:Fallback>
        </mc:AlternateContent>
      </w:r>
      <w:r w:rsidR="008B0C56">
        <w:rPr>
          <w:lang w:eastAsia="fr-LU"/>
        </w:rPr>
        <w:br w:type="page"/>
      </w:r>
    </w:p>
    <w:p w14:paraId="52697A3F" w14:textId="426792B4" w:rsidR="00C573B7" w:rsidRPr="00906142" w:rsidRDefault="0007150E" w:rsidP="009D6414">
      <w:pPr>
        <w:pStyle w:val="Heading1"/>
      </w:pPr>
      <w:bookmarkStart w:id="167" w:name="_Toc101253268"/>
      <w:r w:rsidRPr="00906142">
        <w:rPr>
          <w:lang w:eastAsia="fr-LU"/>
        </w:rPr>
        <w:lastRenderedPageBreak/>
        <w:t xml:space="preserve">Digital </w:t>
      </w:r>
      <w:r w:rsidR="00CE6DCA" w:rsidRPr="00906142">
        <w:rPr>
          <w:lang w:eastAsia="fr-LU"/>
        </w:rPr>
        <w:t>Public Administration</w:t>
      </w:r>
      <w:r w:rsidRPr="00906142">
        <w:rPr>
          <w:lang w:eastAsia="fr-LU"/>
        </w:rPr>
        <w:t xml:space="preserve"> Services</w:t>
      </w:r>
      <w:bookmarkEnd w:id="165"/>
      <w:bookmarkEnd w:id="166"/>
      <w:bookmarkEnd w:id="167"/>
    </w:p>
    <w:p w14:paraId="1286BEFA" w14:textId="77777777" w:rsidR="00246DC1" w:rsidRDefault="00246DC1" w:rsidP="00481542">
      <w:pPr>
        <w:pStyle w:val="BodyText"/>
        <w:spacing w:before="240"/>
      </w:pPr>
      <w:r>
        <w:t>This</w:t>
      </w:r>
      <w:r>
        <w:rPr>
          <w:spacing w:val="-17"/>
        </w:rPr>
        <w:t xml:space="preserve"> </w:t>
      </w:r>
      <w:r>
        <w:t>final</w:t>
      </w:r>
      <w:r>
        <w:rPr>
          <w:spacing w:val="-16"/>
        </w:rPr>
        <w:t xml:space="preserve"> </w:t>
      </w:r>
      <w:r>
        <w:t>chapter</w:t>
      </w:r>
      <w:r>
        <w:rPr>
          <w:spacing w:val="-17"/>
        </w:rPr>
        <w:t xml:space="preserve"> </w:t>
      </w:r>
      <w:r>
        <w:t>aims</w:t>
      </w:r>
      <w:r>
        <w:rPr>
          <w:spacing w:val="-16"/>
        </w:rPr>
        <w:t xml:space="preserve"> </w:t>
      </w:r>
      <w:r>
        <w:t>at</w:t>
      </w:r>
      <w:r>
        <w:rPr>
          <w:spacing w:val="-11"/>
        </w:rPr>
        <w:t xml:space="preserve"> </w:t>
      </w:r>
      <w:r>
        <w:t>providing</w:t>
      </w:r>
      <w:r>
        <w:rPr>
          <w:spacing w:val="-16"/>
        </w:rPr>
        <w:t xml:space="preserve"> </w:t>
      </w:r>
      <w:r>
        <w:t>an</w:t>
      </w:r>
      <w:r>
        <w:rPr>
          <w:spacing w:val="-14"/>
        </w:rPr>
        <w:t xml:space="preserve"> </w:t>
      </w:r>
      <w:r>
        <w:t>overview</w:t>
      </w:r>
      <w:r>
        <w:rPr>
          <w:spacing w:val="-16"/>
        </w:rPr>
        <w:t xml:space="preserve"> </w:t>
      </w:r>
      <w:r>
        <w:t>of</w:t>
      </w:r>
      <w:r>
        <w:rPr>
          <w:spacing w:val="-12"/>
        </w:rPr>
        <w:t xml:space="preserve"> </w:t>
      </w:r>
      <w:r>
        <w:t>the</w:t>
      </w:r>
      <w:r>
        <w:rPr>
          <w:spacing w:val="-16"/>
        </w:rPr>
        <w:t xml:space="preserve"> </w:t>
      </w:r>
      <w:r>
        <w:t>basic</w:t>
      </w:r>
      <w:r>
        <w:rPr>
          <w:spacing w:val="-16"/>
        </w:rPr>
        <w:t xml:space="preserve"> </w:t>
      </w:r>
      <w:r>
        <w:t>cross-border</w:t>
      </w:r>
      <w:r>
        <w:rPr>
          <w:spacing w:val="-18"/>
        </w:rPr>
        <w:t xml:space="preserve"> </w:t>
      </w:r>
      <w:r>
        <w:t>public</w:t>
      </w:r>
      <w:r>
        <w:rPr>
          <w:spacing w:val="-16"/>
        </w:rPr>
        <w:t xml:space="preserve"> </w:t>
      </w:r>
      <w:r>
        <w:t>services</w:t>
      </w:r>
      <w:r>
        <w:rPr>
          <w:spacing w:val="-68"/>
        </w:rPr>
        <w:t xml:space="preserve"> </w:t>
      </w:r>
      <w:r>
        <w:t xml:space="preserve">provided to citizens and businesses in the European Union. </w:t>
      </w:r>
      <w:hyperlink r:id="rId296">
        <w:r>
          <w:rPr>
            <w:color w:val="1A3E7B"/>
          </w:rPr>
          <w:t xml:space="preserve">Your Europe </w:t>
        </w:r>
      </w:hyperlink>
      <w:r>
        <w:t>is taken here</w:t>
      </w:r>
      <w:r>
        <w:rPr>
          <w:spacing w:val="1"/>
        </w:rPr>
        <w:t xml:space="preserve"> </w:t>
      </w:r>
      <w:r>
        <w:t>as reference, as it is the EU one-stop shop which aims at simplifying the life of both</w:t>
      </w:r>
      <w:r>
        <w:rPr>
          <w:spacing w:val="1"/>
        </w:rPr>
        <w:t xml:space="preserve"> </w:t>
      </w:r>
      <w:r>
        <w:t>citizens and businesses by avoiding unnecessary inconvenience and red tape in regard</w:t>
      </w:r>
      <w:r>
        <w:rPr>
          <w:spacing w:val="-68"/>
        </w:rPr>
        <w:t xml:space="preserve"> </w:t>
      </w:r>
      <w:r>
        <w:t xml:space="preserve">to ‘life and travel’, as well as ‘doing </w:t>
      </w:r>
      <w:proofErr w:type="gramStart"/>
      <w:r>
        <w:t>business’</w:t>
      </w:r>
      <w:proofErr w:type="gramEnd"/>
      <w:r>
        <w:t xml:space="preserve"> abroad. </w:t>
      </w:r>
      <w:proofErr w:type="gramStart"/>
      <w:r>
        <w:t>In order to</w:t>
      </w:r>
      <w:proofErr w:type="gramEnd"/>
      <w:r>
        <w:t xml:space="preserve"> do so, Your Europe</w:t>
      </w:r>
      <w:r>
        <w:rPr>
          <w:spacing w:val="1"/>
        </w:rPr>
        <w:t xml:space="preserve"> </w:t>
      </w:r>
      <w:r>
        <w:t>offers information on basic rights under EU law, but also on how these rights are</w:t>
      </w:r>
      <w:r>
        <w:rPr>
          <w:spacing w:val="1"/>
        </w:rPr>
        <w:t xml:space="preserve"> </w:t>
      </w:r>
      <w:r>
        <w:t>implemented in each individual country (where information has been provided by the</w:t>
      </w:r>
      <w:r>
        <w:rPr>
          <w:spacing w:val="1"/>
        </w:rPr>
        <w:t xml:space="preserve"> </w:t>
      </w:r>
      <w:r>
        <w:t>national authorities). Free email or telephone contact with EU assistance services, to</w:t>
      </w:r>
      <w:r>
        <w:rPr>
          <w:spacing w:val="1"/>
        </w:rPr>
        <w:t xml:space="preserve"> </w:t>
      </w:r>
      <w:r>
        <w:t>get more personalised or</w:t>
      </w:r>
      <w:r>
        <w:rPr>
          <w:spacing w:val="-1"/>
        </w:rPr>
        <w:t xml:space="preserve"> </w:t>
      </w:r>
      <w:r>
        <w:t>detailed help and</w:t>
      </w:r>
      <w:r>
        <w:rPr>
          <w:spacing w:val="-1"/>
        </w:rPr>
        <w:t xml:space="preserve"> </w:t>
      </w:r>
      <w:r>
        <w:t>advice</w:t>
      </w:r>
      <w:r>
        <w:rPr>
          <w:spacing w:val="-5"/>
        </w:rPr>
        <w:t xml:space="preserve"> </w:t>
      </w:r>
      <w:r>
        <w:t>is also</w:t>
      </w:r>
      <w:r>
        <w:rPr>
          <w:spacing w:val="-2"/>
        </w:rPr>
        <w:t xml:space="preserve"> </w:t>
      </w:r>
      <w:r>
        <w:t>available.</w:t>
      </w:r>
    </w:p>
    <w:p w14:paraId="36FAA125" w14:textId="13892DD3" w:rsidR="00246DC1" w:rsidRDefault="00246DC1" w:rsidP="00246DC1">
      <w:pPr>
        <w:pStyle w:val="BodyText"/>
      </w:pPr>
      <w:r>
        <w:t xml:space="preserve">Please note that, in most cases, the EU rights described in </w:t>
      </w:r>
      <w:hyperlink r:id="rId297">
        <w:r>
          <w:rPr>
            <w:color w:val="1A3E7B"/>
          </w:rPr>
          <w:t xml:space="preserve">Your Europe </w:t>
        </w:r>
      </w:hyperlink>
      <w:r>
        <w:t>apply to all EU</w:t>
      </w:r>
      <w:r>
        <w:rPr>
          <w:spacing w:val="1"/>
        </w:rPr>
        <w:t xml:space="preserve"> </w:t>
      </w:r>
      <w:r>
        <w:t>member</w:t>
      </w:r>
      <w:r>
        <w:rPr>
          <w:spacing w:val="1"/>
        </w:rPr>
        <w:t xml:space="preserve"> </w:t>
      </w:r>
      <w:r>
        <w:t>countries</w:t>
      </w:r>
      <w:r>
        <w:rPr>
          <w:spacing w:val="1"/>
        </w:rPr>
        <w:t xml:space="preserve"> </w:t>
      </w:r>
      <w:r>
        <w:t>plus</w:t>
      </w:r>
      <w:r>
        <w:rPr>
          <w:spacing w:val="1"/>
        </w:rPr>
        <w:t xml:space="preserve"> </w:t>
      </w:r>
      <w:r>
        <w:t>Iceland,</w:t>
      </w:r>
      <w:r>
        <w:rPr>
          <w:spacing w:val="1"/>
        </w:rPr>
        <w:t xml:space="preserve"> </w:t>
      </w:r>
      <w:r>
        <w:t>Liechtenstein</w:t>
      </w:r>
      <w:r>
        <w:rPr>
          <w:spacing w:val="1"/>
        </w:rPr>
        <w:t xml:space="preserve"> </w:t>
      </w:r>
      <w:r>
        <w:t>and</w:t>
      </w:r>
      <w:r>
        <w:rPr>
          <w:spacing w:val="1"/>
        </w:rPr>
        <w:t xml:space="preserve"> </w:t>
      </w:r>
      <w:r>
        <w:t>Norway,</w:t>
      </w:r>
      <w:r>
        <w:rPr>
          <w:spacing w:val="1"/>
        </w:rPr>
        <w:t xml:space="preserve"> </w:t>
      </w:r>
      <w:r>
        <w:t>and</w:t>
      </w:r>
      <w:r>
        <w:rPr>
          <w:spacing w:val="1"/>
        </w:rPr>
        <w:t xml:space="preserve"> </w:t>
      </w:r>
      <w:r>
        <w:t>sometimes</w:t>
      </w:r>
      <w:r>
        <w:rPr>
          <w:spacing w:val="1"/>
        </w:rPr>
        <w:t xml:space="preserve"> </w:t>
      </w:r>
      <w:r>
        <w:t>to</w:t>
      </w:r>
      <w:r>
        <w:rPr>
          <w:spacing w:val="1"/>
        </w:rPr>
        <w:t xml:space="preserve"> </w:t>
      </w:r>
      <w:r>
        <w:t>Switzerland.</w:t>
      </w:r>
      <w:r>
        <w:rPr>
          <w:spacing w:val="-10"/>
        </w:rPr>
        <w:t xml:space="preserve"> </w:t>
      </w:r>
      <w:r>
        <w:t>Information</w:t>
      </w:r>
      <w:r>
        <w:rPr>
          <w:spacing w:val="-14"/>
        </w:rPr>
        <w:t xml:space="preserve"> </w:t>
      </w:r>
      <w:r>
        <w:t>on</w:t>
      </w:r>
      <w:r>
        <w:rPr>
          <w:spacing w:val="-14"/>
        </w:rPr>
        <w:t xml:space="preserve"> </w:t>
      </w:r>
      <w:r>
        <w:t>Your</w:t>
      </w:r>
      <w:r>
        <w:rPr>
          <w:spacing w:val="-7"/>
        </w:rPr>
        <w:t xml:space="preserve"> </w:t>
      </w:r>
      <w:r>
        <w:t>Europe</w:t>
      </w:r>
      <w:r>
        <w:rPr>
          <w:spacing w:val="-12"/>
        </w:rPr>
        <w:t xml:space="preserve"> </w:t>
      </w:r>
      <w:r>
        <w:t>is</w:t>
      </w:r>
      <w:r>
        <w:rPr>
          <w:spacing w:val="-7"/>
        </w:rPr>
        <w:t xml:space="preserve"> </w:t>
      </w:r>
      <w:r>
        <w:t>provided</w:t>
      </w:r>
      <w:r>
        <w:rPr>
          <w:spacing w:val="-12"/>
        </w:rPr>
        <w:t xml:space="preserve"> </w:t>
      </w:r>
      <w:r>
        <w:t>by</w:t>
      </w:r>
      <w:r>
        <w:rPr>
          <w:spacing w:val="-10"/>
        </w:rPr>
        <w:t xml:space="preserve"> </w:t>
      </w:r>
      <w:r>
        <w:t>the</w:t>
      </w:r>
      <w:r>
        <w:rPr>
          <w:spacing w:val="-12"/>
        </w:rPr>
        <w:t xml:space="preserve"> </w:t>
      </w:r>
      <w:r>
        <w:t>relevant</w:t>
      </w:r>
      <w:r>
        <w:rPr>
          <w:spacing w:val="-12"/>
        </w:rPr>
        <w:t xml:space="preserve"> </w:t>
      </w:r>
      <w:r>
        <w:t>departments</w:t>
      </w:r>
      <w:r>
        <w:rPr>
          <w:spacing w:val="-12"/>
        </w:rPr>
        <w:t xml:space="preserve"> </w:t>
      </w:r>
      <w:r>
        <w:t>of</w:t>
      </w:r>
      <w:r>
        <w:rPr>
          <w:spacing w:val="-12"/>
        </w:rPr>
        <w:t xml:space="preserve"> </w:t>
      </w:r>
      <w:r>
        <w:t>the</w:t>
      </w:r>
      <w:r>
        <w:rPr>
          <w:spacing w:val="-68"/>
        </w:rPr>
        <w:t xml:space="preserve"> </w:t>
      </w:r>
      <w:r>
        <w:t>European Commission and complemented by content provided by the authorities of</w:t>
      </w:r>
      <w:r>
        <w:rPr>
          <w:spacing w:val="1"/>
        </w:rPr>
        <w:t xml:space="preserve"> </w:t>
      </w:r>
      <w:r>
        <w:t>every country it covers. In addition, the implementation of the single digital gateway</w:t>
      </w:r>
      <w:r>
        <w:rPr>
          <w:spacing w:val="1"/>
        </w:rPr>
        <w:t xml:space="preserve"> </w:t>
      </w:r>
      <w:r>
        <w:t>allows citizens to perform more administrative procedures online.</w:t>
      </w:r>
      <w:r>
        <w:rPr>
          <w:spacing w:val="1"/>
        </w:rPr>
        <w:t xml:space="preserve"> </w:t>
      </w:r>
      <w:r>
        <w:t>As the website</w:t>
      </w:r>
      <w:r>
        <w:rPr>
          <w:spacing w:val="1"/>
        </w:rPr>
        <w:t xml:space="preserve"> </w:t>
      </w:r>
      <w:r>
        <w:t>consists</w:t>
      </w:r>
      <w:r>
        <w:rPr>
          <w:spacing w:val="-3"/>
        </w:rPr>
        <w:t xml:space="preserve"> </w:t>
      </w:r>
      <w:r>
        <w:t>of</w:t>
      </w:r>
      <w:r>
        <w:rPr>
          <w:spacing w:val="-4"/>
        </w:rPr>
        <w:t xml:space="preserve"> </w:t>
      </w:r>
      <w:r>
        <w:t>two</w:t>
      </w:r>
      <w:r>
        <w:rPr>
          <w:spacing w:val="-5"/>
        </w:rPr>
        <w:t xml:space="preserve"> </w:t>
      </w:r>
      <w:r>
        <w:t>sections</w:t>
      </w:r>
      <w:r>
        <w:rPr>
          <w:spacing w:val="1"/>
        </w:rPr>
        <w:t xml:space="preserve"> </w:t>
      </w:r>
      <w:r>
        <w:t>-</w:t>
      </w:r>
      <w:r>
        <w:rPr>
          <w:spacing w:val="-5"/>
        </w:rPr>
        <w:t xml:space="preserve"> </w:t>
      </w:r>
      <w:r>
        <w:t>one</w:t>
      </w:r>
      <w:r>
        <w:rPr>
          <w:spacing w:val="-3"/>
        </w:rPr>
        <w:t xml:space="preserve"> </w:t>
      </w:r>
      <w:r>
        <w:t>for</w:t>
      </w:r>
      <w:r>
        <w:rPr>
          <w:spacing w:val="-4"/>
        </w:rPr>
        <w:t xml:space="preserve"> </w:t>
      </w:r>
      <w:r>
        <w:t>citizens</w:t>
      </w:r>
      <w:r>
        <w:rPr>
          <w:spacing w:val="-3"/>
        </w:rPr>
        <w:t xml:space="preserve"> </w:t>
      </w:r>
      <w:r>
        <w:t>and</w:t>
      </w:r>
      <w:r>
        <w:rPr>
          <w:spacing w:val="-3"/>
        </w:rPr>
        <w:t xml:space="preserve"> </w:t>
      </w:r>
      <w:r>
        <w:t>one</w:t>
      </w:r>
      <w:r>
        <w:rPr>
          <w:spacing w:val="-7"/>
        </w:rPr>
        <w:t xml:space="preserve"> </w:t>
      </w:r>
      <w:r>
        <w:t>for</w:t>
      </w:r>
      <w:r>
        <w:rPr>
          <w:spacing w:val="-4"/>
        </w:rPr>
        <w:t xml:space="preserve"> </w:t>
      </w:r>
      <w:r>
        <w:t>businesses,</w:t>
      </w:r>
      <w:r>
        <w:rPr>
          <w:spacing w:val="-1"/>
        </w:rPr>
        <w:t xml:space="preserve"> </w:t>
      </w:r>
      <w:r>
        <w:t>both</w:t>
      </w:r>
      <w:r>
        <w:rPr>
          <w:spacing w:val="-5"/>
        </w:rPr>
        <w:t xml:space="preserve"> </w:t>
      </w:r>
      <w:r>
        <w:t>managed</w:t>
      </w:r>
      <w:r>
        <w:rPr>
          <w:spacing w:val="-8"/>
        </w:rPr>
        <w:t xml:space="preserve"> </w:t>
      </w:r>
      <w:r>
        <w:t>by</w:t>
      </w:r>
      <w:r>
        <w:rPr>
          <w:spacing w:val="-2"/>
        </w:rPr>
        <w:t xml:space="preserve"> </w:t>
      </w:r>
      <w:r>
        <w:t>DG</w:t>
      </w:r>
      <w:r>
        <w:rPr>
          <w:spacing w:val="-68"/>
        </w:rPr>
        <w:t xml:space="preserve"> </w:t>
      </w:r>
      <w:r>
        <w:t>Internal Market, Industry, Entrepreneurship and SMEs (DG GROW) - below the main</w:t>
      </w:r>
      <w:r>
        <w:rPr>
          <w:spacing w:val="1"/>
        </w:rPr>
        <w:t xml:space="preserve"> </w:t>
      </w:r>
      <w:r>
        <w:t>groups of</w:t>
      </w:r>
      <w:r>
        <w:rPr>
          <w:spacing w:val="-1"/>
        </w:rPr>
        <w:t xml:space="preserve"> </w:t>
      </w:r>
      <w:r>
        <w:t>services for</w:t>
      </w:r>
      <w:r>
        <w:rPr>
          <w:spacing w:val="-1"/>
        </w:rPr>
        <w:t xml:space="preserve"> </w:t>
      </w:r>
      <w:r>
        <w:t>each</w:t>
      </w:r>
      <w:r>
        <w:rPr>
          <w:spacing w:val="-2"/>
        </w:rPr>
        <w:t xml:space="preserve"> </w:t>
      </w:r>
      <w:r>
        <w:t>section</w:t>
      </w:r>
      <w:r>
        <w:rPr>
          <w:spacing w:val="-2"/>
        </w:rPr>
        <w:t xml:space="preserve"> </w:t>
      </w:r>
      <w:r>
        <w:t>are listed.</w:t>
      </w:r>
    </w:p>
    <w:p w14:paraId="4804D10C" w14:textId="77777777" w:rsidR="00246DC1" w:rsidRPr="00C4056D" w:rsidRDefault="00246DC1" w:rsidP="00246DC1">
      <w:pPr>
        <w:pStyle w:val="ListParagraph"/>
        <w:widowControl w:val="0"/>
        <w:numPr>
          <w:ilvl w:val="0"/>
          <w:numId w:val="43"/>
        </w:numPr>
        <w:tabs>
          <w:tab w:val="left" w:pos="1076"/>
        </w:tabs>
        <w:autoSpaceDE w:val="0"/>
        <w:autoSpaceDN w:val="0"/>
        <w:spacing w:before="100"/>
        <w:jc w:val="left"/>
        <w:outlineLvl w:val="1"/>
        <w:rPr>
          <w:vanish/>
          <w:color w:val="238DC1"/>
          <w:sz w:val="28"/>
          <w:szCs w:val="28"/>
        </w:rPr>
      </w:pPr>
      <w:bookmarkStart w:id="168" w:name="8.1_Life_and_Travel"/>
      <w:bookmarkStart w:id="169" w:name="_Toc96519187"/>
      <w:bookmarkStart w:id="170" w:name="_Toc96519366"/>
      <w:bookmarkEnd w:id="168"/>
      <w:bookmarkEnd w:id="169"/>
      <w:bookmarkEnd w:id="170"/>
    </w:p>
    <w:p w14:paraId="25CCA947" w14:textId="77777777" w:rsidR="00132C9B" w:rsidRPr="00132C9B" w:rsidRDefault="00132C9B" w:rsidP="00132C9B">
      <w:pPr>
        <w:pStyle w:val="ListParagraph"/>
        <w:keepNext/>
        <w:numPr>
          <w:ilvl w:val="0"/>
          <w:numId w:val="45"/>
        </w:numPr>
        <w:spacing w:before="240" w:after="60"/>
        <w:outlineLvl w:val="1"/>
        <w:rPr>
          <w:rFonts w:cs="Arial"/>
          <w:iCs/>
          <w:vanish/>
          <w:color w:val="238DC1"/>
          <w:sz w:val="28"/>
          <w:szCs w:val="28"/>
        </w:rPr>
      </w:pPr>
      <w:bookmarkStart w:id="171" w:name="_Toc96519188"/>
      <w:bookmarkStart w:id="172" w:name="_Toc96519367"/>
    </w:p>
    <w:p w14:paraId="4983B71F" w14:textId="77777777" w:rsidR="00132C9B" w:rsidRPr="00132C9B" w:rsidRDefault="00132C9B" w:rsidP="00132C9B">
      <w:pPr>
        <w:pStyle w:val="ListParagraph"/>
        <w:keepNext/>
        <w:numPr>
          <w:ilvl w:val="0"/>
          <w:numId w:val="45"/>
        </w:numPr>
        <w:spacing w:before="240" w:after="60"/>
        <w:outlineLvl w:val="1"/>
        <w:rPr>
          <w:rFonts w:cs="Arial"/>
          <w:iCs/>
          <w:vanish/>
          <w:color w:val="238DC1"/>
          <w:sz w:val="28"/>
          <w:szCs w:val="28"/>
        </w:rPr>
      </w:pPr>
    </w:p>
    <w:p w14:paraId="7BD49392" w14:textId="3786CD6E" w:rsidR="00246DC1" w:rsidRDefault="00246DC1" w:rsidP="00F7478D">
      <w:pPr>
        <w:pStyle w:val="Heading2"/>
        <w:numPr>
          <w:ilvl w:val="1"/>
          <w:numId w:val="45"/>
        </w:numPr>
      </w:pPr>
      <w:r>
        <w:t>Life</w:t>
      </w:r>
      <w:r w:rsidRPr="00132C9B">
        <w:t xml:space="preserve"> </w:t>
      </w:r>
      <w:r>
        <w:t>and Travel</w:t>
      </w:r>
      <w:bookmarkEnd w:id="171"/>
      <w:bookmarkEnd w:id="172"/>
    </w:p>
    <w:p w14:paraId="252E3C8E" w14:textId="77777777" w:rsidR="00246DC1" w:rsidRDefault="00246DC1" w:rsidP="00246DC1">
      <w:pPr>
        <w:pStyle w:val="BodyText"/>
      </w:pPr>
      <w:r>
        <w:t>For</w:t>
      </w:r>
      <w:r>
        <w:rPr>
          <w:spacing w:val="-4"/>
        </w:rPr>
        <w:t xml:space="preserve"> </w:t>
      </w:r>
      <w:r>
        <w:t>citizens, the</w:t>
      </w:r>
      <w:r>
        <w:rPr>
          <w:spacing w:val="-2"/>
        </w:rPr>
        <w:t xml:space="preserve"> </w:t>
      </w:r>
      <w:r>
        <w:t>following</w:t>
      </w:r>
      <w:r>
        <w:rPr>
          <w:spacing w:val="-2"/>
        </w:rPr>
        <w:t xml:space="preserve"> </w:t>
      </w:r>
      <w:r>
        <w:t>groups</w:t>
      </w:r>
      <w:r>
        <w:rPr>
          <w:spacing w:val="-1"/>
        </w:rPr>
        <w:t xml:space="preserve"> </w:t>
      </w:r>
      <w:r>
        <w:t>of</w:t>
      </w:r>
      <w:r>
        <w:rPr>
          <w:spacing w:val="-3"/>
        </w:rPr>
        <w:t xml:space="preserve"> </w:t>
      </w:r>
      <w:r>
        <w:t>services</w:t>
      </w:r>
      <w:r>
        <w:rPr>
          <w:spacing w:val="-2"/>
        </w:rPr>
        <w:t xml:space="preserve"> </w:t>
      </w:r>
      <w:r>
        <w:t>can</w:t>
      </w:r>
      <w:r>
        <w:rPr>
          <w:spacing w:val="-4"/>
        </w:rPr>
        <w:t xml:space="preserve"> </w:t>
      </w:r>
      <w:r>
        <w:t>be</w:t>
      </w:r>
      <w:r>
        <w:rPr>
          <w:spacing w:val="-2"/>
        </w:rPr>
        <w:t xml:space="preserve"> </w:t>
      </w:r>
      <w:r>
        <w:t>found</w:t>
      </w:r>
      <w:r>
        <w:rPr>
          <w:spacing w:val="-2"/>
        </w:rPr>
        <w:t xml:space="preserve"> </w:t>
      </w:r>
      <w:r>
        <w:t>on</w:t>
      </w:r>
      <w:r>
        <w:rPr>
          <w:spacing w:val="-4"/>
        </w:rPr>
        <w:t xml:space="preserve"> </w:t>
      </w:r>
      <w:r>
        <w:t>the</w:t>
      </w:r>
      <w:r>
        <w:rPr>
          <w:spacing w:val="-3"/>
        </w:rPr>
        <w:t xml:space="preserve"> </w:t>
      </w:r>
      <w:r>
        <w:t>website:</w:t>
      </w:r>
    </w:p>
    <w:p w14:paraId="79D5D871" w14:textId="77777777" w:rsidR="00246DC1" w:rsidRDefault="004F3EE4" w:rsidP="00AA5A93">
      <w:pPr>
        <w:pStyle w:val="ListParagraph"/>
      </w:pPr>
      <w:hyperlink r:id="rId298">
        <w:r w:rsidR="00246DC1">
          <w:rPr>
            <w:color w:val="1A3E7B"/>
          </w:rPr>
          <w:t>Travel</w:t>
        </w:r>
        <w:r w:rsidR="00246DC1" w:rsidRPr="00AA5A93">
          <w:t xml:space="preserve"> </w:t>
        </w:r>
      </w:hyperlink>
      <w:r w:rsidR="00246DC1">
        <w:t>(</w:t>
      </w:r>
      <w:proofErr w:type="gramStart"/>
      <w:r w:rsidR="00246DC1">
        <w:t>e.g.</w:t>
      </w:r>
      <w:proofErr w:type="gramEnd"/>
      <w:r w:rsidR="00246DC1" w:rsidRPr="00AA5A93">
        <w:t xml:space="preserve"> </w:t>
      </w:r>
      <w:r w:rsidR="00246DC1">
        <w:t>Documents</w:t>
      </w:r>
      <w:r w:rsidR="00246DC1" w:rsidRPr="00AA5A93">
        <w:t xml:space="preserve"> </w:t>
      </w:r>
      <w:r w:rsidR="00246DC1">
        <w:t>needed</w:t>
      </w:r>
      <w:r w:rsidR="00246DC1" w:rsidRPr="00AA5A93">
        <w:t xml:space="preserve"> </w:t>
      </w:r>
      <w:r w:rsidR="00246DC1">
        <w:t>for</w:t>
      </w:r>
      <w:r w:rsidR="00246DC1" w:rsidRPr="00AA5A93">
        <w:t xml:space="preserve"> </w:t>
      </w:r>
      <w:r w:rsidR="00246DC1">
        <w:t>travelling</w:t>
      </w:r>
      <w:r w:rsidR="00246DC1" w:rsidRPr="00AA5A93">
        <w:t xml:space="preserve"> </w:t>
      </w:r>
      <w:r w:rsidR="00246DC1">
        <w:t>in</w:t>
      </w:r>
      <w:r w:rsidR="00246DC1" w:rsidRPr="00AA5A93">
        <w:t xml:space="preserve"> </w:t>
      </w:r>
      <w:r w:rsidR="00246DC1">
        <w:t>Europe);</w:t>
      </w:r>
    </w:p>
    <w:p w14:paraId="1BDD647C" w14:textId="2334B3E2" w:rsidR="00246DC1" w:rsidRDefault="004F3EE4" w:rsidP="00AA5A93">
      <w:pPr>
        <w:pStyle w:val="ListParagraph"/>
      </w:pPr>
      <w:hyperlink r:id="rId299">
        <w:r w:rsidR="00246DC1">
          <w:rPr>
            <w:color w:val="1A3E7B"/>
          </w:rPr>
          <w:t>Work</w:t>
        </w:r>
        <w:r w:rsidR="00246DC1" w:rsidRPr="00A73C6C">
          <w:rPr>
            <w:color w:val="1A3E7B"/>
          </w:rPr>
          <w:t xml:space="preserve"> </w:t>
        </w:r>
        <w:r w:rsidR="00246DC1">
          <w:rPr>
            <w:color w:val="1A3E7B"/>
          </w:rPr>
          <w:t>and</w:t>
        </w:r>
        <w:r w:rsidR="00246DC1" w:rsidRPr="00A73C6C">
          <w:rPr>
            <w:color w:val="1A3E7B"/>
          </w:rPr>
          <w:t xml:space="preserve"> </w:t>
        </w:r>
        <w:r w:rsidR="00246DC1">
          <w:rPr>
            <w:color w:val="1A3E7B"/>
          </w:rPr>
          <w:t>retirement</w:t>
        </w:r>
        <w:r w:rsidR="00246DC1" w:rsidRPr="00A73C6C">
          <w:rPr>
            <w:color w:val="1A3E7B"/>
          </w:rPr>
          <w:t xml:space="preserve"> </w:t>
        </w:r>
      </w:hyperlink>
      <w:r w:rsidR="00246DC1">
        <w:rPr>
          <w:color w:val="1A3E7B"/>
        </w:rPr>
        <w:t>(</w:t>
      </w:r>
      <w:proofErr w:type="gramStart"/>
      <w:r w:rsidR="00246DC1">
        <w:t>e.g.</w:t>
      </w:r>
      <w:proofErr w:type="gramEnd"/>
      <w:r w:rsidR="00246DC1" w:rsidRPr="00AA5A93">
        <w:t xml:space="preserve"> </w:t>
      </w:r>
      <w:r w:rsidR="00246DC1">
        <w:t>Unemployment</w:t>
      </w:r>
      <w:r w:rsidR="00246DC1" w:rsidRPr="00AA5A93">
        <w:t xml:space="preserve"> </w:t>
      </w:r>
      <w:r w:rsidR="00246DC1">
        <w:t>and</w:t>
      </w:r>
      <w:r w:rsidR="00246DC1" w:rsidRPr="00AA5A93">
        <w:t xml:space="preserve"> </w:t>
      </w:r>
      <w:r w:rsidR="00246DC1">
        <w:t>Benefits);</w:t>
      </w:r>
    </w:p>
    <w:p w14:paraId="17649F39" w14:textId="77777777" w:rsidR="00246DC1" w:rsidRDefault="004F3EE4" w:rsidP="00AA5A93">
      <w:pPr>
        <w:pStyle w:val="ListParagraph"/>
      </w:pPr>
      <w:hyperlink r:id="rId300">
        <w:r w:rsidR="00246DC1">
          <w:rPr>
            <w:color w:val="1A3E7B"/>
          </w:rPr>
          <w:t>Vehicles</w:t>
        </w:r>
        <w:r w:rsidR="00246DC1" w:rsidRPr="00AA5A93">
          <w:t xml:space="preserve"> </w:t>
        </w:r>
      </w:hyperlink>
      <w:r w:rsidR="00246DC1">
        <w:t>(</w:t>
      </w:r>
      <w:proofErr w:type="gramStart"/>
      <w:r w:rsidR="00246DC1">
        <w:t>e.g.</w:t>
      </w:r>
      <w:proofErr w:type="gramEnd"/>
      <w:r w:rsidR="00246DC1" w:rsidRPr="00AA5A93">
        <w:t xml:space="preserve"> </w:t>
      </w:r>
      <w:r w:rsidR="00246DC1">
        <w:t>Registration);</w:t>
      </w:r>
    </w:p>
    <w:p w14:paraId="0A3D0DB3" w14:textId="77777777" w:rsidR="00246DC1" w:rsidRDefault="004F3EE4" w:rsidP="00AA5A93">
      <w:pPr>
        <w:pStyle w:val="ListParagraph"/>
      </w:pPr>
      <w:hyperlink r:id="rId301">
        <w:r w:rsidR="00246DC1">
          <w:rPr>
            <w:color w:val="1A3E7B"/>
          </w:rPr>
          <w:t>Residence</w:t>
        </w:r>
        <w:r w:rsidR="00246DC1" w:rsidRPr="00A73C6C">
          <w:rPr>
            <w:color w:val="1A3E7B"/>
          </w:rPr>
          <w:t xml:space="preserve"> </w:t>
        </w:r>
        <w:r w:rsidR="00246DC1">
          <w:rPr>
            <w:color w:val="1A3E7B"/>
          </w:rPr>
          <w:t>formalities</w:t>
        </w:r>
        <w:r w:rsidR="00246DC1" w:rsidRPr="00AA5A93">
          <w:t xml:space="preserve"> </w:t>
        </w:r>
      </w:hyperlink>
      <w:r w:rsidR="00246DC1">
        <w:t>(</w:t>
      </w:r>
      <w:proofErr w:type="gramStart"/>
      <w:r w:rsidR="00246DC1">
        <w:t>e.g.</w:t>
      </w:r>
      <w:proofErr w:type="gramEnd"/>
      <w:r w:rsidR="00246DC1" w:rsidRPr="00AA5A93">
        <w:t xml:space="preserve"> </w:t>
      </w:r>
      <w:r w:rsidR="00246DC1">
        <w:t>Elections</w:t>
      </w:r>
      <w:r w:rsidR="00246DC1" w:rsidRPr="00AA5A93">
        <w:t xml:space="preserve"> </w:t>
      </w:r>
      <w:r w:rsidR="00246DC1">
        <w:t>abroad);</w:t>
      </w:r>
    </w:p>
    <w:p w14:paraId="63434426" w14:textId="77777777" w:rsidR="00246DC1" w:rsidRDefault="004F3EE4" w:rsidP="00AA5A93">
      <w:pPr>
        <w:pStyle w:val="ListParagraph"/>
      </w:pPr>
      <w:hyperlink r:id="rId302">
        <w:r w:rsidR="00246DC1">
          <w:rPr>
            <w:color w:val="1A3E7B"/>
          </w:rPr>
          <w:t>Education</w:t>
        </w:r>
        <w:r w:rsidR="00246DC1" w:rsidRPr="00A73C6C">
          <w:rPr>
            <w:color w:val="1A3E7B"/>
          </w:rPr>
          <w:t xml:space="preserve"> </w:t>
        </w:r>
        <w:r w:rsidR="00246DC1">
          <w:rPr>
            <w:color w:val="1A3E7B"/>
          </w:rPr>
          <w:t>and</w:t>
        </w:r>
        <w:r w:rsidR="00246DC1" w:rsidRPr="00A73C6C">
          <w:rPr>
            <w:color w:val="1A3E7B"/>
          </w:rPr>
          <w:t xml:space="preserve"> </w:t>
        </w:r>
        <w:r w:rsidR="00246DC1">
          <w:rPr>
            <w:color w:val="1A3E7B"/>
          </w:rPr>
          <w:t>youth</w:t>
        </w:r>
        <w:r w:rsidR="00246DC1" w:rsidRPr="00AA5A93">
          <w:t xml:space="preserve"> </w:t>
        </w:r>
      </w:hyperlink>
      <w:r w:rsidR="00246DC1">
        <w:t>(</w:t>
      </w:r>
      <w:proofErr w:type="gramStart"/>
      <w:r w:rsidR="00246DC1">
        <w:t>e.g.</w:t>
      </w:r>
      <w:proofErr w:type="gramEnd"/>
      <w:r w:rsidR="00246DC1" w:rsidRPr="00AA5A93">
        <w:t xml:space="preserve"> </w:t>
      </w:r>
      <w:r w:rsidR="00246DC1">
        <w:t>Researchers);</w:t>
      </w:r>
    </w:p>
    <w:p w14:paraId="269A4185" w14:textId="77777777" w:rsidR="00246DC1" w:rsidRDefault="004F3EE4" w:rsidP="00AA5A93">
      <w:pPr>
        <w:pStyle w:val="ListParagraph"/>
      </w:pPr>
      <w:hyperlink r:id="rId303">
        <w:r w:rsidR="00246DC1">
          <w:rPr>
            <w:color w:val="1A3E7B"/>
          </w:rPr>
          <w:t>Health</w:t>
        </w:r>
        <w:r w:rsidR="00246DC1" w:rsidRPr="00AA5A93">
          <w:t xml:space="preserve"> </w:t>
        </w:r>
      </w:hyperlink>
      <w:r w:rsidR="00246DC1">
        <w:t>(</w:t>
      </w:r>
      <w:proofErr w:type="gramStart"/>
      <w:r w:rsidR="00246DC1">
        <w:t>e.g.</w:t>
      </w:r>
      <w:proofErr w:type="gramEnd"/>
      <w:r w:rsidR="00246DC1" w:rsidRPr="00AA5A93">
        <w:t xml:space="preserve"> </w:t>
      </w:r>
      <w:r w:rsidR="00246DC1">
        <w:t>Medical</w:t>
      </w:r>
      <w:r w:rsidR="00246DC1" w:rsidRPr="00AA5A93">
        <w:t xml:space="preserve"> </w:t>
      </w:r>
      <w:r w:rsidR="00246DC1">
        <w:t>Treatment abroad);</w:t>
      </w:r>
    </w:p>
    <w:p w14:paraId="06D04B62" w14:textId="77777777" w:rsidR="00246DC1" w:rsidRDefault="004F3EE4" w:rsidP="00AA5A93">
      <w:pPr>
        <w:pStyle w:val="ListParagraph"/>
      </w:pPr>
      <w:hyperlink r:id="rId304">
        <w:r w:rsidR="00246DC1">
          <w:rPr>
            <w:color w:val="1A3E7B"/>
          </w:rPr>
          <w:t>Family</w:t>
        </w:r>
        <w:r w:rsidR="00246DC1" w:rsidRPr="00AA5A93">
          <w:t xml:space="preserve"> </w:t>
        </w:r>
      </w:hyperlink>
      <w:r w:rsidR="00246DC1">
        <w:t>(</w:t>
      </w:r>
      <w:proofErr w:type="gramStart"/>
      <w:r w:rsidR="00246DC1">
        <w:t>e.g.</w:t>
      </w:r>
      <w:proofErr w:type="gramEnd"/>
      <w:r w:rsidR="00246DC1">
        <w:t xml:space="preserve"> Couples);</w:t>
      </w:r>
    </w:p>
    <w:p w14:paraId="1C5C36E5" w14:textId="6F513199" w:rsidR="00246DC1" w:rsidRDefault="004F3EE4" w:rsidP="00AA5A93">
      <w:pPr>
        <w:pStyle w:val="ListParagraph"/>
      </w:pPr>
      <w:hyperlink r:id="rId305">
        <w:bookmarkStart w:id="173" w:name="8.2_Doing_Business"/>
        <w:bookmarkEnd w:id="173"/>
        <w:r w:rsidR="00246DC1">
          <w:rPr>
            <w:color w:val="1A3E7B"/>
          </w:rPr>
          <w:t>Consumers</w:t>
        </w:r>
        <w:r w:rsidR="00246DC1" w:rsidRPr="00AA5A93">
          <w:t xml:space="preserve"> </w:t>
        </w:r>
      </w:hyperlink>
      <w:r w:rsidR="00246DC1">
        <w:t>(</w:t>
      </w:r>
      <w:proofErr w:type="gramStart"/>
      <w:r w:rsidR="00246DC1">
        <w:t>e.g.</w:t>
      </w:r>
      <w:proofErr w:type="gramEnd"/>
      <w:r w:rsidR="00246DC1" w:rsidRPr="00AA5A93">
        <w:t xml:space="preserve"> </w:t>
      </w:r>
      <w:r w:rsidR="00246DC1">
        <w:t>Shopping).</w:t>
      </w:r>
    </w:p>
    <w:p w14:paraId="18B2AFB5" w14:textId="77777777" w:rsidR="00246DC1" w:rsidRDefault="00246DC1" w:rsidP="00F7478D">
      <w:pPr>
        <w:pStyle w:val="Heading2"/>
        <w:numPr>
          <w:ilvl w:val="1"/>
          <w:numId w:val="45"/>
        </w:numPr>
      </w:pPr>
      <w:bookmarkStart w:id="174" w:name="_Toc96519189"/>
      <w:bookmarkStart w:id="175" w:name="_Toc96519368"/>
      <w:r>
        <w:t>Doing</w:t>
      </w:r>
      <w:r>
        <w:rPr>
          <w:spacing w:val="-5"/>
        </w:rPr>
        <w:t xml:space="preserve"> </w:t>
      </w:r>
      <w:r>
        <w:t>Business</w:t>
      </w:r>
      <w:bookmarkEnd w:id="174"/>
      <w:bookmarkEnd w:id="175"/>
    </w:p>
    <w:p w14:paraId="1A0B754B" w14:textId="77777777" w:rsidR="00246DC1" w:rsidRDefault="00246DC1" w:rsidP="00246DC1">
      <w:pPr>
        <w:pStyle w:val="BodyText"/>
      </w:pPr>
      <w:r>
        <w:t>Regarding</w:t>
      </w:r>
      <w:r>
        <w:rPr>
          <w:spacing w:val="-3"/>
        </w:rPr>
        <w:t xml:space="preserve"> </w:t>
      </w:r>
      <w:r>
        <w:t>businesses,</w:t>
      </w:r>
      <w:r>
        <w:rPr>
          <w:spacing w:val="-1"/>
        </w:rPr>
        <w:t xml:space="preserve"> </w:t>
      </w:r>
      <w:r>
        <w:t>the</w:t>
      </w:r>
      <w:r>
        <w:rPr>
          <w:spacing w:val="-3"/>
        </w:rPr>
        <w:t xml:space="preserve"> </w:t>
      </w:r>
      <w:r>
        <w:t>groups</w:t>
      </w:r>
      <w:r>
        <w:rPr>
          <w:spacing w:val="-2"/>
        </w:rPr>
        <w:t xml:space="preserve"> </w:t>
      </w:r>
      <w:r>
        <w:t>of</w:t>
      </w:r>
      <w:r>
        <w:rPr>
          <w:spacing w:val="-4"/>
        </w:rPr>
        <w:t xml:space="preserve"> </w:t>
      </w:r>
      <w:r>
        <w:t>services</w:t>
      </w:r>
      <w:r>
        <w:rPr>
          <w:spacing w:val="-2"/>
        </w:rPr>
        <w:t xml:space="preserve"> </w:t>
      </w:r>
      <w:r>
        <w:t>on</w:t>
      </w:r>
      <w:r>
        <w:rPr>
          <w:spacing w:val="-5"/>
        </w:rPr>
        <w:t xml:space="preserve"> </w:t>
      </w:r>
      <w:r>
        <w:t>the</w:t>
      </w:r>
      <w:r>
        <w:rPr>
          <w:spacing w:val="-3"/>
        </w:rPr>
        <w:t xml:space="preserve"> </w:t>
      </w:r>
      <w:r>
        <w:t>website</w:t>
      </w:r>
      <w:r>
        <w:rPr>
          <w:spacing w:val="-3"/>
        </w:rPr>
        <w:t xml:space="preserve"> </w:t>
      </w:r>
      <w:r>
        <w:t>concern:</w:t>
      </w:r>
    </w:p>
    <w:p w14:paraId="449F7D1C" w14:textId="77777777" w:rsidR="00246DC1" w:rsidRDefault="004F3EE4" w:rsidP="00AA5A93">
      <w:pPr>
        <w:pStyle w:val="ListParagraph"/>
      </w:pPr>
      <w:hyperlink r:id="rId306">
        <w:r w:rsidR="00246DC1">
          <w:rPr>
            <w:color w:val="1A3E7B"/>
          </w:rPr>
          <w:t>Running</w:t>
        </w:r>
        <w:r w:rsidR="00246DC1" w:rsidRPr="00AA5A93">
          <w:rPr>
            <w:color w:val="1A3E7B"/>
          </w:rPr>
          <w:t xml:space="preserve"> </w:t>
        </w:r>
        <w:r w:rsidR="00246DC1">
          <w:rPr>
            <w:color w:val="1A3E7B"/>
          </w:rPr>
          <w:t>a</w:t>
        </w:r>
        <w:r w:rsidR="00246DC1" w:rsidRPr="00AA5A93">
          <w:rPr>
            <w:color w:val="1A3E7B"/>
          </w:rPr>
          <w:t xml:space="preserve"> </w:t>
        </w:r>
        <w:r w:rsidR="00246DC1">
          <w:rPr>
            <w:color w:val="1A3E7B"/>
          </w:rPr>
          <w:t>business</w:t>
        </w:r>
        <w:r w:rsidR="00246DC1" w:rsidRPr="00AA5A93">
          <w:t xml:space="preserve"> </w:t>
        </w:r>
      </w:hyperlink>
      <w:r w:rsidR="00246DC1">
        <w:t>(</w:t>
      </w:r>
      <w:proofErr w:type="gramStart"/>
      <w:r w:rsidR="00246DC1">
        <w:t>e.g.</w:t>
      </w:r>
      <w:proofErr w:type="gramEnd"/>
      <w:r w:rsidR="00246DC1" w:rsidRPr="00AA5A93">
        <w:t xml:space="preserve"> </w:t>
      </w:r>
      <w:r w:rsidR="00246DC1">
        <w:t>Developing</w:t>
      </w:r>
      <w:r w:rsidR="00246DC1" w:rsidRPr="00AA5A93">
        <w:t xml:space="preserve"> </w:t>
      </w:r>
      <w:r w:rsidR="00246DC1">
        <w:t>a</w:t>
      </w:r>
      <w:r w:rsidR="00246DC1" w:rsidRPr="00AA5A93">
        <w:t xml:space="preserve"> </w:t>
      </w:r>
      <w:r w:rsidR="00246DC1">
        <w:t>business);</w:t>
      </w:r>
    </w:p>
    <w:p w14:paraId="358F8439" w14:textId="77777777" w:rsidR="00246DC1" w:rsidRDefault="004F3EE4" w:rsidP="00AA5A93">
      <w:pPr>
        <w:pStyle w:val="ListParagraph"/>
      </w:pPr>
      <w:hyperlink r:id="rId307">
        <w:r w:rsidR="00246DC1">
          <w:rPr>
            <w:color w:val="1A3E7B"/>
          </w:rPr>
          <w:t>Taxation</w:t>
        </w:r>
        <w:r w:rsidR="00246DC1" w:rsidRPr="00AA5A93">
          <w:t xml:space="preserve"> </w:t>
        </w:r>
      </w:hyperlink>
      <w:r w:rsidR="00246DC1">
        <w:t>(</w:t>
      </w:r>
      <w:proofErr w:type="gramStart"/>
      <w:r w:rsidR="00246DC1">
        <w:t>e.g.</w:t>
      </w:r>
      <w:proofErr w:type="gramEnd"/>
      <w:r w:rsidR="00246DC1" w:rsidRPr="00AA5A93">
        <w:t xml:space="preserve"> </w:t>
      </w:r>
      <w:r w:rsidR="00246DC1">
        <w:t>Business</w:t>
      </w:r>
      <w:r w:rsidR="00246DC1" w:rsidRPr="00AA5A93">
        <w:t xml:space="preserve"> </w:t>
      </w:r>
      <w:r w:rsidR="00246DC1">
        <w:t>tax);</w:t>
      </w:r>
    </w:p>
    <w:p w14:paraId="5DD04B82" w14:textId="77777777" w:rsidR="00246DC1" w:rsidRDefault="004F3EE4" w:rsidP="00AA5A93">
      <w:pPr>
        <w:pStyle w:val="ListParagraph"/>
      </w:pPr>
      <w:hyperlink r:id="rId308">
        <w:r w:rsidR="00246DC1">
          <w:rPr>
            <w:color w:val="1A3E7B"/>
          </w:rPr>
          <w:t>Selling</w:t>
        </w:r>
        <w:r w:rsidR="00246DC1" w:rsidRPr="00AA5A93">
          <w:rPr>
            <w:color w:val="1A3E7B"/>
          </w:rPr>
          <w:t xml:space="preserve"> </w:t>
        </w:r>
        <w:r w:rsidR="00246DC1">
          <w:rPr>
            <w:color w:val="1A3E7B"/>
          </w:rPr>
          <w:t>in</w:t>
        </w:r>
        <w:r w:rsidR="00246DC1" w:rsidRPr="00AA5A93">
          <w:rPr>
            <w:color w:val="1A3E7B"/>
          </w:rPr>
          <w:t xml:space="preserve"> </w:t>
        </w:r>
        <w:r w:rsidR="00246DC1">
          <w:rPr>
            <w:color w:val="1A3E7B"/>
          </w:rPr>
          <w:t>the</w:t>
        </w:r>
        <w:r w:rsidR="00246DC1" w:rsidRPr="00AA5A93">
          <w:rPr>
            <w:color w:val="1A3E7B"/>
          </w:rPr>
          <w:t xml:space="preserve"> </w:t>
        </w:r>
        <w:r w:rsidR="00246DC1">
          <w:rPr>
            <w:color w:val="1A3E7B"/>
          </w:rPr>
          <w:t>EU</w:t>
        </w:r>
        <w:r w:rsidR="00246DC1" w:rsidRPr="00AA5A93">
          <w:t xml:space="preserve"> </w:t>
        </w:r>
      </w:hyperlink>
      <w:r w:rsidR="00246DC1">
        <w:t>(</w:t>
      </w:r>
      <w:proofErr w:type="gramStart"/>
      <w:r w:rsidR="00246DC1">
        <w:t>e.g.</w:t>
      </w:r>
      <w:proofErr w:type="gramEnd"/>
      <w:r w:rsidR="00246DC1">
        <w:t xml:space="preserve"> Public</w:t>
      </w:r>
      <w:r w:rsidR="00246DC1" w:rsidRPr="00AA5A93">
        <w:t xml:space="preserve"> </w:t>
      </w:r>
      <w:r w:rsidR="00246DC1">
        <w:t>contracts);</w:t>
      </w:r>
    </w:p>
    <w:p w14:paraId="1AED9B09" w14:textId="77777777" w:rsidR="00246DC1" w:rsidRDefault="004F3EE4" w:rsidP="00AA5A93">
      <w:pPr>
        <w:pStyle w:val="ListParagraph"/>
      </w:pPr>
      <w:hyperlink r:id="rId309">
        <w:r w:rsidR="00246DC1">
          <w:rPr>
            <w:color w:val="1A3E7B"/>
          </w:rPr>
          <w:t>Human</w:t>
        </w:r>
        <w:r w:rsidR="00246DC1" w:rsidRPr="00AA5A93">
          <w:rPr>
            <w:color w:val="1A3E7B"/>
          </w:rPr>
          <w:t xml:space="preserve"> </w:t>
        </w:r>
        <w:r w:rsidR="00246DC1">
          <w:rPr>
            <w:color w:val="1A3E7B"/>
          </w:rPr>
          <w:t>Resources</w:t>
        </w:r>
        <w:r w:rsidR="00246DC1" w:rsidRPr="00AA5A93">
          <w:t xml:space="preserve"> </w:t>
        </w:r>
      </w:hyperlink>
      <w:r w:rsidR="00246DC1">
        <w:t>(</w:t>
      </w:r>
      <w:proofErr w:type="gramStart"/>
      <w:r w:rsidR="00246DC1">
        <w:t>e.g.</w:t>
      </w:r>
      <w:proofErr w:type="gramEnd"/>
      <w:r w:rsidR="00246DC1" w:rsidRPr="00AA5A93">
        <w:t xml:space="preserve"> </w:t>
      </w:r>
      <w:r w:rsidR="00246DC1">
        <w:t>Employment</w:t>
      </w:r>
      <w:r w:rsidR="00246DC1" w:rsidRPr="00AA5A93">
        <w:t xml:space="preserve"> </w:t>
      </w:r>
      <w:r w:rsidR="00246DC1">
        <w:t>contracts);</w:t>
      </w:r>
    </w:p>
    <w:p w14:paraId="286175D2" w14:textId="77777777" w:rsidR="00246DC1" w:rsidRDefault="004F3EE4" w:rsidP="00AA5A93">
      <w:pPr>
        <w:pStyle w:val="ListParagraph"/>
      </w:pPr>
      <w:hyperlink r:id="rId310">
        <w:r w:rsidR="00246DC1">
          <w:rPr>
            <w:color w:val="1A3E7B"/>
          </w:rPr>
          <w:t>Product</w:t>
        </w:r>
        <w:r w:rsidR="00246DC1" w:rsidRPr="00AA5A93">
          <w:rPr>
            <w:color w:val="1A3E7B"/>
          </w:rPr>
          <w:t xml:space="preserve"> </w:t>
        </w:r>
        <w:r w:rsidR="00246DC1">
          <w:rPr>
            <w:color w:val="1A3E7B"/>
          </w:rPr>
          <w:t>requirements</w:t>
        </w:r>
        <w:r w:rsidR="00246DC1" w:rsidRPr="00AA5A93">
          <w:rPr>
            <w:color w:val="1A3E7B"/>
          </w:rPr>
          <w:t xml:space="preserve"> </w:t>
        </w:r>
      </w:hyperlink>
      <w:r w:rsidR="00246DC1">
        <w:t>(</w:t>
      </w:r>
      <w:proofErr w:type="gramStart"/>
      <w:r w:rsidR="00246DC1">
        <w:t>e.g.</w:t>
      </w:r>
      <w:proofErr w:type="gramEnd"/>
      <w:r w:rsidR="00246DC1" w:rsidRPr="00AA5A93">
        <w:t xml:space="preserve"> </w:t>
      </w:r>
      <w:r w:rsidR="00246DC1">
        <w:t>Standards);</w:t>
      </w:r>
    </w:p>
    <w:p w14:paraId="3DF1D30E" w14:textId="77777777" w:rsidR="00246DC1" w:rsidRDefault="004F3EE4" w:rsidP="00AA5A93">
      <w:pPr>
        <w:pStyle w:val="ListParagraph"/>
      </w:pPr>
      <w:hyperlink r:id="rId311">
        <w:r w:rsidR="00246DC1">
          <w:rPr>
            <w:color w:val="1A3E7B"/>
          </w:rPr>
          <w:t>Financing</w:t>
        </w:r>
        <w:r w:rsidR="00246DC1" w:rsidRPr="00AA5A93">
          <w:rPr>
            <w:color w:val="1A3E7B"/>
          </w:rPr>
          <w:t xml:space="preserve"> </w:t>
        </w:r>
        <w:r w:rsidR="00246DC1">
          <w:rPr>
            <w:color w:val="1A3E7B"/>
          </w:rPr>
          <w:t>and</w:t>
        </w:r>
        <w:r w:rsidR="00246DC1" w:rsidRPr="00AA5A93">
          <w:rPr>
            <w:color w:val="1A3E7B"/>
          </w:rPr>
          <w:t xml:space="preserve"> </w:t>
        </w:r>
        <w:r w:rsidR="00246DC1">
          <w:rPr>
            <w:color w:val="1A3E7B"/>
          </w:rPr>
          <w:t>Funding</w:t>
        </w:r>
        <w:r w:rsidR="00246DC1" w:rsidRPr="00AA5A93">
          <w:rPr>
            <w:color w:val="1A3E7B"/>
          </w:rPr>
          <w:t xml:space="preserve"> </w:t>
        </w:r>
      </w:hyperlink>
      <w:r w:rsidR="00246DC1">
        <w:t>(</w:t>
      </w:r>
      <w:proofErr w:type="gramStart"/>
      <w:r w:rsidR="00246DC1">
        <w:t>e.g.</w:t>
      </w:r>
      <w:proofErr w:type="gramEnd"/>
      <w:r w:rsidR="00246DC1" w:rsidRPr="00AA5A93">
        <w:t xml:space="preserve"> </w:t>
      </w:r>
      <w:r w:rsidR="00246DC1">
        <w:t>Accounting);</w:t>
      </w:r>
    </w:p>
    <w:p w14:paraId="065203BB" w14:textId="5C97AED7" w:rsidR="007F464E" w:rsidRPr="00AA5A93" w:rsidRDefault="004F3EE4" w:rsidP="00AA5A93">
      <w:pPr>
        <w:pStyle w:val="ListParagraph"/>
        <w:sectPr w:rsidR="007F464E" w:rsidRPr="00AA5A93" w:rsidSect="008A13DF">
          <w:headerReference w:type="default" r:id="rId312"/>
          <w:footerReference w:type="default" r:id="rId313"/>
          <w:headerReference w:type="first" r:id="rId314"/>
          <w:pgSz w:w="11906" w:h="16838" w:code="9"/>
          <w:pgMar w:top="1701" w:right="1418" w:bottom="1418" w:left="1701" w:header="0" w:footer="385" w:gutter="0"/>
          <w:cols w:space="708"/>
          <w:titlePg/>
          <w:docGrid w:linePitch="360"/>
        </w:sectPr>
      </w:pPr>
      <w:hyperlink r:id="rId315">
        <w:r w:rsidR="00246DC1" w:rsidRPr="003661CA">
          <w:rPr>
            <w:color w:val="1A3E7B"/>
          </w:rPr>
          <w:t>Dealing</w:t>
        </w:r>
        <w:r w:rsidR="00246DC1" w:rsidRPr="00AA5A93">
          <w:rPr>
            <w:color w:val="1A3E7B"/>
          </w:rPr>
          <w:t xml:space="preserve"> </w:t>
        </w:r>
        <w:r w:rsidR="00246DC1" w:rsidRPr="003661CA">
          <w:rPr>
            <w:color w:val="1A3E7B"/>
          </w:rPr>
          <w:t>with</w:t>
        </w:r>
        <w:r w:rsidR="00246DC1" w:rsidRPr="00AA5A93">
          <w:rPr>
            <w:color w:val="1A3E7B"/>
          </w:rPr>
          <w:t xml:space="preserve"> </w:t>
        </w:r>
        <w:r w:rsidR="00246DC1" w:rsidRPr="003661CA">
          <w:rPr>
            <w:color w:val="1A3E7B"/>
          </w:rPr>
          <w:t>Customers</w:t>
        </w:r>
        <w:r w:rsidR="00246DC1" w:rsidRPr="00AA5A93">
          <w:t xml:space="preserve"> </w:t>
        </w:r>
      </w:hyperlink>
      <w:r w:rsidR="00246DC1">
        <w:t>(</w:t>
      </w:r>
      <w:proofErr w:type="gramStart"/>
      <w:r w:rsidR="00246DC1">
        <w:t>e.g.</w:t>
      </w:r>
      <w:proofErr w:type="gramEnd"/>
      <w:r w:rsidR="00246DC1" w:rsidRPr="00AA5A93">
        <w:t xml:space="preserve"> </w:t>
      </w:r>
      <w:r w:rsidR="00246DC1">
        <w:t>Data</w:t>
      </w:r>
      <w:r w:rsidR="00246DC1" w:rsidRPr="00AA5A93">
        <w:t xml:space="preserve"> </w:t>
      </w:r>
      <w:r w:rsidR="00246DC1">
        <w:t>protection)</w:t>
      </w:r>
      <w:r w:rsidR="003661CA">
        <w:t>.</w:t>
      </w:r>
    </w:p>
    <w:p w14:paraId="235EA6AB" w14:textId="77777777" w:rsidR="00BE6F77" w:rsidRDefault="00BE6F77" w:rsidP="004211AB">
      <w:pPr>
        <w:autoSpaceDE w:val="0"/>
        <w:autoSpaceDN w:val="0"/>
        <w:adjustRightInd w:val="0"/>
        <w:spacing w:before="160" w:line="240" w:lineRule="atLeast"/>
        <w:rPr>
          <w:rFonts w:ascii="EC Square Sans Cond Pro" w:hAnsi="EC Square Sans Cond Pro" w:cs="EC Square Sans Pro Medium"/>
          <w:color w:val="4958A0"/>
          <w:sz w:val="36"/>
          <w:szCs w:val="36"/>
          <w:lang w:eastAsia="fr-BE"/>
        </w:rPr>
      </w:pPr>
    </w:p>
    <w:p w14:paraId="26A90CF8" w14:textId="64A18455" w:rsidR="00EF7858" w:rsidRPr="004211AB" w:rsidRDefault="006E3961" w:rsidP="004211AB">
      <w:pPr>
        <w:autoSpaceDE w:val="0"/>
        <w:autoSpaceDN w:val="0"/>
        <w:adjustRightInd w:val="0"/>
        <w:spacing w:before="160" w:line="240" w:lineRule="atLeast"/>
        <w:rPr>
          <w:rFonts w:ascii="EC Square Sans Cond Pro" w:hAnsi="EC Square Sans Cond Pro" w:cs="EC Square Sans Pro Medium"/>
          <w:color w:val="002060"/>
          <w:sz w:val="36"/>
          <w:szCs w:val="36"/>
          <w:lang w:eastAsia="fr-BE"/>
        </w:rPr>
      </w:pPr>
      <w:r w:rsidRPr="00906142">
        <w:rPr>
          <w:noProof/>
        </w:rPr>
        <mc:AlternateContent>
          <mc:Choice Requires="wps">
            <w:drawing>
              <wp:anchor distT="0" distB="0" distL="114300" distR="114300" simplePos="0" relativeHeight="251658246" behindDoc="0" locked="0" layoutInCell="1" allowOverlap="1" wp14:anchorId="49C94F9F" wp14:editId="2AD1EAC3">
                <wp:simplePos x="0" y="0"/>
                <wp:positionH relativeFrom="page">
                  <wp:posOffset>0</wp:posOffset>
                </wp:positionH>
                <wp:positionV relativeFrom="margin">
                  <wp:posOffset>-1072515</wp:posOffset>
                </wp:positionV>
                <wp:extent cx="7568565" cy="1320165"/>
                <wp:effectExtent l="0" t="0" r="0" b="0"/>
                <wp:wrapSquare wrapText="bothSides"/>
                <wp:docPr id="2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74DD49AD" w14:textId="77777777" w:rsidR="007354FB" w:rsidRPr="00040BDF" w:rsidRDefault="007354FB" w:rsidP="000B0BFC">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C94F9F" id="Rectangle 242" o:spid="_x0000_s1058" style="position:absolute;left:0;text-align:left;margin-left:0;margin-top:-84.45pt;width:595.95pt;height:103.9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" fillcolor="#039" stroked="f">
                <v:textbox>
                  <w:txbxContent>
                    <w:p w14:paraId="74DD49AD" w14:textId="77777777" w:rsidR="007354FB" w:rsidRPr="00040BDF" w:rsidRDefault="007354FB" w:rsidP="000B0BFC">
                      <w:pPr>
                        <w:jc w:val="left"/>
                        <w:rPr>
                          <w:rFonts w:ascii="EC Square Sans Cond Pro" w:hAnsi="EC Square Sans Cond Pro"/>
                          <w:i/>
                          <w:color w:val="002060"/>
                        </w:rPr>
                      </w:pPr>
                    </w:p>
                  </w:txbxContent>
                </v:textbox>
                <w10:wrap type="square" anchorx="page" anchory="margin"/>
              </v:rect>
            </w:pict>
          </mc:Fallback>
        </mc:AlternateContent>
      </w:r>
      <w:r w:rsidR="00EF7858" w:rsidRPr="00026AE2">
        <w:rPr>
          <w:rFonts w:ascii="EC Square Sans Cond Pro" w:hAnsi="EC Square Sans Cond Pro" w:cs="EC Square Sans Pro Medium"/>
          <w:color w:val="4958A0"/>
          <w:sz w:val="36"/>
          <w:szCs w:val="36"/>
          <w:lang w:eastAsia="fr-BE"/>
        </w:rPr>
        <w:t xml:space="preserve">The Digital </w:t>
      </w:r>
      <w:r w:rsidR="00CE6DCA" w:rsidRPr="00026AE2">
        <w:rPr>
          <w:rFonts w:ascii="EC Square Sans Cond Pro" w:hAnsi="EC Square Sans Cond Pro" w:cs="EC Square Sans Pro Medium"/>
          <w:color w:val="4958A0"/>
          <w:sz w:val="36"/>
          <w:szCs w:val="36"/>
          <w:lang w:eastAsia="fr-BE"/>
        </w:rPr>
        <w:t>Public Administration</w:t>
      </w:r>
      <w:r w:rsidR="00EF7858" w:rsidRPr="00026AE2">
        <w:rPr>
          <w:rFonts w:ascii="EC Square Sans Cond Pro" w:hAnsi="EC Square Sans Cond Pro" w:cs="EC Square Sans Pro Medium"/>
          <w:color w:val="4958A0"/>
          <w:sz w:val="36"/>
          <w:szCs w:val="36"/>
          <w:lang w:eastAsia="fr-BE"/>
        </w:rPr>
        <w:t xml:space="preserve"> Factsheets</w:t>
      </w:r>
    </w:p>
    <w:p w14:paraId="465697E6" w14:textId="77777777" w:rsidR="004211AB" w:rsidRDefault="004211AB" w:rsidP="004211AB">
      <w:pPr>
        <w:pStyle w:val="BodyText"/>
      </w:pPr>
    </w:p>
    <w:p w14:paraId="063F2CBA" w14:textId="1289AA4A" w:rsidR="004211AB" w:rsidRDefault="004211AB" w:rsidP="004211AB">
      <w:pPr>
        <w:pStyle w:val="BodyText"/>
      </w:pPr>
      <w:r>
        <w:t>The</w:t>
      </w:r>
      <w:r>
        <w:rPr>
          <w:spacing w:val="-4"/>
        </w:rPr>
        <w:t xml:space="preserve"> </w:t>
      </w:r>
      <w:r>
        <w:t>factsheets</w:t>
      </w:r>
      <w:r>
        <w:rPr>
          <w:spacing w:val="-1"/>
        </w:rPr>
        <w:t xml:space="preserve"> </w:t>
      </w:r>
      <w:r>
        <w:t>present</w:t>
      </w:r>
      <w:r>
        <w:rPr>
          <w:spacing w:val="-5"/>
        </w:rPr>
        <w:t xml:space="preserve"> </w:t>
      </w:r>
      <w:r>
        <w:t>an</w:t>
      </w:r>
      <w:r>
        <w:rPr>
          <w:spacing w:val="-3"/>
        </w:rPr>
        <w:t xml:space="preserve"> </w:t>
      </w:r>
      <w:r>
        <w:t>overview</w:t>
      </w:r>
      <w:r>
        <w:rPr>
          <w:spacing w:val="-1"/>
        </w:rPr>
        <w:t xml:space="preserve"> </w:t>
      </w:r>
      <w:r>
        <w:t>of</w:t>
      </w:r>
      <w:r>
        <w:rPr>
          <w:spacing w:val="-4"/>
        </w:rPr>
        <w:t xml:space="preserve"> </w:t>
      </w:r>
      <w:r>
        <w:t>the</w:t>
      </w:r>
      <w:r>
        <w:rPr>
          <w:spacing w:val="-3"/>
        </w:rPr>
        <w:t xml:space="preserve"> </w:t>
      </w:r>
      <w:r>
        <w:t>state</w:t>
      </w:r>
      <w:r>
        <w:rPr>
          <w:spacing w:val="-3"/>
        </w:rPr>
        <w:t xml:space="preserve"> </w:t>
      </w:r>
      <w:r>
        <w:t>and</w:t>
      </w:r>
      <w:r>
        <w:rPr>
          <w:spacing w:val="-3"/>
        </w:rPr>
        <w:t xml:space="preserve"> </w:t>
      </w:r>
      <w:r>
        <w:t>progress</w:t>
      </w:r>
      <w:r>
        <w:rPr>
          <w:spacing w:val="-2"/>
        </w:rPr>
        <w:t xml:space="preserve"> </w:t>
      </w:r>
      <w:r>
        <w:t>of</w:t>
      </w:r>
      <w:r>
        <w:rPr>
          <w:spacing w:val="-4"/>
        </w:rPr>
        <w:t xml:space="preserve"> </w:t>
      </w:r>
      <w:r>
        <w:t>Digital</w:t>
      </w:r>
      <w:r>
        <w:rPr>
          <w:spacing w:val="-3"/>
        </w:rPr>
        <w:t xml:space="preserve"> </w:t>
      </w:r>
      <w:r>
        <w:t>Government</w:t>
      </w:r>
      <w:r>
        <w:rPr>
          <w:spacing w:val="-6"/>
        </w:rPr>
        <w:t xml:space="preserve"> </w:t>
      </w:r>
      <w:r>
        <w:t>European</w:t>
      </w:r>
      <w:r>
        <w:rPr>
          <w:spacing w:val="-3"/>
        </w:rPr>
        <w:t xml:space="preserve"> </w:t>
      </w:r>
      <w:r>
        <w:t>countries.</w:t>
      </w:r>
    </w:p>
    <w:p w14:paraId="084D61C0" w14:textId="64AE6C9D" w:rsidR="00EF7858" w:rsidRPr="004211AB" w:rsidRDefault="004211AB" w:rsidP="004211AB">
      <w:pPr>
        <w:pStyle w:val="BodyText"/>
      </w:pPr>
      <w:r>
        <w:rPr>
          <w:spacing w:val="-1"/>
        </w:rPr>
        <w:t>They</w:t>
      </w:r>
      <w:r>
        <w:rPr>
          <w:spacing w:val="-10"/>
        </w:rPr>
        <w:t xml:space="preserve"> </w:t>
      </w:r>
      <w:r>
        <w:rPr>
          <w:spacing w:val="-1"/>
        </w:rPr>
        <w:t>are</w:t>
      </w:r>
      <w:r>
        <w:rPr>
          <w:spacing w:val="-10"/>
        </w:rPr>
        <w:t xml:space="preserve"> </w:t>
      </w:r>
      <w:r>
        <w:rPr>
          <w:spacing w:val="-1"/>
        </w:rPr>
        <w:t>published</w:t>
      </w:r>
      <w:r>
        <w:rPr>
          <w:spacing w:val="-10"/>
        </w:rPr>
        <w:t xml:space="preserve"> </w:t>
      </w:r>
      <w:r>
        <w:rPr>
          <w:spacing w:val="-1"/>
        </w:rPr>
        <w:t>on</w:t>
      </w:r>
      <w:r>
        <w:rPr>
          <w:spacing w:val="-11"/>
        </w:rPr>
        <w:t xml:space="preserve"> </w:t>
      </w:r>
      <w:r>
        <w:rPr>
          <w:spacing w:val="-1"/>
        </w:rPr>
        <w:t>the</w:t>
      </w:r>
      <w:r>
        <w:rPr>
          <w:spacing w:val="-10"/>
        </w:rPr>
        <w:t xml:space="preserve"> </w:t>
      </w:r>
      <w:r>
        <w:rPr>
          <w:spacing w:val="-1"/>
        </w:rPr>
        <w:t>Joinup</w:t>
      </w:r>
      <w:r>
        <w:rPr>
          <w:spacing w:val="-11"/>
        </w:rPr>
        <w:t xml:space="preserve"> </w:t>
      </w:r>
      <w:r>
        <w:rPr>
          <w:spacing w:val="-1"/>
        </w:rPr>
        <w:t>platform,</w:t>
      </w:r>
      <w:r>
        <w:rPr>
          <w:spacing w:val="-11"/>
        </w:rPr>
        <w:t xml:space="preserve"> </w:t>
      </w:r>
      <w:r>
        <w:rPr>
          <w:spacing w:val="-1"/>
        </w:rPr>
        <w:t>which</w:t>
      </w:r>
      <w:r>
        <w:rPr>
          <w:spacing w:val="-10"/>
        </w:rPr>
        <w:t xml:space="preserve"> </w:t>
      </w:r>
      <w:r>
        <w:rPr>
          <w:spacing w:val="-1"/>
        </w:rPr>
        <w:t>is</w:t>
      </w:r>
      <w:r>
        <w:rPr>
          <w:spacing w:val="-9"/>
        </w:rPr>
        <w:t xml:space="preserve"> </w:t>
      </w:r>
      <w:r>
        <w:rPr>
          <w:spacing w:val="-1"/>
        </w:rPr>
        <w:t>a</w:t>
      </w:r>
      <w:r>
        <w:rPr>
          <w:spacing w:val="-11"/>
        </w:rPr>
        <w:t xml:space="preserve"> </w:t>
      </w:r>
      <w:r>
        <w:rPr>
          <w:spacing w:val="-1"/>
        </w:rPr>
        <w:t>joint</w:t>
      </w:r>
      <w:r>
        <w:rPr>
          <w:spacing w:val="-13"/>
        </w:rPr>
        <w:t xml:space="preserve"> </w:t>
      </w:r>
      <w:r>
        <w:rPr>
          <w:spacing w:val="-1"/>
        </w:rPr>
        <w:t>initiative</w:t>
      </w:r>
      <w:r>
        <w:rPr>
          <w:spacing w:val="-11"/>
        </w:rPr>
        <w:t xml:space="preserve"> </w:t>
      </w:r>
      <w:r>
        <w:rPr>
          <w:spacing w:val="-1"/>
        </w:rPr>
        <w:t>by</w:t>
      </w:r>
      <w:r>
        <w:rPr>
          <w:spacing w:val="-11"/>
        </w:rPr>
        <w:t xml:space="preserve"> </w:t>
      </w:r>
      <w:r>
        <w:rPr>
          <w:spacing w:val="-1"/>
        </w:rPr>
        <w:t>the</w:t>
      </w:r>
      <w:r>
        <w:rPr>
          <w:spacing w:val="-10"/>
        </w:rPr>
        <w:t xml:space="preserve"> </w:t>
      </w:r>
      <w:r>
        <w:t>Directorate</w:t>
      </w:r>
      <w:r>
        <w:rPr>
          <w:spacing w:val="-10"/>
        </w:rPr>
        <w:t xml:space="preserve"> </w:t>
      </w:r>
      <w:r>
        <w:t>General</w:t>
      </w:r>
      <w:r>
        <w:rPr>
          <w:spacing w:val="-12"/>
        </w:rPr>
        <w:t xml:space="preserve"> </w:t>
      </w:r>
      <w:r>
        <w:t>for</w:t>
      </w:r>
      <w:r>
        <w:rPr>
          <w:spacing w:val="-11"/>
        </w:rPr>
        <w:t xml:space="preserve"> </w:t>
      </w:r>
      <w:r>
        <w:t>Informatics</w:t>
      </w:r>
      <w:r>
        <w:rPr>
          <w:spacing w:val="1"/>
        </w:rPr>
        <w:t xml:space="preserve"> </w:t>
      </w:r>
      <w:r>
        <w:t>(DG</w:t>
      </w:r>
      <w:r>
        <w:rPr>
          <w:spacing w:val="1"/>
        </w:rPr>
        <w:t xml:space="preserve"> </w:t>
      </w:r>
      <w:r>
        <w:t>DIGIT)</w:t>
      </w:r>
      <w:r>
        <w:rPr>
          <w:spacing w:val="1"/>
        </w:rPr>
        <w:t xml:space="preserve"> </w:t>
      </w:r>
      <w:r>
        <w:t>and</w:t>
      </w:r>
      <w:r>
        <w:rPr>
          <w:spacing w:val="1"/>
        </w:rPr>
        <w:t xml:space="preserve"> </w:t>
      </w:r>
      <w:r>
        <w:t>the</w:t>
      </w:r>
      <w:r>
        <w:rPr>
          <w:spacing w:val="1"/>
        </w:rPr>
        <w:t xml:space="preserve"> </w:t>
      </w:r>
      <w:r>
        <w:t>Directorate</w:t>
      </w:r>
      <w:r>
        <w:rPr>
          <w:spacing w:val="1"/>
        </w:rPr>
        <w:t xml:space="preserve"> </w:t>
      </w:r>
      <w:r>
        <w:t>General</w:t>
      </w:r>
      <w:r>
        <w:rPr>
          <w:spacing w:val="1"/>
        </w:rPr>
        <w:t xml:space="preserve"> </w:t>
      </w:r>
      <w:r>
        <w:t>for</w:t>
      </w:r>
      <w:r>
        <w:rPr>
          <w:spacing w:val="1"/>
        </w:rPr>
        <w:t xml:space="preserve"> </w:t>
      </w:r>
      <w:r>
        <w:t>Communications</w:t>
      </w:r>
      <w:r>
        <w:rPr>
          <w:spacing w:val="1"/>
        </w:rPr>
        <w:t xml:space="preserve"> </w:t>
      </w:r>
      <w:r>
        <w:t>Networks,</w:t>
      </w:r>
      <w:r>
        <w:rPr>
          <w:spacing w:val="1"/>
        </w:rPr>
        <w:t xml:space="preserve"> </w:t>
      </w:r>
      <w:r>
        <w:t>Content</w:t>
      </w:r>
      <w:r>
        <w:rPr>
          <w:spacing w:val="1"/>
        </w:rPr>
        <w:t xml:space="preserve"> </w:t>
      </w:r>
      <w:r>
        <w:t>&amp;</w:t>
      </w:r>
      <w:r>
        <w:rPr>
          <w:spacing w:val="1"/>
        </w:rPr>
        <w:t xml:space="preserve"> </w:t>
      </w:r>
      <w:r>
        <w:t>Technology</w:t>
      </w:r>
      <w:r>
        <w:rPr>
          <w:spacing w:val="1"/>
        </w:rPr>
        <w:t xml:space="preserve"> </w:t>
      </w:r>
      <w:r>
        <w:t>(DG</w:t>
      </w:r>
      <w:r>
        <w:rPr>
          <w:spacing w:val="1"/>
        </w:rPr>
        <w:t xml:space="preserve"> </w:t>
      </w:r>
      <w:r>
        <w:t>CONNECT).</w:t>
      </w:r>
      <w:r>
        <w:rPr>
          <w:spacing w:val="-3"/>
        </w:rPr>
        <w:t xml:space="preserve"> </w:t>
      </w:r>
      <w:r>
        <w:t>This factsheet</w:t>
      </w:r>
      <w:r>
        <w:rPr>
          <w:spacing w:val="-3"/>
        </w:rPr>
        <w:t xml:space="preserve"> </w:t>
      </w:r>
      <w:r>
        <w:t>received</w:t>
      </w:r>
      <w:r>
        <w:rPr>
          <w:spacing w:val="-1"/>
        </w:rPr>
        <w:t xml:space="preserve"> </w:t>
      </w:r>
      <w:r>
        <w:t>valuable</w:t>
      </w:r>
      <w:r>
        <w:rPr>
          <w:spacing w:val="-1"/>
        </w:rPr>
        <w:t xml:space="preserve"> </w:t>
      </w:r>
      <w:r>
        <w:t>contribution</w:t>
      </w:r>
      <w:r>
        <w:rPr>
          <w:spacing w:val="-2"/>
        </w:rPr>
        <w:t xml:space="preserve"> </w:t>
      </w:r>
      <w:r>
        <w:t>from</w:t>
      </w:r>
      <w:r>
        <w:rPr>
          <w:spacing w:val="3"/>
        </w:rPr>
        <w:t xml:space="preserve"> </w:t>
      </w:r>
      <w:r>
        <w:t>the</w:t>
      </w:r>
      <w:r>
        <w:rPr>
          <w:spacing w:val="-2"/>
        </w:rPr>
        <w:t xml:space="preserve"> </w:t>
      </w:r>
      <w:r>
        <w:t>European</w:t>
      </w:r>
      <w:r>
        <w:rPr>
          <w:spacing w:val="-2"/>
        </w:rPr>
        <w:t xml:space="preserve"> </w:t>
      </w:r>
      <w:r>
        <w:t>Commission.</w:t>
      </w:r>
    </w:p>
    <w:p w14:paraId="1BABB6D4" w14:textId="523F2BB1" w:rsidR="00EF7858" w:rsidRPr="00906142" w:rsidRDefault="00401C43" w:rsidP="00EF7858">
      <w:pPr>
        <w:jc w:val="left"/>
        <w:rPr>
          <w:rFonts w:ascii="Calibri" w:hAnsi="Calibri"/>
          <w:i/>
          <w:iCs/>
          <w:color w:val="auto"/>
          <w:lang w:eastAsia="en-US"/>
        </w:rPr>
      </w:pPr>
      <w:r w:rsidRPr="00906142">
        <w:rPr>
          <w:noProof/>
        </w:rPr>
        <w:drawing>
          <wp:anchor distT="0" distB="0" distL="114300" distR="114300" simplePos="0" relativeHeight="251658248" behindDoc="1" locked="0" layoutInCell="1" allowOverlap="1" wp14:anchorId="73ED5F4C" wp14:editId="746DE1CA">
            <wp:simplePos x="0" y="0"/>
            <wp:positionH relativeFrom="margin">
              <wp:posOffset>-1905</wp:posOffset>
            </wp:positionH>
            <wp:positionV relativeFrom="paragraph">
              <wp:posOffset>-9525</wp:posOffset>
            </wp:positionV>
            <wp:extent cx="225425" cy="212090"/>
            <wp:effectExtent l="0" t="0" r="0" b="0"/>
            <wp:wrapNone/>
            <wp:docPr id="41" name="Picture 2" descr="W + WAVESTONE–RGB">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316"/>
                    </pic:cNvPr>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6E3961" w:rsidRPr="00906142">
        <w:rPr>
          <w:noProof/>
        </w:rPr>
        <w:drawing>
          <wp:anchor distT="0" distB="0" distL="114300" distR="114300" simplePos="0" relativeHeight="251658247" behindDoc="1" locked="0" layoutInCell="1" allowOverlap="1" wp14:anchorId="4B006C84" wp14:editId="218942BD">
            <wp:simplePos x="0" y="0"/>
            <wp:positionH relativeFrom="margin">
              <wp:posOffset>-1905</wp:posOffset>
            </wp:positionH>
            <wp:positionV relativeFrom="paragraph">
              <wp:posOffset>-9525</wp:posOffset>
            </wp:positionV>
            <wp:extent cx="225425" cy="212090"/>
            <wp:effectExtent l="0" t="0" r="0" b="0"/>
            <wp:wrapNone/>
            <wp:docPr id="50" name="Picture 2" descr="W + WAVESTONE–RGB">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316"/>
                    </pic:cNvPr>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EF7858" w:rsidRPr="02808CFA">
        <w:rPr>
          <w:rFonts w:ascii="Calibri" w:hAnsi="Calibri"/>
          <w:i/>
          <w:iCs/>
          <w:color w:val="auto"/>
          <w:lang w:eastAsia="en-US"/>
        </w:rPr>
        <w:t xml:space="preserve">          The Digital </w:t>
      </w:r>
      <w:r w:rsidR="00917962" w:rsidRPr="02808CFA">
        <w:rPr>
          <w:rFonts w:ascii="Calibri" w:hAnsi="Calibri"/>
          <w:i/>
          <w:iCs/>
          <w:color w:val="auto"/>
          <w:lang w:eastAsia="en-US"/>
        </w:rPr>
        <w:t>Public Administration</w:t>
      </w:r>
      <w:r w:rsidR="00EF7858" w:rsidRPr="02808CFA">
        <w:rPr>
          <w:rFonts w:ascii="Calibri" w:hAnsi="Calibri"/>
          <w:i/>
          <w:iCs/>
          <w:color w:val="auto"/>
          <w:lang w:eastAsia="en-US"/>
        </w:rPr>
        <w:t xml:space="preserve"> Factsheets are prepared for the European Commission by </w:t>
      </w:r>
      <w:hyperlink r:id="rId318" w:history="1">
        <w:r w:rsidR="00EF7858" w:rsidRPr="02808CFA">
          <w:rPr>
            <w:rStyle w:val="Hyperlink"/>
            <w:rFonts w:ascii="Calibri" w:hAnsi="Calibri"/>
            <w:i/>
            <w:iCs/>
            <w:lang w:eastAsia="en-US"/>
          </w:rPr>
          <w:t>Wavestone</w:t>
        </w:r>
      </w:hyperlink>
    </w:p>
    <w:p w14:paraId="38E7D604" w14:textId="77777777" w:rsidR="00DB3042" w:rsidRDefault="00DB3042" w:rsidP="00DB3042">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p>
    <w:p w14:paraId="7D4B2868" w14:textId="77777777" w:rsidR="00B73F6D" w:rsidRPr="004F0BB9" w:rsidRDefault="00B73F6D" w:rsidP="00B73F6D">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475A0794" w14:textId="77777777" w:rsidR="00B73F6D" w:rsidRDefault="00B73F6D" w:rsidP="00B73F6D">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319"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63E1A4E3" w14:textId="77777777" w:rsidR="00B73F6D" w:rsidRPr="00F86C36" w:rsidRDefault="00B73F6D" w:rsidP="00B73F6D">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627F766C" w14:textId="77777777" w:rsidR="00B73F6D" w:rsidRDefault="00B73F6D" w:rsidP="00B73F6D">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320"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4EEF04E5" w14:textId="77777777" w:rsidR="00B73F6D" w:rsidRDefault="00B73F6D" w:rsidP="00B73F6D">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429BA21A" w14:textId="6202BFA9" w:rsidR="00B73F6D" w:rsidRPr="002F0134" w:rsidRDefault="00B73F6D" w:rsidP="00B73F6D">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lang w:val="en-GB" w:eastAsia="en-GB"/>
        </w:rPr>
        <w:drawing>
          <wp:anchor distT="0" distB="0" distL="114300" distR="114300" simplePos="0" relativeHeight="251658251" behindDoc="1" locked="0" layoutInCell="1" allowOverlap="1" wp14:anchorId="2693DB99" wp14:editId="09176823">
            <wp:simplePos x="0" y="0"/>
            <wp:positionH relativeFrom="column">
              <wp:posOffset>2595245</wp:posOffset>
            </wp:positionH>
            <wp:positionV relativeFrom="paragraph">
              <wp:posOffset>67310</wp:posOffset>
            </wp:positionV>
            <wp:extent cx="3376930" cy="1446530"/>
            <wp:effectExtent l="0" t="0" r="0" b="1270"/>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67A6A246" w14:textId="009D2571" w:rsidR="00B73F6D" w:rsidRPr="004F0BB9" w:rsidRDefault="00B73F6D" w:rsidP="00B73F6D">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58250" behindDoc="1" locked="0" layoutInCell="1" allowOverlap="1" wp14:anchorId="115C3D40" wp14:editId="444405BE">
            <wp:simplePos x="0" y="0"/>
            <wp:positionH relativeFrom="column">
              <wp:posOffset>3810</wp:posOffset>
            </wp:positionH>
            <wp:positionV relativeFrom="paragraph">
              <wp:posOffset>91440</wp:posOffset>
            </wp:positionV>
            <wp:extent cx="225425" cy="182880"/>
            <wp:effectExtent l="0" t="0" r="3175" b="7620"/>
            <wp:wrapNone/>
            <wp:docPr id="39" name="Picture 39"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323" w:history="1">
        <w:r>
          <w:rPr>
            <w:rStyle w:val="Hyperlink"/>
            <w:rFonts w:ascii="EC Square Sans Cond Pro" w:hAnsi="EC Square Sans Cond Pro"/>
            <w:lang w:val="fr-FR"/>
          </w:rPr>
          <w:t>InteroperableEurope</w:t>
        </w:r>
      </w:hyperlink>
    </w:p>
    <w:p w14:paraId="7EAC47AB" w14:textId="77777777" w:rsidR="00B73F6D" w:rsidRPr="004F0BB9" w:rsidRDefault="004F3EE4" w:rsidP="00B73F6D">
      <w:pPr>
        <w:autoSpaceDE w:val="0"/>
        <w:autoSpaceDN w:val="0"/>
        <w:adjustRightInd w:val="0"/>
        <w:spacing w:before="40" w:line="181" w:lineRule="atLeast"/>
        <w:ind w:left="567"/>
        <w:jc w:val="left"/>
        <w:rPr>
          <w:rFonts w:ascii="EC Square Sans Cond Pro" w:hAnsi="EC Square Sans Cond Pro"/>
          <w:color w:val="034EA2"/>
          <w:lang w:val="fr-FR"/>
        </w:rPr>
      </w:pPr>
      <w:hyperlink r:id="rId324" w:history="1">
        <w:r w:rsidR="00B73F6D" w:rsidRPr="004F0BB9">
          <w:rPr>
            <w:rStyle w:val="Hyperlink"/>
            <w:rFonts w:ascii="EC Square Sans Cond Pro" w:hAnsi="EC Square Sans Cond Pro"/>
            <w:lang w:val="fr-FR"/>
          </w:rPr>
          <w:t>@Joinup_eu</w:t>
        </w:r>
      </w:hyperlink>
    </w:p>
    <w:p w14:paraId="32466F12" w14:textId="004434B1" w:rsidR="00B73F6D" w:rsidRPr="004F0BB9" w:rsidRDefault="00B73F6D" w:rsidP="00B73F6D">
      <w:pPr>
        <w:autoSpaceDE w:val="0"/>
        <w:autoSpaceDN w:val="0"/>
        <w:adjustRightInd w:val="0"/>
        <w:spacing w:before="40" w:line="181" w:lineRule="atLeast"/>
        <w:ind w:left="567"/>
        <w:jc w:val="left"/>
        <w:rPr>
          <w:rFonts w:ascii="EC Square Sans Cond Pro" w:hAnsi="EC Square Sans Cond Pro"/>
          <w:color w:val="034EA2"/>
          <w:lang w:val="fr-FR"/>
        </w:rPr>
      </w:pPr>
    </w:p>
    <w:p w14:paraId="531FDA6F" w14:textId="3317E8E3" w:rsidR="00B73F6D" w:rsidRPr="00AE5D2E" w:rsidRDefault="00BE6F77" w:rsidP="00B73F6D">
      <w:pPr>
        <w:rPr>
          <w:color w:val="034EA2"/>
          <w:lang w:val="fr-FR"/>
        </w:rPr>
      </w:pPr>
      <w:r>
        <w:rPr>
          <w:noProof/>
        </w:rPr>
        <w:drawing>
          <wp:anchor distT="0" distB="0" distL="114300" distR="114300" simplePos="0" relativeHeight="251658249" behindDoc="1" locked="0" layoutInCell="1" allowOverlap="1" wp14:anchorId="1AA66A5D" wp14:editId="129770BD">
            <wp:simplePos x="0" y="0"/>
            <wp:positionH relativeFrom="margin">
              <wp:posOffset>25400</wp:posOffset>
            </wp:positionH>
            <wp:positionV relativeFrom="margin">
              <wp:posOffset>6021070</wp:posOffset>
            </wp:positionV>
            <wp:extent cx="207010" cy="203835"/>
            <wp:effectExtent l="0" t="0" r="254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25"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r w:rsidR="00B73F6D" w:rsidRPr="004F0BB9">
        <w:rPr>
          <w:lang w:val="fr-FR"/>
        </w:rPr>
        <w:t xml:space="preserve">       </w:t>
      </w:r>
      <w:r>
        <w:rPr>
          <w:lang w:val="fr-FR"/>
        </w:rPr>
        <w:t xml:space="preserve"> </w:t>
      </w:r>
      <w:hyperlink r:id="rId326" w:history="1">
        <w:proofErr w:type="spellStart"/>
        <w:r w:rsidR="00B73F6D">
          <w:rPr>
            <w:rStyle w:val="Hyperlink"/>
            <w:rFonts w:ascii="EC Square Sans Cond Pro" w:hAnsi="EC Square Sans Cond Pro"/>
            <w:lang w:val="fr-FR"/>
          </w:rPr>
          <w:t>Interoperable</w:t>
        </w:r>
        <w:proofErr w:type="spellEnd"/>
      </w:hyperlink>
      <w:r w:rsidR="00B73F6D" w:rsidRPr="00AE5D2E">
        <w:rPr>
          <w:rStyle w:val="Hyperlink"/>
          <w:rFonts w:ascii="EC Square Sans Cond Pro" w:hAnsi="EC Square Sans Cond Pro"/>
          <w:lang w:val="fr-FR"/>
        </w:rPr>
        <w:t xml:space="preserve"> </w:t>
      </w:r>
      <w:r w:rsidR="00B73F6D">
        <w:rPr>
          <w:rStyle w:val="Hyperlink"/>
          <w:rFonts w:ascii="EC Square Sans Cond Pro" w:hAnsi="EC Square Sans Cond Pro"/>
          <w:lang w:val="fr-FR"/>
        </w:rPr>
        <w:t>Europe</w:t>
      </w:r>
    </w:p>
    <w:p w14:paraId="080BA673" w14:textId="3D3263E1" w:rsidR="00B73F6D" w:rsidRPr="004F0BB9" w:rsidRDefault="00B73F6D" w:rsidP="00B73F6D">
      <w:pPr>
        <w:pStyle w:val="BodyText"/>
        <w:rPr>
          <w:lang w:val="fr-FR"/>
        </w:rPr>
      </w:pPr>
    </w:p>
    <w:p w14:paraId="7776D918" w14:textId="50B70186" w:rsidR="00DB3042" w:rsidRPr="004F0BB9" w:rsidRDefault="00DB3042" w:rsidP="00DB3042">
      <w:pPr>
        <w:pStyle w:val="BodyText"/>
        <w:rPr>
          <w:lang w:val="fr-FR"/>
        </w:rPr>
      </w:pPr>
    </w:p>
    <w:p w14:paraId="55716A40" w14:textId="670E852C" w:rsidR="00585763" w:rsidRPr="00BB4140" w:rsidRDefault="00585763" w:rsidP="00585763">
      <w:pPr>
        <w:pStyle w:val="BodyText"/>
        <w:rPr>
          <w:lang w:val="it-IT"/>
        </w:rPr>
      </w:pPr>
    </w:p>
    <w:sectPr w:rsidR="00585763" w:rsidRPr="00BB4140" w:rsidSect="001A3FBD">
      <w:footerReference w:type="first" r:id="rId327"/>
      <w:pgSz w:w="11906" w:h="16838" w:code="9"/>
      <w:pgMar w:top="1701"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2AD2A" w14:textId="77777777" w:rsidR="00B324F1" w:rsidRPr="006A1DAA" w:rsidRDefault="00B324F1">
      <w:r w:rsidRPr="006A1DAA">
        <w:separator/>
      </w:r>
    </w:p>
  </w:endnote>
  <w:endnote w:type="continuationSeparator" w:id="0">
    <w:p w14:paraId="2B7564C7" w14:textId="77777777" w:rsidR="00B324F1" w:rsidRPr="006A1DAA" w:rsidRDefault="00B324F1">
      <w:r w:rsidRPr="006A1DAA">
        <w:continuationSeparator/>
      </w:r>
    </w:p>
  </w:endnote>
  <w:endnote w:type="continuationNotice" w:id="1">
    <w:p w14:paraId="356D4646" w14:textId="77777777" w:rsidR="00B324F1" w:rsidRDefault="00B324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ヒラギノ角ゴ Pro W3">
    <w:altName w:val="Yu Gothic"/>
    <w:charset w:val="80"/>
    <w:family w:val="auto"/>
    <w:pitch w:val="variable"/>
    <w:sig w:usb0="00000000" w:usb1="7AC7FFFF" w:usb2="00000012" w:usb3="00000000" w:csb0="0002000D" w:csb1="00000000"/>
  </w:font>
  <w:font w:name="EC Square Sans Pro">
    <w:altName w:val="Arial"/>
    <w:charset w:val="00"/>
    <w:family w:val="swiss"/>
    <w:pitch w:val="variable"/>
    <w:sig w:usb0="A00002BF" w:usb1="5000E0F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C19D" w14:textId="0080BDB8" w:rsidR="00AD41EC" w:rsidRDefault="00AD41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C632C" w14:textId="349EEB31" w:rsidR="007354FB" w:rsidRDefault="007354FB" w:rsidP="00097F33">
    <w:pPr>
      <w:pStyle w:val="BodyText"/>
    </w:pPr>
    <w:r>
      <w:rPr>
        <w:noProof/>
      </w:rPr>
      <w:drawing>
        <wp:anchor distT="0" distB="0" distL="114300" distR="114300" simplePos="0" relativeHeight="251658245" behindDoc="1" locked="0" layoutInCell="1" allowOverlap="1" wp14:anchorId="6153C848" wp14:editId="04769C59">
          <wp:simplePos x="0" y="0"/>
          <wp:positionH relativeFrom="page">
            <wp:posOffset>0</wp:posOffset>
          </wp:positionH>
          <wp:positionV relativeFrom="paragraph">
            <wp:posOffset>-100542</wp:posOffset>
          </wp:positionV>
          <wp:extent cx="7572110" cy="885825"/>
          <wp:effectExtent l="0" t="0" r="0" b="0"/>
          <wp:wrapNone/>
          <wp:docPr id="45" name="Picture 10"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1" locked="0" layoutInCell="1" allowOverlap="1" wp14:anchorId="73C717A8" wp14:editId="17B36735">
              <wp:simplePos x="0" y="0"/>
              <wp:positionH relativeFrom="page">
                <wp:align>center</wp:align>
              </wp:positionH>
              <wp:positionV relativeFrom="bottomMargin">
                <wp:align>top</wp:align>
              </wp:positionV>
              <wp:extent cx="203200" cy="149225"/>
              <wp:effectExtent l="0" t="0" r="6350" b="3175"/>
              <wp:wrapNone/>
              <wp:docPr id="1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22995" w14:textId="5CC50215" w:rsidR="007354FB" w:rsidRDefault="007354FB">
                          <w:pPr>
                            <w:spacing w:before="20"/>
                            <w:ind w:left="60"/>
                            <w:rPr>
                              <w:i/>
                              <w:sz w:val="16"/>
                            </w:rPr>
                          </w:pPr>
                          <w:r>
                            <w:fldChar w:fldCharType="begin"/>
                          </w:r>
                          <w:r>
                            <w:rPr>
                              <w:i/>
                              <w:color w:val="808080"/>
                              <w:sz w:val="16"/>
                            </w:rPr>
                            <w:instrText xml:space="preserve"> PAGE </w:instrText>
                          </w:r>
                          <w:r>
                            <w:fldChar w:fldCharType="separate"/>
                          </w:r>
                          <w:r w:rsidR="00C4239D">
                            <w:rPr>
                              <w:i/>
                              <w:noProof/>
                              <w:color w:val="808080"/>
                              <w:sz w:val="16"/>
                            </w:rP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C717A8" id="_x0000_t202" coordsize="21600,21600" o:spt="202" path="m,l,21600r21600,l21600,xe">
              <v:stroke joinstyle="miter"/>
              <v:path gradientshapeok="t" o:connecttype="rect"/>
            </v:shapetype>
            <v:shape id="Text Box 11" o:spid="_x0000_s1060" type="#_x0000_t202" style="position:absolute;left:0;text-align:left;margin-left:0;margin-top:0;width:16pt;height:11.75pt;z-index:-251658240;visibility:visible;mso-wrap-style:square;mso-width-percent:0;mso-height-percent:0;mso-wrap-distance-left:9pt;mso-wrap-distance-top:0;mso-wrap-distance-right:9pt;mso-wrap-distance-bottom:0;mso-position-horizontal:center;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" filled="f" stroked="f">
              <v:textbox inset="0,0,0,0">
                <w:txbxContent>
                  <w:p w14:paraId="5F722995" w14:textId="5CC50215" w:rsidR="007354FB" w:rsidRDefault="007354FB">
                    <w:pPr>
                      <w:spacing w:before="20"/>
                      <w:ind w:left="60"/>
                      <w:rPr>
                        <w:i/>
                        <w:sz w:val="16"/>
                      </w:rPr>
                    </w:pPr>
                    <w:r>
                      <w:fldChar w:fldCharType="begin"/>
                    </w:r>
                    <w:r>
                      <w:rPr>
                        <w:i/>
                        <w:color w:val="808080"/>
                        <w:sz w:val="16"/>
                      </w:rPr>
                      <w:instrText xml:space="preserve"> PAGE </w:instrText>
                    </w:r>
                    <w:r>
                      <w:fldChar w:fldCharType="separate"/>
                    </w:r>
                    <w:r w:rsidR="00C4239D">
                      <w:rPr>
                        <w:i/>
                        <w:noProof/>
                        <w:color w:val="808080"/>
                        <w:sz w:val="16"/>
                      </w:rPr>
                      <w:t>16</w:t>
                    </w:r>
                    <w:r>
                      <w:fldChar w:fldCharType="end"/>
                    </w:r>
                  </w:p>
                </w:txbxContent>
              </v:textbox>
              <w10:wrap anchorx="page"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E6E8B" w14:textId="65701C03" w:rsidR="007354FB" w:rsidRDefault="007354FB">
    <w:pPr>
      <w:pStyle w:val="Footer"/>
    </w:pPr>
    <w:r>
      <w:rPr>
        <w:noProof/>
      </w:rPr>
      <w:drawing>
        <wp:anchor distT="0" distB="0" distL="114300" distR="114300" simplePos="0" relativeHeight="251658247" behindDoc="1" locked="0" layoutInCell="1" allowOverlap="1" wp14:anchorId="2B5ED5E1" wp14:editId="588B26E2">
          <wp:simplePos x="0" y="0"/>
          <wp:positionH relativeFrom="page">
            <wp:posOffset>-17145</wp:posOffset>
          </wp:positionH>
          <wp:positionV relativeFrom="paragraph">
            <wp:posOffset>-539750</wp:posOffset>
          </wp:positionV>
          <wp:extent cx="7572110" cy="885825"/>
          <wp:effectExtent l="0" t="0" r="0" b="0"/>
          <wp:wrapNone/>
          <wp:docPr id="46" name="Picture 10"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CAE0F" w14:textId="754C1F82" w:rsidR="007354FB" w:rsidRDefault="007354FB" w:rsidP="008255E6">
    <w:pPr>
      <w:pStyle w:val="Footer"/>
      <w:jc w:val="center"/>
    </w:pPr>
    <w:r>
      <w:rPr>
        <w:noProof/>
      </w:rPr>
      <w:drawing>
        <wp:anchor distT="0" distB="0" distL="114300" distR="114300" simplePos="0" relativeHeight="251658253" behindDoc="1" locked="0" layoutInCell="1" allowOverlap="1" wp14:anchorId="23827268" wp14:editId="6FBE1078">
          <wp:simplePos x="0" y="0"/>
          <wp:positionH relativeFrom="margin">
            <wp:posOffset>-1134110</wp:posOffset>
          </wp:positionH>
          <wp:positionV relativeFrom="paragraph">
            <wp:posOffset>-365973</wp:posOffset>
          </wp:positionV>
          <wp:extent cx="7617998" cy="1363980"/>
          <wp:effectExtent l="0" t="0" r="2540" b="7620"/>
          <wp:wrapNone/>
          <wp:docPr id="51" name="Picture 10"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617998" cy="136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id w:val="180858300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4239D">
          <w:rPr>
            <w:noProof/>
          </w:rPr>
          <w:t>42</w:t>
        </w:r>
        <w:r>
          <w:rPr>
            <w:noProof/>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A88A2" w14:textId="77777777" w:rsidR="007354FB" w:rsidRDefault="007354FB">
    <w:pPr>
      <w:pStyle w:val="Footer"/>
      <w:jc w:val="center"/>
    </w:pPr>
    <w:r>
      <w:rPr>
        <w:noProof/>
      </w:rPr>
      <w:drawing>
        <wp:anchor distT="0" distB="0" distL="114300" distR="114300" simplePos="0" relativeHeight="251658252" behindDoc="1" locked="0" layoutInCell="1" allowOverlap="1" wp14:anchorId="526E349D" wp14:editId="2C0FA165">
          <wp:simplePos x="0" y="0"/>
          <wp:positionH relativeFrom="column">
            <wp:posOffset>-1091907</wp:posOffset>
          </wp:positionH>
          <wp:positionV relativeFrom="paragraph">
            <wp:posOffset>-229381</wp:posOffset>
          </wp:positionV>
          <wp:extent cx="7571740" cy="885825"/>
          <wp:effectExtent l="0" t="0" r="0" b="0"/>
          <wp:wrapNone/>
          <wp:docPr id="55" name="Picture 10"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174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1BB4A8" w14:textId="3F3B0A66" w:rsidR="007354FB" w:rsidRDefault="004F3EE4">
    <w:pPr>
      <w:pStyle w:val="Footer"/>
      <w:jc w:val="center"/>
    </w:pPr>
    <w:sdt>
      <w:sdtPr>
        <w:id w:val="-40285987"/>
        <w:docPartObj>
          <w:docPartGallery w:val="Page Numbers (Bottom of Page)"/>
          <w:docPartUnique/>
        </w:docPartObj>
      </w:sdtPr>
      <w:sdtEndPr/>
      <w:sdtContent>
        <w:r w:rsidR="007354FB">
          <w:fldChar w:fldCharType="begin"/>
        </w:r>
        <w:r w:rsidR="007354FB">
          <w:instrText>PAGE   \* MERGEFORMAT</w:instrText>
        </w:r>
        <w:r w:rsidR="007354FB">
          <w:fldChar w:fldCharType="separate"/>
        </w:r>
        <w:r w:rsidR="00C4239D" w:rsidRPr="00C4239D">
          <w:rPr>
            <w:noProof/>
            <w:lang w:val="fr-FR"/>
          </w:rPr>
          <w:t>53</w:t>
        </w:r>
        <w:r w:rsidR="007354FB">
          <w:fldChar w:fldCharType="end"/>
        </w:r>
      </w:sdtContent>
    </w:sdt>
  </w:p>
  <w:p w14:paraId="0E3A7EA5" w14:textId="2CD7DBBD" w:rsidR="007354FB" w:rsidRDefault="007354F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44748" w14:textId="6A519004" w:rsidR="007354FB" w:rsidRDefault="007354FB" w:rsidP="00172D1E">
    <w:pPr>
      <w:pStyle w:val="Footer"/>
    </w:pPr>
    <w:r>
      <w:rPr>
        <w:noProof/>
      </w:rPr>
      <w:drawing>
        <wp:anchor distT="0" distB="0" distL="114300" distR="114300" simplePos="0" relativeHeight="251658246" behindDoc="1" locked="0" layoutInCell="1" allowOverlap="1" wp14:anchorId="181BFA2B" wp14:editId="7C2EFB04">
          <wp:simplePos x="0" y="0"/>
          <wp:positionH relativeFrom="column">
            <wp:posOffset>-1080655</wp:posOffset>
          </wp:positionH>
          <wp:positionV relativeFrom="paragraph">
            <wp:posOffset>-1401010</wp:posOffset>
          </wp:positionV>
          <wp:extent cx="7568565" cy="1782891"/>
          <wp:effectExtent l="0" t="0" r="0" b="8255"/>
          <wp:wrapNone/>
          <wp:docPr id="16" name="Picture 16"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earth from spac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8565" cy="1782891"/>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E2B1F" w14:textId="77777777" w:rsidR="00B324F1" w:rsidRPr="006A1DAA" w:rsidRDefault="00B324F1">
      <w:r w:rsidRPr="006A1DAA">
        <w:separator/>
      </w:r>
    </w:p>
  </w:footnote>
  <w:footnote w:type="continuationSeparator" w:id="0">
    <w:p w14:paraId="5A5CD527" w14:textId="77777777" w:rsidR="00B324F1" w:rsidRPr="006A1DAA" w:rsidRDefault="00B324F1">
      <w:r w:rsidRPr="006A1DAA">
        <w:continuationSeparator/>
      </w:r>
    </w:p>
  </w:footnote>
  <w:footnote w:type="continuationNotice" w:id="1">
    <w:p w14:paraId="22F9F0C4" w14:textId="77777777" w:rsidR="00B324F1" w:rsidRDefault="00B324F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218BD" w14:textId="450633E5" w:rsidR="007354FB" w:rsidRPr="00EA3F1A" w:rsidRDefault="007354FB" w:rsidP="00097F33">
    <w:pPr>
      <w:pStyle w:val="BodyText"/>
    </w:pPr>
    <w:r w:rsidRPr="00EA3F1A">
      <w:rPr>
        <w:i/>
        <w:noProof/>
      </w:rPr>
      <w:drawing>
        <wp:anchor distT="0" distB="0" distL="114300" distR="114300" simplePos="0" relativeHeight="251658244" behindDoc="1" locked="0" layoutInCell="1" allowOverlap="1" wp14:anchorId="79B8660A" wp14:editId="173AA9DC">
          <wp:simplePos x="0" y="0"/>
          <wp:positionH relativeFrom="margin">
            <wp:posOffset>3898438</wp:posOffset>
          </wp:positionH>
          <wp:positionV relativeFrom="paragraph">
            <wp:posOffset>-19050</wp:posOffset>
          </wp:positionV>
          <wp:extent cx="2593239" cy="1518699"/>
          <wp:effectExtent l="0" t="0" r="0" b="0"/>
          <wp:wrapNone/>
          <wp:docPr id="44"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sidRPr="00EA3F1A">
      <w:rPr>
        <w:noProof/>
      </w:rPr>
      <mc:AlternateContent>
        <mc:Choice Requires="wps">
          <w:drawing>
            <wp:anchor distT="0" distB="0" distL="114300" distR="114300" simplePos="0" relativeHeight="251658242" behindDoc="1" locked="0" layoutInCell="1" allowOverlap="1" wp14:anchorId="65CB77A1" wp14:editId="40930802">
              <wp:simplePos x="0" y="0"/>
              <wp:positionH relativeFrom="page">
                <wp:posOffset>813435</wp:posOffset>
              </wp:positionH>
              <wp:positionV relativeFrom="page">
                <wp:posOffset>415925</wp:posOffset>
              </wp:positionV>
              <wp:extent cx="2986405" cy="149225"/>
              <wp:effectExtent l="0" t="0" r="0" b="0"/>
              <wp:wrapNone/>
              <wp:docPr id="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405"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36478" w14:textId="77777777" w:rsidR="007354FB" w:rsidRPr="00EA3F1A" w:rsidRDefault="007354FB">
                          <w:pPr>
                            <w:spacing w:before="20"/>
                            <w:ind w:left="20"/>
                            <w:rPr>
                              <w:i/>
                              <w:color w:val="238DC1"/>
                              <w:sz w:val="16"/>
                            </w:rPr>
                          </w:pPr>
                          <w:r w:rsidRPr="00EA3F1A">
                            <w:rPr>
                              <w:i/>
                              <w:color w:val="238DC1"/>
                              <w:sz w:val="16"/>
                            </w:rPr>
                            <w:t>Digital</w:t>
                          </w:r>
                          <w:r w:rsidRPr="00EA3F1A">
                            <w:rPr>
                              <w:i/>
                              <w:color w:val="238DC1"/>
                              <w:spacing w:val="-6"/>
                              <w:sz w:val="16"/>
                            </w:rPr>
                            <w:t xml:space="preserve"> </w:t>
                          </w:r>
                          <w:r w:rsidRPr="00EA3F1A">
                            <w:rPr>
                              <w:i/>
                              <w:color w:val="238DC1"/>
                              <w:sz w:val="16"/>
                            </w:rPr>
                            <w:t>Public</w:t>
                          </w:r>
                          <w:r w:rsidRPr="00EA3F1A">
                            <w:rPr>
                              <w:i/>
                              <w:color w:val="238DC1"/>
                              <w:spacing w:val="-6"/>
                              <w:sz w:val="16"/>
                            </w:rPr>
                            <w:t xml:space="preserve"> </w:t>
                          </w:r>
                          <w:r w:rsidRPr="00EA3F1A">
                            <w:rPr>
                              <w:i/>
                              <w:color w:val="238DC1"/>
                              <w:sz w:val="16"/>
                            </w:rPr>
                            <w:t>Administration</w:t>
                          </w:r>
                          <w:r w:rsidRPr="00EA3F1A">
                            <w:rPr>
                              <w:i/>
                              <w:color w:val="238DC1"/>
                              <w:spacing w:val="-4"/>
                              <w:sz w:val="16"/>
                            </w:rPr>
                            <w:t xml:space="preserve"> </w:t>
                          </w:r>
                          <w:r w:rsidRPr="00EA3F1A">
                            <w:rPr>
                              <w:i/>
                              <w:color w:val="238DC1"/>
                              <w:sz w:val="16"/>
                            </w:rPr>
                            <w:t>Factsheets</w:t>
                          </w:r>
                          <w:r w:rsidRPr="00EA3F1A">
                            <w:rPr>
                              <w:i/>
                              <w:color w:val="238DC1"/>
                              <w:spacing w:val="-4"/>
                              <w:sz w:val="16"/>
                            </w:rPr>
                            <w:t xml:space="preserve"> </w:t>
                          </w:r>
                          <w:r w:rsidRPr="00EA3F1A">
                            <w:rPr>
                              <w:i/>
                              <w:color w:val="238DC1"/>
                              <w:sz w:val="16"/>
                            </w:rPr>
                            <w:t>–</w:t>
                          </w:r>
                          <w:r w:rsidRPr="00EA3F1A">
                            <w:rPr>
                              <w:i/>
                              <w:color w:val="238DC1"/>
                              <w:spacing w:val="-8"/>
                              <w:sz w:val="16"/>
                            </w:rPr>
                            <w:t xml:space="preserve"> </w:t>
                          </w:r>
                          <w:r w:rsidRPr="00EA3F1A">
                            <w:rPr>
                              <w:i/>
                              <w:color w:val="238DC1"/>
                              <w:sz w:val="16"/>
                            </w:rPr>
                            <w:t>European</w:t>
                          </w:r>
                          <w:r w:rsidRPr="00EA3F1A">
                            <w:rPr>
                              <w:i/>
                              <w:color w:val="238DC1"/>
                              <w:spacing w:val="-3"/>
                              <w:sz w:val="16"/>
                            </w:rPr>
                            <w:t xml:space="preserve"> </w:t>
                          </w:r>
                          <w:r w:rsidRPr="00EA3F1A">
                            <w:rPr>
                              <w:i/>
                              <w:color w:val="238DC1"/>
                              <w:sz w:val="16"/>
                            </w:rPr>
                            <w:t>Union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CB77A1" id="_x0000_t202" coordsize="21600,21600" o:spt="202" path="m,l,21600r21600,l21600,xe">
              <v:stroke joinstyle="miter"/>
              <v:path gradientshapeok="t" o:connecttype="rect"/>
            </v:shapetype>
            <v:shape id="Text Box 12" o:spid="_x0000_s1059" type="#_x0000_t202" style="position:absolute;left:0;text-align:left;margin-left:64.05pt;margin-top:32.75pt;width:235.15pt;height:11.7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" filled="f" stroked="f">
              <v:textbox inset="0,0,0,0">
                <w:txbxContent>
                  <w:p w14:paraId="27436478" w14:textId="77777777" w:rsidR="007354FB" w:rsidRPr="00EA3F1A" w:rsidRDefault="007354FB">
                    <w:pPr>
                      <w:spacing w:before="20"/>
                      <w:ind w:left="20"/>
                      <w:rPr>
                        <w:i/>
                        <w:color w:val="238DC1"/>
                        <w:sz w:val="16"/>
                      </w:rPr>
                    </w:pPr>
                    <w:r w:rsidRPr="00EA3F1A">
                      <w:rPr>
                        <w:i/>
                        <w:color w:val="238DC1"/>
                        <w:sz w:val="16"/>
                      </w:rPr>
                      <w:t>Digital</w:t>
                    </w:r>
                    <w:r w:rsidRPr="00EA3F1A">
                      <w:rPr>
                        <w:i/>
                        <w:color w:val="238DC1"/>
                        <w:spacing w:val="-6"/>
                        <w:sz w:val="16"/>
                      </w:rPr>
                      <w:t xml:space="preserve"> </w:t>
                    </w:r>
                    <w:r w:rsidRPr="00EA3F1A">
                      <w:rPr>
                        <w:i/>
                        <w:color w:val="238DC1"/>
                        <w:sz w:val="16"/>
                      </w:rPr>
                      <w:t>Public</w:t>
                    </w:r>
                    <w:r w:rsidRPr="00EA3F1A">
                      <w:rPr>
                        <w:i/>
                        <w:color w:val="238DC1"/>
                        <w:spacing w:val="-6"/>
                        <w:sz w:val="16"/>
                      </w:rPr>
                      <w:t xml:space="preserve"> </w:t>
                    </w:r>
                    <w:r w:rsidRPr="00EA3F1A">
                      <w:rPr>
                        <w:i/>
                        <w:color w:val="238DC1"/>
                        <w:sz w:val="16"/>
                      </w:rPr>
                      <w:t>Administration</w:t>
                    </w:r>
                    <w:r w:rsidRPr="00EA3F1A">
                      <w:rPr>
                        <w:i/>
                        <w:color w:val="238DC1"/>
                        <w:spacing w:val="-4"/>
                        <w:sz w:val="16"/>
                      </w:rPr>
                      <w:t xml:space="preserve"> </w:t>
                    </w:r>
                    <w:r w:rsidRPr="00EA3F1A">
                      <w:rPr>
                        <w:i/>
                        <w:color w:val="238DC1"/>
                        <w:sz w:val="16"/>
                      </w:rPr>
                      <w:t>Factsheets</w:t>
                    </w:r>
                    <w:r w:rsidRPr="00EA3F1A">
                      <w:rPr>
                        <w:i/>
                        <w:color w:val="238DC1"/>
                        <w:spacing w:val="-4"/>
                        <w:sz w:val="16"/>
                      </w:rPr>
                      <w:t xml:space="preserve"> </w:t>
                    </w:r>
                    <w:r w:rsidRPr="00EA3F1A">
                      <w:rPr>
                        <w:i/>
                        <w:color w:val="238DC1"/>
                        <w:sz w:val="16"/>
                      </w:rPr>
                      <w:t>–</w:t>
                    </w:r>
                    <w:r w:rsidRPr="00EA3F1A">
                      <w:rPr>
                        <w:i/>
                        <w:color w:val="238DC1"/>
                        <w:spacing w:val="-8"/>
                        <w:sz w:val="16"/>
                      </w:rPr>
                      <w:t xml:space="preserve"> </w:t>
                    </w:r>
                    <w:r w:rsidRPr="00EA3F1A">
                      <w:rPr>
                        <w:i/>
                        <w:color w:val="238DC1"/>
                        <w:sz w:val="16"/>
                      </w:rPr>
                      <w:t>European</w:t>
                    </w:r>
                    <w:r w:rsidRPr="00EA3F1A">
                      <w:rPr>
                        <w:i/>
                        <w:color w:val="238DC1"/>
                        <w:spacing w:val="-3"/>
                        <w:sz w:val="16"/>
                      </w:rPr>
                      <w:t xml:space="preserve"> </w:t>
                    </w:r>
                    <w:r w:rsidRPr="00EA3F1A">
                      <w:rPr>
                        <w:i/>
                        <w:color w:val="238DC1"/>
                        <w:sz w:val="16"/>
                      </w:rPr>
                      <w:t>Union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72D9" w14:textId="65FAFA42" w:rsidR="00AD41EC" w:rsidRDefault="00AD41E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9F42F" w14:textId="77777777" w:rsidR="007354FB" w:rsidRDefault="007354FB" w:rsidP="00097F33">
    <w:pPr>
      <w:pStyle w:val="BodyText"/>
    </w:pPr>
    <w:r w:rsidRPr="00EA3F1A">
      <w:rPr>
        <w:i/>
        <w:noProof/>
        <w:color w:val="238DC1"/>
      </w:rPr>
      <w:drawing>
        <wp:anchor distT="0" distB="0" distL="114300" distR="114300" simplePos="0" relativeHeight="251658249" behindDoc="1" locked="0" layoutInCell="1" allowOverlap="1" wp14:anchorId="25227E88" wp14:editId="43DAFD62">
          <wp:simplePos x="0" y="0"/>
          <wp:positionH relativeFrom="margin">
            <wp:posOffset>3887470</wp:posOffset>
          </wp:positionH>
          <wp:positionV relativeFrom="paragraph">
            <wp:posOffset>-69273</wp:posOffset>
          </wp:positionV>
          <wp:extent cx="2593239" cy="1518699"/>
          <wp:effectExtent l="0" t="0" r="0" b="0"/>
          <wp:wrapNone/>
          <wp:docPr id="49"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8" behindDoc="1" locked="0" layoutInCell="1" allowOverlap="1" wp14:anchorId="02E96363" wp14:editId="61BC6F25">
              <wp:simplePos x="0" y="0"/>
              <wp:positionH relativeFrom="page">
                <wp:posOffset>813435</wp:posOffset>
              </wp:positionH>
              <wp:positionV relativeFrom="page">
                <wp:posOffset>415925</wp:posOffset>
              </wp:positionV>
              <wp:extent cx="2986405" cy="149225"/>
              <wp:effectExtent l="0" t="0" r="0" b="0"/>
              <wp:wrapNone/>
              <wp:docPr id="6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405"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61CD2" w14:textId="77777777" w:rsidR="007354FB" w:rsidRPr="0050267D" w:rsidRDefault="007354FB">
                          <w:pPr>
                            <w:spacing w:before="20"/>
                            <w:ind w:left="20"/>
                            <w:rPr>
                              <w:i/>
                              <w:color w:val="238DC1"/>
                              <w:sz w:val="16"/>
                            </w:rPr>
                          </w:pPr>
                          <w:r w:rsidRPr="0050267D">
                            <w:rPr>
                              <w:i/>
                              <w:color w:val="238DC1"/>
                              <w:sz w:val="16"/>
                            </w:rPr>
                            <w:t>Digital</w:t>
                          </w:r>
                          <w:r w:rsidRPr="0050267D">
                            <w:rPr>
                              <w:i/>
                              <w:color w:val="238DC1"/>
                              <w:spacing w:val="-6"/>
                              <w:sz w:val="16"/>
                            </w:rPr>
                            <w:t xml:space="preserve"> </w:t>
                          </w:r>
                          <w:r w:rsidRPr="0050267D">
                            <w:rPr>
                              <w:i/>
                              <w:color w:val="238DC1"/>
                              <w:sz w:val="16"/>
                            </w:rPr>
                            <w:t>Public</w:t>
                          </w:r>
                          <w:r w:rsidRPr="0050267D">
                            <w:rPr>
                              <w:i/>
                              <w:color w:val="238DC1"/>
                              <w:spacing w:val="-6"/>
                              <w:sz w:val="16"/>
                            </w:rPr>
                            <w:t xml:space="preserve"> </w:t>
                          </w:r>
                          <w:r w:rsidRPr="0050267D">
                            <w:rPr>
                              <w:i/>
                              <w:color w:val="238DC1"/>
                              <w:sz w:val="16"/>
                            </w:rPr>
                            <w:t>Administration</w:t>
                          </w:r>
                          <w:r w:rsidRPr="0050267D">
                            <w:rPr>
                              <w:i/>
                              <w:color w:val="238DC1"/>
                              <w:spacing w:val="-4"/>
                              <w:sz w:val="16"/>
                            </w:rPr>
                            <w:t xml:space="preserve"> </w:t>
                          </w:r>
                          <w:r w:rsidRPr="0050267D">
                            <w:rPr>
                              <w:i/>
                              <w:color w:val="238DC1"/>
                              <w:sz w:val="16"/>
                            </w:rPr>
                            <w:t>Factsheets</w:t>
                          </w:r>
                          <w:r w:rsidRPr="0050267D">
                            <w:rPr>
                              <w:i/>
                              <w:color w:val="238DC1"/>
                              <w:spacing w:val="-4"/>
                              <w:sz w:val="16"/>
                            </w:rPr>
                            <w:t xml:space="preserve"> </w:t>
                          </w:r>
                          <w:r w:rsidRPr="0050267D">
                            <w:rPr>
                              <w:i/>
                              <w:color w:val="238DC1"/>
                              <w:sz w:val="16"/>
                            </w:rPr>
                            <w:t>–</w:t>
                          </w:r>
                          <w:r w:rsidRPr="0050267D">
                            <w:rPr>
                              <w:i/>
                              <w:color w:val="238DC1"/>
                              <w:spacing w:val="-8"/>
                              <w:sz w:val="16"/>
                            </w:rPr>
                            <w:t xml:space="preserve"> </w:t>
                          </w:r>
                          <w:r w:rsidRPr="0050267D">
                            <w:rPr>
                              <w:i/>
                              <w:color w:val="238DC1"/>
                              <w:sz w:val="16"/>
                            </w:rPr>
                            <w:t>European</w:t>
                          </w:r>
                          <w:r w:rsidRPr="0050267D">
                            <w:rPr>
                              <w:i/>
                              <w:color w:val="238DC1"/>
                              <w:spacing w:val="-3"/>
                              <w:sz w:val="16"/>
                            </w:rPr>
                            <w:t xml:space="preserve"> </w:t>
                          </w:r>
                          <w:r w:rsidRPr="0050267D">
                            <w:rPr>
                              <w:i/>
                              <w:color w:val="238DC1"/>
                              <w:sz w:val="16"/>
                            </w:rPr>
                            <w:t>Union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E96363" id="_x0000_t202" coordsize="21600,21600" o:spt="202" path="m,l,21600r21600,l21600,xe">
              <v:stroke joinstyle="miter"/>
              <v:path gradientshapeok="t" o:connecttype="rect"/>
            </v:shapetype>
            <v:shape id="_x0000_s1061" type="#_x0000_t202" style="position:absolute;left:0;text-align:left;margin-left:64.05pt;margin-top:32.75pt;width:235.15pt;height:11.75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" filled="f" stroked="f">
              <v:textbox inset="0,0,0,0">
                <w:txbxContent>
                  <w:p w14:paraId="07861CD2" w14:textId="77777777" w:rsidR="007354FB" w:rsidRPr="0050267D" w:rsidRDefault="007354FB">
                    <w:pPr>
                      <w:spacing w:before="20"/>
                      <w:ind w:left="20"/>
                      <w:rPr>
                        <w:i/>
                        <w:color w:val="238DC1"/>
                        <w:sz w:val="16"/>
                      </w:rPr>
                    </w:pPr>
                    <w:r w:rsidRPr="0050267D">
                      <w:rPr>
                        <w:i/>
                        <w:color w:val="238DC1"/>
                        <w:sz w:val="16"/>
                      </w:rPr>
                      <w:t>Digital</w:t>
                    </w:r>
                    <w:r w:rsidRPr="0050267D">
                      <w:rPr>
                        <w:i/>
                        <w:color w:val="238DC1"/>
                        <w:spacing w:val="-6"/>
                        <w:sz w:val="16"/>
                      </w:rPr>
                      <w:t xml:space="preserve"> </w:t>
                    </w:r>
                    <w:r w:rsidRPr="0050267D">
                      <w:rPr>
                        <w:i/>
                        <w:color w:val="238DC1"/>
                        <w:sz w:val="16"/>
                      </w:rPr>
                      <w:t>Public</w:t>
                    </w:r>
                    <w:r w:rsidRPr="0050267D">
                      <w:rPr>
                        <w:i/>
                        <w:color w:val="238DC1"/>
                        <w:spacing w:val="-6"/>
                        <w:sz w:val="16"/>
                      </w:rPr>
                      <w:t xml:space="preserve"> </w:t>
                    </w:r>
                    <w:r w:rsidRPr="0050267D">
                      <w:rPr>
                        <w:i/>
                        <w:color w:val="238DC1"/>
                        <w:sz w:val="16"/>
                      </w:rPr>
                      <w:t>Administration</w:t>
                    </w:r>
                    <w:r w:rsidRPr="0050267D">
                      <w:rPr>
                        <w:i/>
                        <w:color w:val="238DC1"/>
                        <w:spacing w:val="-4"/>
                        <w:sz w:val="16"/>
                      </w:rPr>
                      <w:t xml:space="preserve"> </w:t>
                    </w:r>
                    <w:r w:rsidRPr="0050267D">
                      <w:rPr>
                        <w:i/>
                        <w:color w:val="238DC1"/>
                        <w:sz w:val="16"/>
                      </w:rPr>
                      <w:t>Factsheets</w:t>
                    </w:r>
                    <w:r w:rsidRPr="0050267D">
                      <w:rPr>
                        <w:i/>
                        <w:color w:val="238DC1"/>
                        <w:spacing w:val="-4"/>
                        <w:sz w:val="16"/>
                      </w:rPr>
                      <w:t xml:space="preserve"> </w:t>
                    </w:r>
                    <w:r w:rsidRPr="0050267D">
                      <w:rPr>
                        <w:i/>
                        <w:color w:val="238DC1"/>
                        <w:sz w:val="16"/>
                      </w:rPr>
                      <w:t>–</w:t>
                    </w:r>
                    <w:r w:rsidRPr="0050267D">
                      <w:rPr>
                        <w:i/>
                        <w:color w:val="238DC1"/>
                        <w:spacing w:val="-8"/>
                        <w:sz w:val="16"/>
                      </w:rPr>
                      <w:t xml:space="preserve"> </w:t>
                    </w:r>
                    <w:r w:rsidRPr="0050267D">
                      <w:rPr>
                        <w:i/>
                        <w:color w:val="238DC1"/>
                        <w:sz w:val="16"/>
                      </w:rPr>
                      <w:t>European</w:t>
                    </w:r>
                    <w:r w:rsidRPr="0050267D">
                      <w:rPr>
                        <w:i/>
                        <w:color w:val="238DC1"/>
                        <w:spacing w:val="-3"/>
                        <w:sz w:val="16"/>
                      </w:rPr>
                      <w:t xml:space="preserve"> </w:t>
                    </w:r>
                    <w:r w:rsidRPr="0050267D">
                      <w:rPr>
                        <w:i/>
                        <w:color w:val="238DC1"/>
                        <w:sz w:val="16"/>
                      </w:rPr>
                      <w:t>Union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4D4A6" w14:textId="7B1FFD5E" w:rsidR="007354FB" w:rsidRDefault="007354FB" w:rsidP="00684FB4">
    <w:pPr>
      <w:pStyle w:val="Footer"/>
      <w:tabs>
        <w:tab w:val="clear" w:pos="4153"/>
        <w:tab w:val="clear" w:pos="8306"/>
        <w:tab w:val="right" w:pos="5760"/>
      </w:tabs>
      <w:ind w:right="3027"/>
    </w:pPr>
    <w:r>
      <w:rPr>
        <w:i w:val="0"/>
        <w:noProof/>
      </w:rPr>
      <mc:AlternateContent>
        <mc:Choice Requires="wps">
          <w:drawing>
            <wp:anchor distT="45720" distB="45720" distL="114300" distR="114300" simplePos="0" relativeHeight="251658243" behindDoc="0" locked="0" layoutInCell="1" allowOverlap="1" wp14:anchorId="0F32B09B" wp14:editId="2EEB959F">
              <wp:simplePos x="0" y="0"/>
              <wp:positionH relativeFrom="column">
                <wp:posOffset>-366395</wp:posOffset>
              </wp:positionH>
              <wp:positionV relativeFrom="paragraph">
                <wp:posOffset>352425</wp:posOffset>
              </wp:positionV>
              <wp:extent cx="3133725" cy="27178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2717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4E1CE654" w14:textId="4E7A9CEA" w:rsidR="007354FB" w:rsidRPr="00260984" w:rsidRDefault="007354FB" w:rsidP="00EA4450">
                          <w:pPr>
                            <w:jc w:val="left"/>
                            <w:rPr>
                              <w:i/>
                              <w:color w:val="238DC1"/>
                              <w:sz w:val="16"/>
                            </w:rPr>
                          </w:pPr>
                          <w:r w:rsidRPr="00260984">
                            <w:rPr>
                              <w:i/>
                              <w:color w:val="238DC1"/>
                              <w:sz w:val="16"/>
                            </w:rPr>
                            <w:t xml:space="preserve">Digital Public Administration factsheets </w:t>
                          </w:r>
                          <w:r>
                            <w:rPr>
                              <w:i/>
                              <w:color w:val="238DC1"/>
                              <w:sz w:val="16"/>
                            </w:rPr>
                            <w:t>–</w:t>
                          </w:r>
                          <w:r w:rsidRPr="00260984">
                            <w:rPr>
                              <w:i/>
                              <w:color w:val="238DC1"/>
                              <w:sz w:val="16"/>
                            </w:rPr>
                            <w:t xml:space="preserve"> </w:t>
                          </w:r>
                          <w:r>
                            <w:rPr>
                              <w:i/>
                              <w:color w:val="238DC1"/>
                              <w:sz w:val="16"/>
                            </w:rPr>
                            <w:t>European Union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F32B09B" id="_x0000_t202" coordsize="21600,21600" o:spt="202" path="m,l,21600r21600,l21600,xe">
              <v:stroke joinstyle="miter"/>
              <v:path gradientshapeok="t" o:connecttype="rect"/>
            </v:shapetype>
            <v:shape id="Text Box 2" o:spid="_x0000_s1062" type="#_x0000_t202" style="position:absolute;left:0;text-align:left;margin-left:-28.85pt;margin-top:27.75pt;width:246.75pt;height:21.4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" filled="f" stroked="f" strokecolor="#5b9bd5" strokeweight="2.5pt">
              <v:textbox>
                <w:txbxContent>
                  <w:p w14:paraId="4E1CE654" w14:textId="4E7A9CEA" w:rsidR="007354FB" w:rsidRPr="00260984" w:rsidRDefault="007354FB" w:rsidP="00EA4450">
                    <w:pPr>
                      <w:jc w:val="left"/>
                      <w:rPr>
                        <w:i/>
                        <w:color w:val="238DC1"/>
                        <w:sz w:val="16"/>
                      </w:rPr>
                    </w:pPr>
                    <w:r w:rsidRPr="00260984">
                      <w:rPr>
                        <w:i/>
                        <w:color w:val="238DC1"/>
                        <w:sz w:val="16"/>
                      </w:rPr>
                      <w:t xml:space="preserve">Digital Public Administration factsheets </w:t>
                    </w:r>
                    <w:r>
                      <w:rPr>
                        <w:i/>
                        <w:color w:val="238DC1"/>
                        <w:sz w:val="16"/>
                      </w:rPr>
                      <w:t>–</w:t>
                    </w:r>
                    <w:r w:rsidRPr="00260984">
                      <w:rPr>
                        <w:i/>
                        <w:color w:val="238DC1"/>
                        <w:sz w:val="16"/>
                      </w:rPr>
                      <w:t xml:space="preserve"> </w:t>
                    </w:r>
                    <w:r>
                      <w:rPr>
                        <w:i/>
                        <w:color w:val="238DC1"/>
                        <w:sz w:val="16"/>
                      </w:rPr>
                      <w:t>European Union</w:t>
                    </w:r>
                  </w:p>
                </w:txbxContent>
              </v:textbox>
              <w10:wrap type="square"/>
            </v:shape>
          </w:pict>
        </mc:Fallback>
      </mc:AlternateContent>
    </w:r>
    <w:r>
      <w:rPr>
        <w:i w:val="0"/>
        <w:noProof/>
      </w:rPr>
      <w:drawing>
        <wp:anchor distT="0" distB="0" distL="114300" distR="114300" simplePos="0" relativeHeight="251658241" behindDoc="1" locked="0" layoutInCell="1" allowOverlap="1" wp14:anchorId="01EF1E94" wp14:editId="635E08EE">
          <wp:simplePos x="0" y="0"/>
          <wp:positionH relativeFrom="column">
            <wp:posOffset>3893299</wp:posOffset>
          </wp:positionH>
          <wp:positionV relativeFrom="paragraph">
            <wp:posOffset>0</wp:posOffset>
          </wp:positionV>
          <wp:extent cx="2593239" cy="1518699"/>
          <wp:effectExtent l="0" t="0" r="0" b="0"/>
          <wp:wrapNone/>
          <wp:docPr id="54"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tab/>
    </w:r>
  </w:p>
  <w:p w14:paraId="10E7464F" w14:textId="77777777" w:rsidR="007354FB" w:rsidRDefault="007354FB"/>
  <w:p w14:paraId="599E1505" w14:textId="77777777" w:rsidR="007354FB" w:rsidRDefault="007354FB"/>
  <w:p w14:paraId="18398109" w14:textId="77777777" w:rsidR="007354FB" w:rsidRDefault="007354FB"/>
  <w:p w14:paraId="275FAADA" w14:textId="77777777" w:rsidR="007354FB" w:rsidRDefault="007354F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60848" w14:textId="359F0D73" w:rsidR="007354FB" w:rsidRPr="00BB35F1" w:rsidRDefault="007354FB" w:rsidP="00BB35F1">
    <w:pPr>
      <w:spacing w:before="20"/>
      <w:rPr>
        <w:i/>
        <w:color w:val="238DC1"/>
        <w:sz w:val="16"/>
      </w:rPr>
    </w:pPr>
    <w:r>
      <w:rPr>
        <w:noProof/>
      </w:rPr>
      <mc:AlternateContent>
        <mc:Choice Requires="wps">
          <w:drawing>
            <wp:anchor distT="45720" distB="45720" distL="114300" distR="114300" simplePos="0" relativeHeight="251658251" behindDoc="0" locked="0" layoutInCell="1" allowOverlap="1" wp14:anchorId="31D3C6C0" wp14:editId="31AAA056">
              <wp:simplePos x="0" y="0"/>
              <wp:positionH relativeFrom="column">
                <wp:posOffset>-114723</wp:posOffset>
              </wp:positionH>
              <wp:positionV relativeFrom="paragraph">
                <wp:posOffset>506095</wp:posOffset>
              </wp:positionV>
              <wp:extent cx="3148330" cy="238125"/>
              <wp:effectExtent l="0" t="0" r="0" b="9525"/>
              <wp:wrapSquare wrapText="bothSides"/>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2381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213CD408" w14:textId="0D83DB83" w:rsidR="007354FB" w:rsidRPr="00D01431" w:rsidRDefault="007354FB" w:rsidP="00A27F5A">
                          <w:pPr>
                            <w:jc w:val="left"/>
                            <w:rPr>
                              <w:i/>
                              <w:color w:val="238DC1"/>
                              <w:sz w:val="16"/>
                            </w:rPr>
                          </w:pPr>
                          <w:r w:rsidRPr="00D01431">
                            <w:rPr>
                              <w:i/>
                              <w:color w:val="238DC1"/>
                              <w:sz w:val="16"/>
                            </w:rPr>
                            <w:t xml:space="preserve">Digital Public Administration factsheets </w:t>
                          </w:r>
                          <w:r>
                            <w:rPr>
                              <w:i/>
                              <w:color w:val="238DC1"/>
                              <w:sz w:val="16"/>
                            </w:rPr>
                            <w:t>–</w:t>
                          </w:r>
                          <w:r w:rsidRPr="00D01431">
                            <w:rPr>
                              <w:i/>
                              <w:color w:val="238DC1"/>
                              <w:sz w:val="16"/>
                            </w:rPr>
                            <w:t xml:space="preserve"> </w:t>
                          </w:r>
                          <w:r>
                            <w:rPr>
                              <w:i/>
                              <w:color w:val="238DC1"/>
                              <w:sz w:val="16"/>
                            </w:rPr>
                            <w:t>European Union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1D3C6C0" id="_x0000_t202" coordsize="21600,21600" o:spt="202" path="m,l,21600r21600,l21600,xe">
              <v:stroke joinstyle="miter"/>
              <v:path gradientshapeok="t" o:connecttype="rect"/>
            </v:shapetype>
            <v:shape id="Text Box 43" o:spid="_x0000_s1063" type="#_x0000_t202" style="position:absolute;left:0;text-align:left;margin-left:-9.05pt;margin-top:39.85pt;width:247.9pt;height:18.7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" filled="f" stroked="f" strokecolor="#5b9bd5" strokeweight="2.5pt">
              <v:textbox>
                <w:txbxContent>
                  <w:p w14:paraId="213CD408" w14:textId="0D83DB83" w:rsidR="007354FB" w:rsidRPr="00D01431" w:rsidRDefault="007354FB" w:rsidP="00A27F5A">
                    <w:pPr>
                      <w:jc w:val="left"/>
                      <w:rPr>
                        <w:i/>
                        <w:color w:val="238DC1"/>
                        <w:sz w:val="16"/>
                      </w:rPr>
                    </w:pPr>
                    <w:r w:rsidRPr="00D01431">
                      <w:rPr>
                        <w:i/>
                        <w:color w:val="238DC1"/>
                        <w:sz w:val="16"/>
                      </w:rPr>
                      <w:t xml:space="preserve">Digital Public Administration factsheets </w:t>
                    </w:r>
                    <w:r>
                      <w:rPr>
                        <w:i/>
                        <w:color w:val="238DC1"/>
                        <w:sz w:val="16"/>
                      </w:rPr>
                      <w:t>–</w:t>
                    </w:r>
                    <w:r w:rsidRPr="00D01431">
                      <w:rPr>
                        <w:i/>
                        <w:color w:val="238DC1"/>
                        <w:sz w:val="16"/>
                      </w:rPr>
                      <w:t xml:space="preserve"> </w:t>
                    </w:r>
                    <w:r>
                      <w:rPr>
                        <w:i/>
                        <w:color w:val="238DC1"/>
                        <w:sz w:val="16"/>
                      </w:rPr>
                      <w:t>European Union</w:t>
                    </w:r>
                  </w:p>
                </w:txbxContent>
              </v:textbox>
              <w10:wrap type="square"/>
            </v:shape>
          </w:pict>
        </mc:Fallback>
      </mc:AlternateContent>
    </w:r>
    <w:r w:rsidRPr="00EA3F1A">
      <w:rPr>
        <w:i/>
        <w:noProof/>
      </w:rPr>
      <w:drawing>
        <wp:anchor distT="0" distB="0" distL="114300" distR="114300" simplePos="0" relativeHeight="251658250" behindDoc="1" locked="0" layoutInCell="1" allowOverlap="1" wp14:anchorId="6DCDF02C" wp14:editId="1D1CFD52">
          <wp:simplePos x="0" y="0"/>
          <wp:positionH relativeFrom="margin">
            <wp:posOffset>3901613</wp:posOffset>
          </wp:positionH>
          <wp:positionV relativeFrom="paragraph">
            <wp:posOffset>-19050</wp:posOffset>
          </wp:positionV>
          <wp:extent cx="2593239" cy="1518699"/>
          <wp:effectExtent l="0" t="0" r="0" b="0"/>
          <wp:wrapNone/>
          <wp:docPr id="56"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0C24078"/>
    <w:multiLevelType w:val="multilevel"/>
    <w:tmpl w:val="E604D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064423"/>
    <w:multiLevelType w:val="multilevel"/>
    <w:tmpl w:val="8CC014F6"/>
    <w:lvl w:ilvl="0">
      <w:numFmt w:val="bullet"/>
      <w:lvlText w:val=""/>
      <w:lvlJc w:val="left"/>
      <w:pPr>
        <w:tabs>
          <w:tab w:val="num" w:pos="1080"/>
        </w:tabs>
        <w:ind w:left="1080" w:hanging="360"/>
      </w:pPr>
      <w:rPr>
        <w:rFonts w:ascii="Wingdings" w:eastAsia="Wingdings" w:hAnsi="Wingdings" w:cs="Wingdings" w:hint="default"/>
        <w:color w:val="333333"/>
        <w:w w:val="100"/>
        <w:sz w:val="20"/>
        <w:szCs w:val="20"/>
        <w:lang w:val="en-US" w:eastAsia="en-US" w:bidi="ar-SA"/>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02674F9D"/>
    <w:multiLevelType w:val="hybridMultilevel"/>
    <w:tmpl w:val="1BCCC43E"/>
    <w:lvl w:ilvl="0" w:tplc="1A0493A2">
      <w:numFmt w:val="bullet"/>
      <w:lvlText w:val=""/>
      <w:lvlJc w:val="left"/>
      <w:pPr>
        <w:ind w:left="1216" w:hanging="360"/>
      </w:pPr>
      <w:rPr>
        <w:rFonts w:ascii="Wingdings" w:eastAsia="Wingdings" w:hAnsi="Wingdings" w:cs="Wingdings" w:hint="default"/>
        <w:color w:val="333333"/>
        <w:w w:val="100"/>
        <w:sz w:val="20"/>
        <w:szCs w:val="20"/>
        <w:lang w:val="en-US" w:eastAsia="en-US" w:bidi="ar-SA"/>
      </w:rPr>
    </w:lvl>
    <w:lvl w:ilvl="1" w:tplc="479E09B8">
      <w:numFmt w:val="bullet"/>
      <w:lvlText w:val="•"/>
      <w:lvlJc w:val="left"/>
      <w:pPr>
        <w:ind w:left="2168" w:hanging="360"/>
      </w:pPr>
      <w:rPr>
        <w:rFonts w:hint="default"/>
        <w:lang w:val="en-US" w:eastAsia="en-US" w:bidi="ar-SA"/>
      </w:rPr>
    </w:lvl>
    <w:lvl w:ilvl="2" w:tplc="2416AAB0">
      <w:numFmt w:val="bullet"/>
      <w:lvlText w:val="•"/>
      <w:lvlJc w:val="left"/>
      <w:pPr>
        <w:ind w:left="3117" w:hanging="360"/>
      </w:pPr>
      <w:rPr>
        <w:rFonts w:hint="default"/>
        <w:lang w:val="en-US" w:eastAsia="en-US" w:bidi="ar-SA"/>
      </w:rPr>
    </w:lvl>
    <w:lvl w:ilvl="3" w:tplc="8C1CAB48">
      <w:numFmt w:val="bullet"/>
      <w:lvlText w:val="•"/>
      <w:lvlJc w:val="left"/>
      <w:pPr>
        <w:ind w:left="4065" w:hanging="360"/>
      </w:pPr>
      <w:rPr>
        <w:rFonts w:hint="default"/>
        <w:lang w:val="en-US" w:eastAsia="en-US" w:bidi="ar-SA"/>
      </w:rPr>
    </w:lvl>
    <w:lvl w:ilvl="4" w:tplc="81FAB1B8">
      <w:numFmt w:val="bullet"/>
      <w:lvlText w:val="•"/>
      <w:lvlJc w:val="left"/>
      <w:pPr>
        <w:ind w:left="5014" w:hanging="360"/>
      </w:pPr>
      <w:rPr>
        <w:rFonts w:hint="default"/>
        <w:lang w:val="en-US" w:eastAsia="en-US" w:bidi="ar-SA"/>
      </w:rPr>
    </w:lvl>
    <w:lvl w:ilvl="5" w:tplc="8C24B910">
      <w:numFmt w:val="bullet"/>
      <w:lvlText w:val="•"/>
      <w:lvlJc w:val="left"/>
      <w:pPr>
        <w:ind w:left="5962" w:hanging="360"/>
      </w:pPr>
      <w:rPr>
        <w:rFonts w:hint="default"/>
        <w:lang w:val="en-US" w:eastAsia="en-US" w:bidi="ar-SA"/>
      </w:rPr>
    </w:lvl>
    <w:lvl w:ilvl="6" w:tplc="0E1A6E5E">
      <w:numFmt w:val="bullet"/>
      <w:lvlText w:val="•"/>
      <w:lvlJc w:val="left"/>
      <w:pPr>
        <w:ind w:left="6911" w:hanging="360"/>
      </w:pPr>
      <w:rPr>
        <w:rFonts w:hint="default"/>
        <w:lang w:val="en-US" w:eastAsia="en-US" w:bidi="ar-SA"/>
      </w:rPr>
    </w:lvl>
    <w:lvl w:ilvl="7" w:tplc="A216B8CA">
      <w:numFmt w:val="bullet"/>
      <w:lvlText w:val="•"/>
      <w:lvlJc w:val="left"/>
      <w:pPr>
        <w:ind w:left="7859" w:hanging="360"/>
      </w:pPr>
      <w:rPr>
        <w:rFonts w:hint="default"/>
        <w:lang w:val="en-US" w:eastAsia="en-US" w:bidi="ar-SA"/>
      </w:rPr>
    </w:lvl>
    <w:lvl w:ilvl="8" w:tplc="C6042EDC">
      <w:numFmt w:val="bullet"/>
      <w:lvlText w:val="•"/>
      <w:lvlJc w:val="left"/>
      <w:pPr>
        <w:ind w:left="8808" w:hanging="360"/>
      </w:pPr>
      <w:rPr>
        <w:rFonts w:hint="default"/>
        <w:lang w:val="en-US" w:eastAsia="en-US" w:bidi="ar-SA"/>
      </w:rPr>
    </w:lvl>
  </w:abstractNum>
  <w:abstractNum w:abstractNumId="9" w15:restartNumberingAfterBreak="0">
    <w:nsid w:val="04241347"/>
    <w:multiLevelType w:val="hybridMultilevel"/>
    <w:tmpl w:val="A162D3BA"/>
    <w:lvl w:ilvl="0" w:tplc="398ABC1C">
      <w:numFmt w:val="bullet"/>
      <w:lvlText w:val=""/>
      <w:lvlJc w:val="left"/>
      <w:pPr>
        <w:ind w:left="1216" w:hanging="360"/>
      </w:pPr>
      <w:rPr>
        <w:rFonts w:ascii="Wingdings" w:eastAsia="Wingdings" w:hAnsi="Wingdings" w:cs="Wingdings" w:hint="default"/>
        <w:color w:val="333333"/>
        <w:w w:val="100"/>
        <w:sz w:val="20"/>
        <w:szCs w:val="20"/>
        <w:lang w:val="en-US" w:eastAsia="en-US" w:bidi="ar-SA"/>
      </w:rPr>
    </w:lvl>
    <w:lvl w:ilvl="1" w:tplc="009E0448">
      <w:numFmt w:val="bullet"/>
      <w:lvlText w:val="•"/>
      <w:lvlJc w:val="left"/>
      <w:pPr>
        <w:ind w:left="2168" w:hanging="360"/>
      </w:pPr>
      <w:rPr>
        <w:rFonts w:hint="default"/>
        <w:lang w:val="en-US" w:eastAsia="en-US" w:bidi="ar-SA"/>
      </w:rPr>
    </w:lvl>
    <w:lvl w:ilvl="2" w:tplc="BD12D0D0">
      <w:numFmt w:val="bullet"/>
      <w:lvlText w:val="•"/>
      <w:lvlJc w:val="left"/>
      <w:pPr>
        <w:ind w:left="3117" w:hanging="360"/>
      </w:pPr>
      <w:rPr>
        <w:rFonts w:hint="default"/>
        <w:lang w:val="en-US" w:eastAsia="en-US" w:bidi="ar-SA"/>
      </w:rPr>
    </w:lvl>
    <w:lvl w:ilvl="3" w:tplc="4F6074CE">
      <w:numFmt w:val="bullet"/>
      <w:lvlText w:val="•"/>
      <w:lvlJc w:val="left"/>
      <w:pPr>
        <w:ind w:left="4065" w:hanging="360"/>
      </w:pPr>
      <w:rPr>
        <w:rFonts w:hint="default"/>
        <w:lang w:val="en-US" w:eastAsia="en-US" w:bidi="ar-SA"/>
      </w:rPr>
    </w:lvl>
    <w:lvl w:ilvl="4" w:tplc="9940CD56">
      <w:numFmt w:val="bullet"/>
      <w:lvlText w:val="•"/>
      <w:lvlJc w:val="left"/>
      <w:pPr>
        <w:ind w:left="5014" w:hanging="360"/>
      </w:pPr>
      <w:rPr>
        <w:rFonts w:hint="default"/>
        <w:lang w:val="en-US" w:eastAsia="en-US" w:bidi="ar-SA"/>
      </w:rPr>
    </w:lvl>
    <w:lvl w:ilvl="5" w:tplc="196EF0CC">
      <w:numFmt w:val="bullet"/>
      <w:lvlText w:val="•"/>
      <w:lvlJc w:val="left"/>
      <w:pPr>
        <w:ind w:left="5962" w:hanging="360"/>
      </w:pPr>
      <w:rPr>
        <w:rFonts w:hint="default"/>
        <w:lang w:val="en-US" w:eastAsia="en-US" w:bidi="ar-SA"/>
      </w:rPr>
    </w:lvl>
    <w:lvl w:ilvl="6" w:tplc="87343C42">
      <w:numFmt w:val="bullet"/>
      <w:lvlText w:val="•"/>
      <w:lvlJc w:val="left"/>
      <w:pPr>
        <w:ind w:left="6911" w:hanging="360"/>
      </w:pPr>
      <w:rPr>
        <w:rFonts w:hint="default"/>
        <w:lang w:val="en-US" w:eastAsia="en-US" w:bidi="ar-SA"/>
      </w:rPr>
    </w:lvl>
    <w:lvl w:ilvl="7" w:tplc="2068C064">
      <w:numFmt w:val="bullet"/>
      <w:lvlText w:val="•"/>
      <w:lvlJc w:val="left"/>
      <w:pPr>
        <w:ind w:left="7859" w:hanging="360"/>
      </w:pPr>
      <w:rPr>
        <w:rFonts w:hint="default"/>
        <w:lang w:val="en-US" w:eastAsia="en-US" w:bidi="ar-SA"/>
      </w:rPr>
    </w:lvl>
    <w:lvl w:ilvl="8" w:tplc="436CDED0">
      <w:numFmt w:val="bullet"/>
      <w:lvlText w:val="•"/>
      <w:lvlJc w:val="left"/>
      <w:pPr>
        <w:ind w:left="8808" w:hanging="360"/>
      </w:pPr>
      <w:rPr>
        <w:rFonts w:hint="default"/>
        <w:lang w:val="en-US" w:eastAsia="en-US" w:bidi="ar-SA"/>
      </w:rPr>
    </w:lvl>
  </w:abstractNum>
  <w:abstractNum w:abstractNumId="10" w15:restartNumberingAfterBreak="0">
    <w:nsid w:val="048764C0"/>
    <w:multiLevelType w:val="multilevel"/>
    <w:tmpl w:val="ADBA32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0E1625B5"/>
    <w:multiLevelType w:val="multilevel"/>
    <w:tmpl w:val="FEE67162"/>
    <w:lvl w:ilvl="0">
      <w:start w:val="4"/>
      <w:numFmt w:val="decimal"/>
      <w:lvlText w:val="%1"/>
      <w:lvlJc w:val="left"/>
      <w:pPr>
        <w:ind w:left="1221" w:hanging="721"/>
      </w:pPr>
      <w:rPr>
        <w:rFonts w:hint="default"/>
        <w:lang w:val="en-US" w:eastAsia="en-US" w:bidi="ar-SA"/>
      </w:rPr>
    </w:lvl>
    <w:lvl w:ilvl="1">
      <w:start w:val="3"/>
      <w:numFmt w:val="decimal"/>
      <w:lvlText w:val="%1.%2"/>
      <w:lvlJc w:val="left"/>
      <w:pPr>
        <w:ind w:left="1221" w:hanging="721"/>
      </w:pPr>
      <w:rPr>
        <w:rFonts w:hint="default"/>
        <w:lang w:val="en-US" w:eastAsia="en-US" w:bidi="ar-SA"/>
      </w:rPr>
    </w:lvl>
    <w:lvl w:ilvl="2">
      <w:start w:val="1"/>
      <w:numFmt w:val="decimal"/>
      <w:lvlText w:val="%1.%2.%3"/>
      <w:lvlJc w:val="left"/>
      <w:pPr>
        <w:ind w:left="1221" w:hanging="721"/>
      </w:pPr>
      <w:rPr>
        <w:rFonts w:ascii="Verdana" w:eastAsia="Verdana" w:hAnsi="Verdana" w:cs="Verdana" w:hint="default"/>
        <w:color w:val="238DC1"/>
        <w:spacing w:val="-3"/>
        <w:w w:val="100"/>
        <w:sz w:val="24"/>
        <w:szCs w:val="24"/>
        <w:lang w:val="en-US" w:eastAsia="en-US" w:bidi="ar-SA"/>
      </w:rPr>
    </w:lvl>
    <w:lvl w:ilvl="3">
      <w:numFmt w:val="bullet"/>
      <w:lvlText w:val=""/>
      <w:lvlJc w:val="left"/>
      <w:pPr>
        <w:ind w:left="1216" w:hanging="360"/>
      </w:pPr>
      <w:rPr>
        <w:rFonts w:ascii="Wingdings" w:eastAsia="Wingdings" w:hAnsi="Wingdings" w:cs="Wingdings" w:hint="default"/>
        <w:color w:val="333333"/>
        <w:w w:val="100"/>
        <w:sz w:val="20"/>
        <w:szCs w:val="20"/>
        <w:lang w:val="en-US" w:eastAsia="en-US" w:bidi="ar-SA"/>
      </w:rPr>
    </w:lvl>
    <w:lvl w:ilvl="4">
      <w:numFmt w:val="bullet"/>
      <w:lvlText w:val="•"/>
      <w:lvlJc w:val="left"/>
      <w:pPr>
        <w:ind w:left="5014" w:hanging="360"/>
      </w:pPr>
      <w:rPr>
        <w:rFonts w:hint="default"/>
        <w:lang w:val="en-US" w:eastAsia="en-US" w:bidi="ar-SA"/>
      </w:rPr>
    </w:lvl>
    <w:lvl w:ilvl="5">
      <w:numFmt w:val="bullet"/>
      <w:lvlText w:val="•"/>
      <w:lvlJc w:val="left"/>
      <w:pPr>
        <w:ind w:left="5962" w:hanging="360"/>
      </w:pPr>
      <w:rPr>
        <w:rFonts w:hint="default"/>
        <w:lang w:val="en-US" w:eastAsia="en-US" w:bidi="ar-SA"/>
      </w:rPr>
    </w:lvl>
    <w:lvl w:ilvl="6">
      <w:numFmt w:val="bullet"/>
      <w:lvlText w:val="•"/>
      <w:lvlJc w:val="left"/>
      <w:pPr>
        <w:ind w:left="6911" w:hanging="360"/>
      </w:pPr>
      <w:rPr>
        <w:rFonts w:hint="default"/>
        <w:lang w:val="en-US" w:eastAsia="en-US" w:bidi="ar-SA"/>
      </w:rPr>
    </w:lvl>
    <w:lvl w:ilvl="7">
      <w:numFmt w:val="bullet"/>
      <w:lvlText w:val="•"/>
      <w:lvlJc w:val="left"/>
      <w:pPr>
        <w:ind w:left="7859" w:hanging="360"/>
      </w:pPr>
      <w:rPr>
        <w:rFonts w:hint="default"/>
        <w:lang w:val="en-US" w:eastAsia="en-US" w:bidi="ar-SA"/>
      </w:rPr>
    </w:lvl>
    <w:lvl w:ilvl="8">
      <w:numFmt w:val="bullet"/>
      <w:lvlText w:val="•"/>
      <w:lvlJc w:val="left"/>
      <w:pPr>
        <w:ind w:left="8808" w:hanging="360"/>
      </w:pPr>
      <w:rPr>
        <w:rFonts w:hint="default"/>
        <w:lang w:val="en-US" w:eastAsia="en-US" w:bidi="ar-SA"/>
      </w:rPr>
    </w:lvl>
  </w:abstractNum>
  <w:abstractNum w:abstractNumId="12"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836053A"/>
    <w:multiLevelType w:val="multilevel"/>
    <w:tmpl w:val="3DA2CE60"/>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99803AF"/>
    <w:multiLevelType w:val="multilevel"/>
    <w:tmpl w:val="C1A216F8"/>
    <w:lvl w:ilvl="0">
      <w:start w:val="6"/>
      <w:numFmt w:val="decimal"/>
      <w:lvlText w:val="%1"/>
      <w:lvlJc w:val="left"/>
      <w:pPr>
        <w:ind w:left="998" w:hanging="431"/>
      </w:pPr>
      <w:rPr>
        <w:rFonts w:ascii="Verdana" w:eastAsia="Verdana" w:hAnsi="Verdana" w:cs="Verdana" w:hint="default"/>
        <w:b/>
        <w:bCs/>
        <w:color w:val="238DC1"/>
        <w:w w:val="100"/>
        <w:sz w:val="32"/>
        <w:szCs w:val="32"/>
        <w:lang w:val="en-US" w:eastAsia="en-US" w:bidi="ar-SA"/>
      </w:rPr>
    </w:lvl>
    <w:lvl w:ilvl="1">
      <w:start w:val="1"/>
      <w:numFmt w:val="decimal"/>
      <w:lvlText w:val="%1.%2"/>
      <w:lvlJc w:val="left"/>
      <w:pPr>
        <w:ind w:left="1076" w:hanging="576"/>
      </w:pPr>
      <w:rPr>
        <w:rFonts w:ascii="Verdana" w:eastAsia="Verdana" w:hAnsi="Verdana" w:cs="Verdana" w:hint="default"/>
        <w:color w:val="238DC1"/>
        <w:spacing w:val="-2"/>
        <w:w w:val="100"/>
        <w:sz w:val="28"/>
        <w:szCs w:val="28"/>
        <w:lang w:val="fr-LU" w:eastAsia="en-US" w:bidi="ar-SA"/>
      </w:rPr>
    </w:lvl>
    <w:lvl w:ilvl="2">
      <w:numFmt w:val="bullet"/>
      <w:lvlText w:val=""/>
      <w:lvlJc w:val="left"/>
      <w:pPr>
        <w:ind w:left="1216" w:hanging="360"/>
      </w:pPr>
      <w:rPr>
        <w:rFonts w:ascii="Wingdings" w:eastAsia="Wingdings" w:hAnsi="Wingdings" w:cs="Wingdings" w:hint="default"/>
        <w:color w:val="333333"/>
        <w:w w:val="100"/>
        <w:sz w:val="20"/>
        <w:szCs w:val="20"/>
        <w:lang w:val="en-US" w:eastAsia="en-US" w:bidi="ar-SA"/>
      </w:rPr>
    </w:lvl>
    <w:lvl w:ilvl="3">
      <w:numFmt w:val="bullet"/>
      <w:lvlText w:val="•"/>
      <w:lvlJc w:val="left"/>
      <w:pPr>
        <w:ind w:left="2405" w:hanging="360"/>
      </w:pPr>
      <w:rPr>
        <w:rFonts w:hint="default"/>
        <w:lang w:val="en-US" w:eastAsia="en-US" w:bidi="ar-SA"/>
      </w:rPr>
    </w:lvl>
    <w:lvl w:ilvl="4">
      <w:numFmt w:val="bullet"/>
      <w:lvlText w:val="•"/>
      <w:lvlJc w:val="left"/>
      <w:pPr>
        <w:ind w:left="3591" w:hanging="360"/>
      </w:pPr>
      <w:rPr>
        <w:rFonts w:hint="default"/>
        <w:lang w:val="en-US" w:eastAsia="en-US" w:bidi="ar-SA"/>
      </w:rPr>
    </w:lvl>
    <w:lvl w:ilvl="5">
      <w:numFmt w:val="bullet"/>
      <w:lvlText w:val="•"/>
      <w:lvlJc w:val="left"/>
      <w:pPr>
        <w:ind w:left="4776" w:hanging="360"/>
      </w:pPr>
      <w:rPr>
        <w:rFonts w:hint="default"/>
        <w:lang w:val="en-US" w:eastAsia="en-US" w:bidi="ar-SA"/>
      </w:rPr>
    </w:lvl>
    <w:lvl w:ilvl="6">
      <w:numFmt w:val="bullet"/>
      <w:lvlText w:val="•"/>
      <w:lvlJc w:val="left"/>
      <w:pPr>
        <w:ind w:left="5962" w:hanging="360"/>
      </w:pPr>
      <w:rPr>
        <w:rFonts w:hint="default"/>
        <w:lang w:val="en-US" w:eastAsia="en-US" w:bidi="ar-SA"/>
      </w:rPr>
    </w:lvl>
    <w:lvl w:ilvl="7">
      <w:numFmt w:val="bullet"/>
      <w:lvlText w:val="•"/>
      <w:lvlJc w:val="left"/>
      <w:pPr>
        <w:ind w:left="7148" w:hanging="360"/>
      </w:pPr>
      <w:rPr>
        <w:rFonts w:hint="default"/>
        <w:lang w:val="en-US" w:eastAsia="en-US" w:bidi="ar-SA"/>
      </w:rPr>
    </w:lvl>
    <w:lvl w:ilvl="8">
      <w:numFmt w:val="bullet"/>
      <w:lvlText w:val="•"/>
      <w:lvlJc w:val="left"/>
      <w:pPr>
        <w:ind w:left="8333" w:hanging="360"/>
      </w:pPr>
      <w:rPr>
        <w:rFonts w:hint="default"/>
        <w:lang w:val="en-US" w:eastAsia="en-US" w:bidi="ar-SA"/>
      </w:rPr>
    </w:lvl>
  </w:abstractNum>
  <w:abstractNum w:abstractNumId="16" w15:restartNumberingAfterBreak="0">
    <w:nsid w:val="1D2139C7"/>
    <w:multiLevelType w:val="hybridMultilevel"/>
    <w:tmpl w:val="8AC05024"/>
    <w:lvl w:ilvl="0" w:tplc="01E89EBA">
      <w:start w:val="1"/>
      <w:numFmt w:val="decimal"/>
      <w:lvlText w:val="%1."/>
      <w:lvlJc w:val="left"/>
      <w:pPr>
        <w:ind w:left="1221" w:hanging="360"/>
      </w:pPr>
      <w:rPr>
        <w:rFonts w:ascii="Verdana" w:eastAsia="Verdana" w:hAnsi="Verdana" w:cs="Verdana" w:hint="default"/>
        <w:color w:val="333333"/>
        <w:spacing w:val="-3"/>
        <w:w w:val="100"/>
        <w:sz w:val="20"/>
        <w:szCs w:val="20"/>
        <w:lang w:val="en-US" w:eastAsia="en-US" w:bidi="ar-SA"/>
      </w:rPr>
    </w:lvl>
    <w:lvl w:ilvl="1" w:tplc="BD8EA0C6">
      <w:numFmt w:val="bullet"/>
      <w:lvlText w:val="•"/>
      <w:lvlJc w:val="left"/>
      <w:pPr>
        <w:ind w:left="2168" w:hanging="360"/>
      </w:pPr>
      <w:rPr>
        <w:rFonts w:hint="default"/>
        <w:lang w:val="en-US" w:eastAsia="en-US" w:bidi="ar-SA"/>
      </w:rPr>
    </w:lvl>
    <w:lvl w:ilvl="2" w:tplc="72A0D99A">
      <w:numFmt w:val="bullet"/>
      <w:lvlText w:val="•"/>
      <w:lvlJc w:val="left"/>
      <w:pPr>
        <w:ind w:left="3117" w:hanging="360"/>
      </w:pPr>
      <w:rPr>
        <w:rFonts w:hint="default"/>
        <w:lang w:val="en-US" w:eastAsia="en-US" w:bidi="ar-SA"/>
      </w:rPr>
    </w:lvl>
    <w:lvl w:ilvl="3" w:tplc="76B45996">
      <w:numFmt w:val="bullet"/>
      <w:lvlText w:val="•"/>
      <w:lvlJc w:val="left"/>
      <w:pPr>
        <w:ind w:left="4065" w:hanging="360"/>
      </w:pPr>
      <w:rPr>
        <w:rFonts w:hint="default"/>
        <w:lang w:val="en-US" w:eastAsia="en-US" w:bidi="ar-SA"/>
      </w:rPr>
    </w:lvl>
    <w:lvl w:ilvl="4" w:tplc="5112A018">
      <w:numFmt w:val="bullet"/>
      <w:lvlText w:val="•"/>
      <w:lvlJc w:val="left"/>
      <w:pPr>
        <w:ind w:left="5014" w:hanging="360"/>
      </w:pPr>
      <w:rPr>
        <w:rFonts w:hint="default"/>
        <w:lang w:val="en-US" w:eastAsia="en-US" w:bidi="ar-SA"/>
      </w:rPr>
    </w:lvl>
    <w:lvl w:ilvl="5" w:tplc="39669032">
      <w:numFmt w:val="bullet"/>
      <w:lvlText w:val="•"/>
      <w:lvlJc w:val="left"/>
      <w:pPr>
        <w:ind w:left="5962" w:hanging="360"/>
      </w:pPr>
      <w:rPr>
        <w:rFonts w:hint="default"/>
        <w:lang w:val="en-US" w:eastAsia="en-US" w:bidi="ar-SA"/>
      </w:rPr>
    </w:lvl>
    <w:lvl w:ilvl="6" w:tplc="42DEC1C0">
      <w:numFmt w:val="bullet"/>
      <w:lvlText w:val="•"/>
      <w:lvlJc w:val="left"/>
      <w:pPr>
        <w:ind w:left="6911" w:hanging="360"/>
      </w:pPr>
      <w:rPr>
        <w:rFonts w:hint="default"/>
        <w:lang w:val="en-US" w:eastAsia="en-US" w:bidi="ar-SA"/>
      </w:rPr>
    </w:lvl>
    <w:lvl w:ilvl="7" w:tplc="5A74A862">
      <w:numFmt w:val="bullet"/>
      <w:lvlText w:val="•"/>
      <w:lvlJc w:val="left"/>
      <w:pPr>
        <w:ind w:left="7859" w:hanging="360"/>
      </w:pPr>
      <w:rPr>
        <w:rFonts w:hint="default"/>
        <w:lang w:val="en-US" w:eastAsia="en-US" w:bidi="ar-SA"/>
      </w:rPr>
    </w:lvl>
    <w:lvl w:ilvl="8" w:tplc="5BF8C68E">
      <w:numFmt w:val="bullet"/>
      <w:lvlText w:val="•"/>
      <w:lvlJc w:val="left"/>
      <w:pPr>
        <w:ind w:left="8808" w:hanging="360"/>
      </w:pPr>
      <w:rPr>
        <w:rFonts w:hint="default"/>
        <w:lang w:val="en-US" w:eastAsia="en-US" w:bidi="ar-SA"/>
      </w:rPr>
    </w:lvl>
  </w:abstractNum>
  <w:abstractNum w:abstractNumId="17" w15:restartNumberingAfterBreak="0">
    <w:nsid w:val="21E75982"/>
    <w:multiLevelType w:val="hybridMultilevel"/>
    <w:tmpl w:val="1B2254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AE1E8B"/>
    <w:multiLevelType w:val="hybridMultilevel"/>
    <w:tmpl w:val="DA686C0C"/>
    <w:lvl w:ilvl="0" w:tplc="954C12EA">
      <w:numFmt w:val="bullet"/>
      <w:lvlText w:val=""/>
      <w:lvlJc w:val="left"/>
      <w:pPr>
        <w:ind w:left="720" w:hanging="360"/>
      </w:pPr>
      <w:rPr>
        <w:rFonts w:ascii="Wingdings" w:eastAsia="Wingdings" w:hAnsi="Wingdings" w:cs="Wingdings" w:hint="default"/>
        <w:color w:val="333333"/>
        <w:w w:val="100"/>
        <w:sz w:val="20"/>
        <w:szCs w:val="20"/>
        <w:lang w:val="en-US" w:eastAsia="en-US" w:bidi="ar-SA"/>
      </w:rPr>
    </w:lvl>
    <w:lvl w:ilvl="1" w:tplc="F2EA9040">
      <w:numFmt w:val="bullet"/>
      <w:lvlText w:val="•"/>
      <w:lvlJc w:val="left"/>
      <w:pPr>
        <w:ind w:left="1672" w:hanging="360"/>
      </w:pPr>
      <w:rPr>
        <w:rFonts w:hint="default"/>
        <w:lang w:val="en-US" w:eastAsia="en-US" w:bidi="ar-SA"/>
      </w:rPr>
    </w:lvl>
    <w:lvl w:ilvl="2" w:tplc="7108D0EA">
      <w:numFmt w:val="bullet"/>
      <w:lvlText w:val="•"/>
      <w:lvlJc w:val="left"/>
      <w:pPr>
        <w:ind w:left="2621" w:hanging="360"/>
      </w:pPr>
      <w:rPr>
        <w:rFonts w:hint="default"/>
        <w:lang w:val="en-US" w:eastAsia="en-US" w:bidi="ar-SA"/>
      </w:rPr>
    </w:lvl>
    <w:lvl w:ilvl="3" w:tplc="1E9C9F22">
      <w:numFmt w:val="bullet"/>
      <w:lvlText w:val="•"/>
      <w:lvlJc w:val="left"/>
      <w:pPr>
        <w:ind w:left="3569" w:hanging="360"/>
      </w:pPr>
      <w:rPr>
        <w:rFonts w:hint="default"/>
        <w:lang w:val="en-US" w:eastAsia="en-US" w:bidi="ar-SA"/>
      </w:rPr>
    </w:lvl>
    <w:lvl w:ilvl="4" w:tplc="4D58BC22">
      <w:numFmt w:val="bullet"/>
      <w:lvlText w:val="•"/>
      <w:lvlJc w:val="left"/>
      <w:pPr>
        <w:ind w:left="4518" w:hanging="360"/>
      </w:pPr>
      <w:rPr>
        <w:rFonts w:hint="default"/>
        <w:lang w:val="en-US" w:eastAsia="en-US" w:bidi="ar-SA"/>
      </w:rPr>
    </w:lvl>
    <w:lvl w:ilvl="5" w:tplc="EA2C3A96">
      <w:numFmt w:val="bullet"/>
      <w:lvlText w:val="•"/>
      <w:lvlJc w:val="left"/>
      <w:pPr>
        <w:ind w:left="5466" w:hanging="360"/>
      </w:pPr>
      <w:rPr>
        <w:rFonts w:hint="default"/>
        <w:lang w:val="en-US" w:eastAsia="en-US" w:bidi="ar-SA"/>
      </w:rPr>
    </w:lvl>
    <w:lvl w:ilvl="6" w:tplc="08784B64">
      <w:numFmt w:val="bullet"/>
      <w:lvlText w:val="•"/>
      <w:lvlJc w:val="left"/>
      <w:pPr>
        <w:ind w:left="6415" w:hanging="360"/>
      </w:pPr>
      <w:rPr>
        <w:rFonts w:hint="default"/>
        <w:lang w:val="en-US" w:eastAsia="en-US" w:bidi="ar-SA"/>
      </w:rPr>
    </w:lvl>
    <w:lvl w:ilvl="7" w:tplc="A692D726">
      <w:numFmt w:val="bullet"/>
      <w:lvlText w:val="•"/>
      <w:lvlJc w:val="left"/>
      <w:pPr>
        <w:ind w:left="7363" w:hanging="360"/>
      </w:pPr>
      <w:rPr>
        <w:rFonts w:hint="default"/>
        <w:lang w:val="en-US" w:eastAsia="en-US" w:bidi="ar-SA"/>
      </w:rPr>
    </w:lvl>
    <w:lvl w:ilvl="8" w:tplc="559A8568">
      <w:numFmt w:val="bullet"/>
      <w:lvlText w:val="•"/>
      <w:lvlJc w:val="left"/>
      <w:pPr>
        <w:ind w:left="8312" w:hanging="360"/>
      </w:pPr>
      <w:rPr>
        <w:rFonts w:hint="default"/>
        <w:lang w:val="en-US" w:eastAsia="en-US" w:bidi="ar-SA"/>
      </w:rPr>
    </w:lvl>
  </w:abstractNum>
  <w:abstractNum w:abstractNumId="19" w15:restartNumberingAfterBreak="0">
    <w:nsid w:val="25642029"/>
    <w:multiLevelType w:val="hybridMultilevel"/>
    <w:tmpl w:val="E7AA29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8373C2"/>
    <w:multiLevelType w:val="multilevel"/>
    <w:tmpl w:val="5F7EF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6721E6"/>
    <w:multiLevelType w:val="hybridMultilevel"/>
    <w:tmpl w:val="34A2A3CA"/>
    <w:lvl w:ilvl="0" w:tplc="F9D61C30">
      <w:start w:val="1"/>
      <w:numFmt w:val="decimal"/>
      <w:lvlText w:val="%1."/>
      <w:lvlJc w:val="left"/>
      <w:pPr>
        <w:ind w:left="1221" w:hanging="360"/>
      </w:pPr>
      <w:rPr>
        <w:rFonts w:ascii="Verdana" w:eastAsia="Verdana" w:hAnsi="Verdana" w:cs="Verdana" w:hint="default"/>
        <w:color w:val="333333"/>
        <w:spacing w:val="-3"/>
        <w:w w:val="100"/>
        <w:sz w:val="20"/>
        <w:szCs w:val="20"/>
        <w:lang w:val="en-US" w:eastAsia="en-US" w:bidi="ar-SA"/>
      </w:rPr>
    </w:lvl>
    <w:lvl w:ilvl="1" w:tplc="A3185984">
      <w:numFmt w:val="bullet"/>
      <w:lvlText w:val="•"/>
      <w:lvlJc w:val="left"/>
      <w:pPr>
        <w:ind w:left="2168" w:hanging="360"/>
      </w:pPr>
      <w:rPr>
        <w:rFonts w:hint="default"/>
        <w:lang w:val="en-US" w:eastAsia="en-US" w:bidi="ar-SA"/>
      </w:rPr>
    </w:lvl>
    <w:lvl w:ilvl="2" w:tplc="B4BC35D6">
      <w:numFmt w:val="bullet"/>
      <w:lvlText w:val="•"/>
      <w:lvlJc w:val="left"/>
      <w:pPr>
        <w:ind w:left="3117" w:hanging="360"/>
      </w:pPr>
      <w:rPr>
        <w:rFonts w:hint="default"/>
        <w:lang w:val="en-US" w:eastAsia="en-US" w:bidi="ar-SA"/>
      </w:rPr>
    </w:lvl>
    <w:lvl w:ilvl="3" w:tplc="C158D8F4">
      <w:numFmt w:val="bullet"/>
      <w:lvlText w:val="•"/>
      <w:lvlJc w:val="left"/>
      <w:pPr>
        <w:ind w:left="4065" w:hanging="360"/>
      </w:pPr>
      <w:rPr>
        <w:rFonts w:hint="default"/>
        <w:lang w:val="en-US" w:eastAsia="en-US" w:bidi="ar-SA"/>
      </w:rPr>
    </w:lvl>
    <w:lvl w:ilvl="4" w:tplc="C780EC94">
      <w:numFmt w:val="bullet"/>
      <w:lvlText w:val="•"/>
      <w:lvlJc w:val="left"/>
      <w:pPr>
        <w:ind w:left="5014" w:hanging="360"/>
      </w:pPr>
      <w:rPr>
        <w:rFonts w:hint="default"/>
        <w:lang w:val="en-US" w:eastAsia="en-US" w:bidi="ar-SA"/>
      </w:rPr>
    </w:lvl>
    <w:lvl w:ilvl="5" w:tplc="683C62CE">
      <w:numFmt w:val="bullet"/>
      <w:lvlText w:val="•"/>
      <w:lvlJc w:val="left"/>
      <w:pPr>
        <w:ind w:left="5962" w:hanging="360"/>
      </w:pPr>
      <w:rPr>
        <w:rFonts w:hint="default"/>
        <w:lang w:val="en-US" w:eastAsia="en-US" w:bidi="ar-SA"/>
      </w:rPr>
    </w:lvl>
    <w:lvl w:ilvl="6" w:tplc="EAA41548">
      <w:numFmt w:val="bullet"/>
      <w:lvlText w:val="•"/>
      <w:lvlJc w:val="left"/>
      <w:pPr>
        <w:ind w:left="6911" w:hanging="360"/>
      </w:pPr>
      <w:rPr>
        <w:rFonts w:hint="default"/>
        <w:lang w:val="en-US" w:eastAsia="en-US" w:bidi="ar-SA"/>
      </w:rPr>
    </w:lvl>
    <w:lvl w:ilvl="7" w:tplc="EFF40C1E">
      <w:numFmt w:val="bullet"/>
      <w:lvlText w:val="•"/>
      <w:lvlJc w:val="left"/>
      <w:pPr>
        <w:ind w:left="7859" w:hanging="360"/>
      </w:pPr>
      <w:rPr>
        <w:rFonts w:hint="default"/>
        <w:lang w:val="en-US" w:eastAsia="en-US" w:bidi="ar-SA"/>
      </w:rPr>
    </w:lvl>
    <w:lvl w:ilvl="8" w:tplc="515E038A">
      <w:numFmt w:val="bullet"/>
      <w:lvlText w:val="•"/>
      <w:lvlJc w:val="left"/>
      <w:pPr>
        <w:ind w:left="8808" w:hanging="360"/>
      </w:pPr>
      <w:rPr>
        <w:rFonts w:hint="default"/>
        <w:lang w:val="en-US" w:eastAsia="en-US" w:bidi="ar-SA"/>
      </w:rPr>
    </w:lvl>
  </w:abstractNum>
  <w:abstractNum w:abstractNumId="22" w15:restartNumberingAfterBreak="0">
    <w:nsid w:val="29EF7C18"/>
    <w:multiLevelType w:val="hybridMultilevel"/>
    <w:tmpl w:val="E2D22F5C"/>
    <w:lvl w:ilvl="0" w:tplc="539A99C6">
      <w:numFmt w:val="bullet"/>
      <w:lvlText w:val=""/>
      <w:lvlJc w:val="left"/>
      <w:pPr>
        <w:ind w:left="1216" w:hanging="360"/>
      </w:pPr>
      <w:rPr>
        <w:rFonts w:ascii="Wingdings" w:eastAsia="Wingdings" w:hAnsi="Wingdings" w:cs="Wingdings" w:hint="default"/>
        <w:color w:val="333333"/>
        <w:w w:val="100"/>
        <w:sz w:val="20"/>
        <w:szCs w:val="20"/>
        <w:lang w:val="en-US" w:eastAsia="en-US" w:bidi="ar-SA"/>
      </w:rPr>
    </w:lvl>
    <w:lvl w:ilvl="1" w:tplc="A9547DC6">
      <w:numFmt w:val="bullet"/>
      <w:lvlText w:val="•"/>
      <w:lvlJc w:val="left"/>
      <w:pPr>
        <w:ind w:left="2168" w:hanging="360"/>
      </w:pPr>
      <w:rPr>
        <w:rFonts w:hint="default"/>
        <w:lang w:val="en-US" w:eastAsia="en-US" w:bidi="ar-SA"/>
      </w:rPr>
    </w:lvl>
    <w:lvl w:ilvl="2" w:tplc="A67453DC">
      <w:numFmt w:val="bullet"/>
      <w:lvlText w:val="•"/>
      <w:lvlJc w:val="left"/>
      <w:pPr>
        <w:ind w:left="3117" w:hanging="360"/>
      </w:pPr>
      <w:rPr>
        <w:rFonts w:hint="default"/>
        <w:lang w:val="en-US" w:eastAsia="en-US" w:bidi="ar-SA"/>
      </w:rPr>
    </w:lvl>
    <w:lvl w:ilvl="3" w:tplc="7F321862">
      <w:numFmt w:val="bullet"/>
      <w:lvlText w:val="•"/>
      <w:lvlJc w:val="left"/>
      <w:pPr>
        <w:ind w:left="4065" w:hanging="360"/>
      </w:pPr>
      <w:rPr>
        <w:rFonts w:hint="default"/>
        <w:lang w:val="en-US" w:eastAsia="en-US" w:bidi="ar-SA"/>
      </w:rPr>
    </w:lvl>
    <w:lvl w:ilvl="4" w:tplc="E8849D0A">
      <w:numFmt w:val="bullet"/>
      <w:lvlText w:val="•"/>
      <w:lvlJc w:val="left"/>
      <w:pPr>
        <w:ind w:left="5014" w:hanging="360"/>
      </w:pPr>
      <w:rPr>
        <w:rFonts w:hint="default"/>
        <w:lang w:val="en-US" w:eastAsia="en-US" w:bidi="ar-SA"/>
      </w:rPr>
    </w:lvl>
    <w:lvl w:ilvl="5" w:tplc="0D5CF11E">
      <w:numFmt w:val="bullet"/>
      <w:lvlText w:val="•"/>
      <w:lvlJc w:val="left"/>
      <w:pPr>
        <w:ind w:left="5962" w:hanging="360"/>
      </w:pPr>
      <w:rPr>
        <w:rFonts w:hint="default"/>
        <w:lang w:val="en-US" w:eastAsia="en-US" w:bidi="ar-SA"/>
      </w:rPr>
    </w:lvl>
    <w:lvl w:ilvl="6" w:tplc="D580506E">
      <w:numFmt w:val="bullet"/>
      <w:lvlText w:val="•"/>
      <w:lvlJc w:val="left"/>
      <w:pPr>
        <w:ind w:left="6911" w:hanging="360"/>
      </w:pPr>
      <w:rPr>
        <w:rFonts w:hint="default"/>
        <w:lang w:val="en-US" w:eastAsia="en-US" w:bidi="ar-SA"/>
      </w:rPr>
    </w:lvl>
    <w:lvl w:ilvl="7" w:tplc="E4785E12">
      <w:numFmt w:val="bullet"/>
      <w:lvlText w:val="•"/>
      <w:lvlJc w:val="left"/>
      <w:pPr>
        <w:ind w:left="7859" w:hanging="360"/>
      </w:pPr>
      <w:rPr>
        <w:rFonts w:hint="default"/>
        <w:lang w:val="en-US" w:eastAsia="en-US" w:bidi="ar-SA"/>
      </w:rPr>
    </w:lvl>
    <w:lvl w:ilvl="8" w:tplc="6BF4F6AC">
      <w:numFmt w:val="bullet"/>
      <w:lvlText w:val="•"/>
      <w:lvlJc w:val="left"/>
      <w:pPr>
        <w:ind w:left="8808" w:hanging="360"/>
      </w:pPr>
      <w:rPr>
        <w:rFonts w:hint="default"/>
        <w:lang w:val="en-US" w:eastAsia="en-US" w:bidi="ar-SA"/>
      </w:rPr>
    </w:lvl>
  </w:abstractNum>
  <w:abstractNum w:abstractNumId="23" w15:restartNumberingAfterBreak="0">
    <w:nsid w:val="2AE84FE8"/>
    <w:multiLevelType w:val="hybridMultilevel"/>
    <w:tmpl w:val="9FBC894A"/>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4" w15:restartNumberingAfterBreak="0">
    <w:nsid w:val="30306C70"/>
    <w:multiLevelType w:val="multilevel"/>
    <w:tmpl w:val="C89CBA2E"/>
    <w:lvl w:ilvl="0">
      <w:start w:val="6"/>
      <w:numFmt w:val="decimal"/>
      <w:lvlText w:val="%1"/>
      <w:lvlJc w:val="left"/>
      <w:pPr>
        <w:ind w:left="998" w:hanging="431"/>
      </w:pPr>
      <w:rPr>
        <w:rFonts w:ascii="Verdana" w:eastAsia="Verdana" w:hAnsi="Verdana" w:cs="Verdana" w:hint="default"/>
        <w:b/>
        <w:bCs/>
        <w:color w:val="238DC1"/>
        <w:w w:val="100"/>
        <w:sz w:val="32"/>
        <w:szCs w:val="32"/>
        <w:lang w:val="en-US" w:eastAsia="en-US" w:bidi="ar-SA"/>
      </w:rPr>
    </w:lvl>
    <w:lvl w:ilvl="1">
      <w:start w:val="1"/>
      <w:numFmt w:val="decimal"/>
      <w:lvlText w:val="%1.%2"/>
      <w:lvlJc w:val="left"/>
      <w:pPr>
        <w:ind w:left="1076" w:hanging="576"/>
      </w:pPr>
      <w:rPr>
        <w:rFonts w:ascii="Verdana" w:eastAsia="Verdana" w:hAnsi="Verdana" w:cs="Verdana" w:hint="default"/>
        <w:color w:val="238DC1"/>
        <w:spacing w:val="-2"/>
        <w:w w:val="100"/>
        <w:sz w:val="28"/>
        <w:szCs w:val="28"/>
        <w:lang w:val="fr-LU" w:eastAsia="en-US" w:bidi="ar-SA"/>
      </w:rPr>
    </w:lvl>
    <w:lvl w:ilvl="2">
      <w:numFmt w:val="bullet"/>
      <w:lvlText w:val=""/>
      <w:lvlJc w:val="left"/>
      <w:pPr>
        <w:ind w:left="1216" w:hanging="360"/>
      </w:pPr>
      <w:rPr>
        <w:rFonts w:ascii="Wingdings" w:eastAsia="Wingdings" w:hAnsi="Wingdings" w:cs="Wingdings" w:hint="default"/>
        <w:color w:val="333333"/>
        <w:w w:val="100"/>
        <w:sz w:val="20"/>
        <w:szCs w:val="20"/>
        <w:lang w:val="en-US" w:eastAsia="en-US" w:bidi="ar-SA"/>
      </w:rPr>
    </w:lvl>
    <w:lvl w:ilvl="3">
      <w:numFmt w:val="bullet"/>
      <w:lvlText w:val="•"/>
      <w:lvlJc w:val="left"/>
      <w:pPr>
        <w:ind w:left="2405" w:hanging="360"/>
      </w:pPr>
      <w:rPr>
        <w:rFonts w:hint="default"/>
        <w:lang w:val="en-US" w:eastAsia="en-US" w:bidi="ar-SA"/>
      </w:rPr>
    </w:lvl>
    <w:lvl w:ilvl="4">
      <w:numFmt w:val="bullet"/>
      <w:lvlText w:val="•"/>
      <w:lvlJc w:val="left"/>
      <w:pPr>
        <w:ind w:left="3591" w:hanging="360"/>
      </w:pPr>
      <w:rPr>
        <w:rFonts w:hint="default"/>
        <w:lang w:val="en-US" w:eastAsia="en-US" w:bidi="ar-SA"/>
      </w:rPr>
    </w:lvl>
    <w:lvl w:ilvl="5">
      <w:numFmt w:val="bullet"/>
      <w:lvlText w:val="•"/>
      <w:lvlJc w:val="left"/>
      <w:pPr>
        <w:ind w:left="4776" w:hanging="360"/>
      </w:pPr>
      <w:rPr>
        <w:rFonts w:hint="default"/>
        <w:lang w:val="en-US" w:eastAsia="en-US" w:bidi="ar-SA"/>
      </w:rPr>
    </w:lvl>
    <w:lvl w:ilvl="6">
      <w:numFmt w:val="bullet"/>
      <w:lvlText w:val="•"/>
      <w:lvlJc w:val="left"/>
      <w:pPr>
        <w:ind w:left="5962" w:hanging="360"/>
      </w:pPr>
      <w:rPr>
        <w:rFonts w:hint="default"/>
        <w:lang w:val="en-US" w:eastAsia="en-US" w:bidi="ar-SA"/>
      </w:rPr>
    </w:lvl>
    <w:lvl w:ilvl="7">
      <w:numFmt w:val="bullet"/>
      <w:lvlText w:val="•"/>
      <w:lvlJc w:val="left"/>
      <w:pPr>
        <w:ind w:left="7148" w:hanging="360"/>
      </w:pPr>
      <w:rPr>
        <w:rFonts w:hint="default"/>
        <w:lang w:val="en-US" w:eastAsia="en-US" w:bidi="ar-SA"/>
      </w:rPr>
    </w:lvl>
    <w:lvl w:ilvl="8">
      <w:numFmt w:val="bullet"/>
      <w:lvlText w:val="•"/>
      <w:lvlJc w:val="left"/>
      <w:pPr>
        <w:ind w:left="8333" w:hanging="360"/>
      </w:pPr>
      <w:rPr>
        <w:rFonts w:hint="default"/>
        <w:lang w:val="en-US" w:eastAsia="en-US" w:bidi="ar-SA"/>
      </w:rPr>
    </w:lvl>
  </w:abstractNum>
  <w:abstractNum w:abstractNumId="25" w15:restartNumberingAfterBreak="0">
    <w:nsid w:val="31A67ABF"/>
    <w:multiLevelType w:val="multilevel"/>
    <w:tmpl w:val="8C70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BB076D"/>
    <w:multiLevelType w:val="hybridMultilevel"/>
    <w:tmpl w:val="404ACB60"/>
    <w:lvl w:ilvl="0" w:tplc="AD226C62">
      <w:start w:val="1"/>
      <w:numFmt w:val="decimal"/>
      <w:lvlText w:val="%1."/>
      <w:lvlJc w:val="left"/>
      <w:pPr>
        <w:ind w:left="1296" w:hanging="360"/>
      </w:pPr>
      <w:rPr>
        <w:rFonts w:ascii="Verdana" w:eastAsia="Verdana" w:hAnsi="Verdana" w:cs="Verdana" w:hint="default"/>
        <w:color w:val="333333"/>
        <w:spacing w:val="-3"/>
        <w:w w:val="100"/>
        <w:sz w:val="20"/>
        <w:szCs w:val="20"/>
        <w:lang w:val="en-US" w:eastAsia="en-US" w:bidi="ar-SA"/>
      </w:rPr>
    </w:lvl>
    <w:lvl w:ilvl="1" w:tplc="885EE204">
      <w:numFmt w:val="bullet"/>
      <w:lvlText w:val="•"/>
      <w:lvlJc w:val="left"/>
      <w:pPr>
        <w:ind w:left="2240" w:hanging="360"/>
      </w:pPr>
      <w:rPr>
        <w:rFonts w:hint="default"/>
        <w:lang w:val="en-US" w:eastAsia="en-US" w:bidi="ar-SA"/>
      </w:rPr>
    </w:lvl>
    <w:lvl w:ilvl="2" w:tplc="686C9712">
      <w:numFmt w:val="bullet"/>
      <w:lvlText w:val="•"/>
      <w:lvlJc w:val="left"/>
      <w:pPr>
        <w:ind w:left="3181" w:hanging="360"/>
      </w:pPr>
      <w:rPr>
        <w:rFonts w:hint="default"/>
        <w:lang w:val="en-US" w:eastAsia="en-US" w:bidi="ar-SA"/>
      </w:rPr>
    </w:lvl>
    <w:lvl w:ilvl="3" w:tplc="0A5E0D08">
      <w:numFmt w:val="bullet"/>
      <w:lvlText w:val="•"/>
      <w:lvlJc w:val="left"/>
      <w:pPr>
        <w:ind w:left="4121" w:hanging="360"/>
      </w:pPr>
      <w:rPr>
        <w:rFonts w:hint="default"/>
        <w:lang w:val="en-US" w:eastAsia="en-US" w:bidi="ar-SA"/>
      </w:rPr>
    </w:lvl>
    <w:lvl w:ilvl="4" w:tplc="2A6E2DBC">
      <w:numFmt w:val="bullet"/>
      <w:lvlText w:val="•"/>
      <w:lvlJc w:val="left"/>
      <w:pPr>
        <w:ind w:left="5062" w:hanging="360"/>
      </w:pPr>
      <w:rPr>
        <w:rFonts w:hint="default"/>
        <w:lang w:val="en-US" w:eastAsia="en-US" w:bidi="ar-SA"/>
      </w:rPr>
    </w:lvl>
    <w:lvl w:ilvl="5" w:tplc="0D4A50A4">
      <w:numFmt w:val="bullet"/>
      <w:lvlText w:val="•"/>
      <w:lvlJc w:val="left"/>
      <w:pPr>
        <w:ind w:left="6002" w:hanging="360"/>
      </w:pPr>
      <w:rPr>
        <w:rFonts w:hint="default"/>
        <w:lang w:val="en-US" w:eastAsia="en-US" w:bidi="ar-SA"/>
      </w:rPr>
    </w:lvl>
    <w:lvl w:ilvl="6" w:tplc="33DCC620">
      <w:numFmt w:val="bullet"/>
      <w:lvlText w:val="•"/>
      <w:lvlJc w:val="left"/>
      <w:pPr>
        <w:ind w:left="6943" w:hanging="360"/>
      </w:pPr>
      <w:rPr>
        <w:rFonts w:hint="default"/>
        <w:lang w:val="en-US" w:eastAsia="en-US" w:bidi="ar-SA"/>
      </w:rPr>
    </w:lvl>
    <w:lvl w:ilvl="7" w:tplc="37C61982">
      <w:numFmt w:val="bullet"/>
      <w:lvlText w:val="•"/>
      <w:lvlJc w:val="left"/>
      <w:pPr>
        <w:ind w:left="7883" w:hanging="360"/>
      </w:pPr>
      <w:rPr>
        <w:rFonts w:hint="default"/>
        <w:lang w:val="en-US" w:eastAsia="en-US" w:bidi="ar-SA"/>
      </w:rPr>
    </w:lvl>
    <w:lvl w:ilvl="8" w:tplc="FFC0F666">
      <w:numFmt w:val="bullet"/>
      <w:lvlText w:val="•"/>
      <w:lvlJc w:val="left"/>
      <w:pPr>
        <w:ind w:left="8824" w:hanging="360"/>
      </w:pPr>
      <w:rPr>
        <w:rFonts w:hint="default"/>
        <w:lang w:val="en-US" w:eastAsia="en-US" w:bidi="ar-SA"/>
      </w:rPr>
    </w:lvl>
  </w:abstractNum>
  <w:abstractNum w:abstractNumId="27" w15:restartNumberingAfterBreak="0">
    <w:nsid w:val="33160DEF"/>
    <w:multiLevelType w:val="multilevel"/>
    <w:tmpl w:val="577A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7B6E48"/>
    <w:multiLevelType w:val="multilevel"/>
    <w:tmpl w:val="891217E2"/>
    <w:lvl w:ilvl="0">
      <w:start w:val="3"/>
      <w:numFmt w:val="decimal"/>
      <w:lvlText w:val="%1"/>
      <w:lvlJc w:val="left"/>
      <w:pPr>
        <w:ind w:left="1221" w:hanging="721"/>
      </w:pPr>
      <w:rPr>
        <w:rFonts w:hint="default"/>
        <w:lang w:val="en-US" w:eastAsia="en-US" w:bidi="ar-SA"/>
      </w:rPr>
    </w:lvl>
    <w:lvl w:ilvl="1">
      <w:start w:val="3"/>
      <w:numFmt w:val="decimal"/>
      <w:lvlText w:val="%1.%2"/>
      <w:lvlJc w:val="left"/>
      <w:pPr>
        <w:ind w:left="1221" w:hanging="721"/>
      </w:pPr>
      <w:rPr>
        <w:rFonts w:hint="default"/>
        <w:lang w:val="en-US" w:eastAsia="en-US" w:bidi="ar-SA"/>
      </w:rPr>
    </w:lvl>
    <w:lvl w:ilvl="2">
      <w:start w:val="1"/>
      <w:numFmt w:val="decimal"/>
      <w:lvlText w:val="%1.%2.%3"/>
      <w:lvlJc w:val="left"/>
      <w:pPr>
        <w:ind w:left="1221" w:hanging="721"/>
      </w:pPr>
      <w:rPr>
        <w:rFonts w:ascii="Verdana" w:eastAsia="Verdana" w:hAnsi="Verdana" w:cs="Verdana" w:hint="default"/>
        <w:color w:val="238DC1"/>
        <w:spacing w:val="-3"/>
        <w:w w:val="100"/>
        <w:sz w:val="24"/>
        <w:szCs w:val="24"/>
        <w:lang w:val="en-US" w:eastAsia="en-US" w:bidi="ar-SA"/>
      </w:rPr>
    </w:lvl>
    <w:lvl w:ilvl="3">
      <w:numFmt w:val="bullet"/>
      <w:lvlText w:val=""/>
      <w:lvlJc w:val="left"/>
      <w:pPr>
        <w:ind w:left="1216" w:hanging="360"/>
      </w:pPr>
      <w:rPr>
        <w:rFonts w:ascii="Wingdings" w:eastAsia="Wingdings" w:hAnsi="Wingdings" w:cs="Wingdings" w:hint="default"/>
        <w:color w:val="333333"/>
        <w:w w:val="100"/>
        <w:sz w:val="20"/>
        <w:szCs w:val="20"/>
        <w:lang w:val="en-US" w:eastAsia="en-US" w:bidi="ar-SA"/>
      </w:rPr>
    </w:lvl>
    <w:lvl w:ilvl="4">
      <w:numFmt w:val="bullet"/>
      <w:lvlText w:val="•"/>
      <w:lvlJc w:val="left"/>
      <w:pPr>
        <w:ind w:left="5014" w:hanging="360"/>
      </w:pPr>
      <w:rPr>
        <w:rFonts w:hint="default"/>
        <w:lang w:val="en-US" w:eastAsia="en-US" w:bidi="ar-SA"/>
      </w:rPr>
    </w:lvl>
    <w:lvl w:ilvl="5">
      <w:numFmt w:val="bullet"/>
      <w:lvlText w:val="•"/>
      <w:lvlJc w:val="left"/>
      <w:pPr>
        <w:ind w:left="5962" w:hanging="360"/>
      </w:pPr>
      <w:rPr>
        <w:rFonts w:hint="default"/>
        <w:lang w:val="en-US" w:eastAsia="en-US" w:bidi="ar-SA"/>
      </w:rPr>
    </w:lvl>
    <w:lvl w:ilvl="6">
      <w:numFmt w:val="bullet"/>
      <w:lvlText w:val="•"/>
      <w:lvlJc w:val="left"/>
      <w:pPr>
        <w:ind w:left="6911" w:hanging="360"/>
      </w:pPr>
      <w:rPr>
        <w:rFonts w:hint="default"/>
        <w:lang w:val="en-US" w:eastAsia="en-US" w:bidi="ar-SA"/>
      </w:rPr>
    </w:lvl>
    <w:lvl w:ilvl="7">
      <w:numFmt w:val="bullet"/>
      <w:lvlText w:val="•"/>
      <w:lvlJc w:val="left"/>
      <w:pPr>
        <w:ind w:left="7859" w:hanging="360"/>
      </w:pPr>
      <w:rPr>
        <w:rFonts w:hint="default"/>
        <w:lang w:val="en-US" w:eastAsia="en-US" w:bidi="ar-SA"/>
      </w:rPr>
    </w:lvl>
    <w:lvl w:ilvl="8">
      <w:numFmt w:val="bullet"/>
      <w:lvlText w:val="•"/>
      <w:lvlJc w:val="left"/>
      <w:pPr>
        <w:ind w:left="8808" w:hanging="360"/>
      </w:pPr>
      <w:rPr>
        <w:rFonts w:hint="default"/>
        <w:lang w:val="en-US" w:eastAsia="en-US" w:bidi="ar-SA"/>
      </w:rPr>
    </w:lvl>
  </w:abstractNum>
  <w:abstractNum w:abstractNumId="29" w15:restartNumberingAfterBreak="0">
    <w:nsid w:val="3CC51E76"/>
    <w:multiLevelType w:val="hybridMultilevel"/>
    <w:tmpl w:val="9C60ACEA"/>
    <w:lvl w:ilvl="0" w:tplc="140C0003">
      <w:start w:val="1"/>
      <w:numFmt w:val="bullet"/>
      <w:lvlText w:val="o"/>
      <w:lvlJc w:val="left"/>
      <w:pPr>
        <w:ind w:left="720" w:hanging="360"/>
      </w:pPr>
      <w:rPr>
        <w:rFonts w:ascii="Courier New" w:hAnsi="Courier New" w:cs="Courier New"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0" w15:restartNumberingAfterBreak="0">
    <w:nsid w:val="3D0D617D"/>
    <w:multiLevelType w:val="hybridMultilevel"/>
    <w:tmpl w:val="8B84E3EE"/>
    <w:lvl w:ilvl="0" w:tplc="140C0005">
      <w:start w:val="1"/>
      <w:numFmt w:val="bullet"/>
      <w:lvlText w:val=""/>
      <w:lvlJc w:val="left"/>
      <w:pPr>
        <w:ind w:left="1440" w:hanging="360"/>
      </w:pPr>
      <w:rPr>
        <w:rFonts w:ascii="Wingdings" w:hAnsi="Wingdings" w:hint="default"/>
      </w:rPr>
    </w:lvl>
    <w:lvl w:ilvl="1" w:tplc="140C0003" w:tentative="1">
      <w:start w:val="1"/>
      <w:numFmt w:val="bullet"/>
      <w:lvlText w:val="o"/>
      <w:lvlJc w:val="left"/>
      <w:pPr>
        <w:ind w:left="2160" w:hanging="360"/>
      </w:pPr>
      <w:rPr>
        <w:rFonts w:ascii="Courier New" w:hAnsi="Courier New" w:cs="Courier New" w:hint="default"/>
      </w:rPr>
    </w:lvl>
    <w:lvl w:ilvl="2" w:tplc="140C0005" w:tentative="1">
      <w:start w:val="1"/>
      <w:numFmt w:val="bullet"/>
      <w:lvlText w:val=""/>
      <w:lvlJc w:val="left"/>
      <w:pPr>
        <w:ind w:left="2880" w:hanging="360"/>
      </w:pPr>
      <w:rPr>
        <w:rFonts w:ascii="Wingdings" w:hAnsi="Wingdings" w:hint="default"/>
      </w:rPr>
    </w:lvl>
    <w:lvl w:ilvl="3" w:tplc="140C0001" w:tentative="1">
      <w:start w:val="1"/>
      <w:numFmt w:val="bullet"/>
      <w:lvlText w:val=""/>
      <w:lvlJc w:val="left"/>
      <w:pPr>
        <w:ind w:left="3600" w:hanging="360"/>
      </w:pPr>
      <w:rPr>
        <w:rFonts w:ascii="Symbol" w:hAnsi="Symbol" w:hint="default"/>
      </w:rPr>
    </w:lvl>
    <w:lvl w:ilvl="4" w:tplc="140C0003" w:tentative="1">
      <w:start w:val="1"/>
      <w:numFmt w:val="bullet"/>
      <w:lvlText w:val="o"/>
      <w:lvlJc w:val="left"/>
      <w:pPr>
        <w:ind w:left="4320" w:hanging="360"/>
      </w:pPr>
      <w:rPr>
        <w:rFonts w:ascii="Courier New" w:hAnsi="Courier New" w:cs="Courier New" w:hint="default"/>
      </w:rPr>
    </w:lvl>
    <w:lvl w:ilvl="5" w:tplc="140C0005" w:tentative="1">
      <w:start w:val="1"/>
      <w:numFmt w:val="bullet"/>
      <w:lvlText w:val=""/>
      <w:lvlJc w:val="left"/>
      <w:pPr>
        <w:ind w:left="5040" w:hanging="360"/>
      </w:pPr>
      <w:rPr>
        <w:rFonts w:ascii="Wingdings" w:hAnsi="Wingdings" w:hint="default"/>
      </w:rPr>
    </w:lvl>
    <w:lvl w:ilvl="6" w:tplc="140C0001" w:tentative="1">
      <w:start w:val="1"/>
      <w:numFmt w:val="bullet"/>
      <w:lvlText w:val=""/>
      <w:lvlJc w:val="left"/>
      <w:pPr>
        <w:ind w:left="5760" w:hanging="360"/>
      </w:pPr>
      <w:rPr>
        <w:rFonts w:ascii="Symbol" w:hAnsi="Symbol" w:hint="default"/>
      </w:rPr>
    </w:lvl>
    <w:lvl w:ilvl="7" w:tplc="140C0003" w:tentative="1">
      <w:start w:val="1"/>
      <w:numFmt w:val="bullet"/>
      <w:lvlText w:val="o"/>
      <w:lvlJc w:val="left"/>
      <w:pPr>
        <w:ind w:left="6480" w:hanging="360"/>
      </w:pPr>
      <w:rPr>
        <w:rFonts w:ascii="Courier New" w:hAnsi="Courier New" w:cs="Courier New" w:hint="default"/>
      </w:rPr>
    </w:lvl>
    <w:lvl w:ilvl="8" w:tplc="140C0005" w:tentative="1">
      <w:start w:val="1"/>
      <w:numFmt w:val="bullet"/>
      <w:lvlText w:val=""/>
      <w:lvlJc w:val="left"/>
      <w:pPr>
        <w:ind w:left="7200" w:hanging="360"/>
      </w:pPr>
      <w:rPr>
        <w:rFonts w:ascii="Wingdings" w:hAnsi="Wingdings" w:hint="default"/>
      </w:rPr>
    </w:lvl>
  </w:abstractNum>
  <w:abstractNum w:abstractNumId="31" w15:restartNumberingAfterBreak="0">
    <w:nsid w:val="3F962F6D"/>
    <w:multiLevelType w:val="hybridMultilevel"/>
    <w:tmpl w:val="4EB29A62"/>
    <w:lvl w:ilvl="0" w:tplc="0B2851DA">
      <w:start w:val="1"/>
      <w:numFmt w:val="decimal"/>
      <w:lvlText w:val="%1."/>
      <w:lvlJc w:val="left"/>
      <w:pPr>
        <w:ind w:left="1221" w:hanging="360"/>
      </w:pPr>
      <w:rPr>
        <w:rFonts w:ascii="Verdana" w:eastAsia="Verdana" w:hAnsi="Verdana" w:cs="Verdana" w:hint="default"/>
        <w:color w:val="333333"/>
        <w:spacing w:val="-3"/>
        <w:w w:val="100"/>
        <w:sz w:val="20"/>
        <w:szCs w:val="20"/>
        <w:lang w:val="en-US" w:eastAsia="en-US" w:bidi="ar-SA"/>
      </w:rPr>
    </w:lvl>
    <w:lvl w:ilvl="1" w:tplc="6D34D4E2">
      <w:numFmt w:val="bullet"/>
      <w:lvlText w:val="•"/>
      <w:lvlJc w:val="left"/>
      <w:pPr>
        <w:ind w:left="2168" w:hanging="360"/>
      </w:pPr>
      <w:rPr>
        <w:rFonts w:hint="default"/>
        <w:lang w:val="en-US" w:eastAsia="en-US" w:bidi="ar-SA"/>
      </w:rPr>
    </w:lvl>
    <w:lvl w:ilvl="2" w:tplc="5B5EBEEA">
      <w:numFmt w:val="bullet"/>
      <w:lvlText w:val="•"/>
      <w:lvlJc w:val="left"/>
      <w:pPr>
        <w:ind w:left="3117" w:hanging="360"/>
      </w:pPr>
      <w:rPr>
        <w:rFonts w:hint="default"/>
        <w:lang w:val="en-US" w:eastAsia="en-US" w:bidi="ar-SA"/>
      </w:rPr>
    </w:lvl>
    <w:lvl w:ilvl="3" w:tplc="B5C01BB8">
      <w:numFmt w:val="bullet"/>
      <w:lvlText w:val="•"/>
      <w:lvlJc w:val="left"/>
      <w:pPr>
        <w:ind w:left="4065" w:hanging="360"/>
      </w:pPr>
      <w:rPr>
        <w:rFonts w:hint="default"/>
        <w:lang w:val="en-US" w:eastAsia="en-US" w:bidi="ar-SA"/>
      </w:rPr>
    </w:lvl>
    <w:lvl w:ilvl="4" w:tplc="C7B27C96">
      <w:numFmt w:val="bullet"/>
      <w:lvlText w:val="•"/>
      <w:lvlJc w:val="left"/>
      <w:pPr>
        <w:ind w:left="5014" w:hanging="360"/>
      </w:pPr>
      <w:rPr>
        <w:rFonts w:hint="default"/>
        <w:lang w:val="en-US" w:eastAsia="en-US" w:bidi="ar-SA"/>
      </w:rPr>
    </w:lvl>
    <w:lvl w:ilvl="5" w:tplc="2A66ED56">
      <w:numFmt w:val="bullet"/>
      <w:lvlText w:val="•"/>
      <w:lvlJc w:val="left"/>
      <w:pPr>
        <w:ind w:left="5962" w:hanging="360"/>
      </w:pPr>
      <w:rPr>
        <w:rFonts w:hint="default"/>
        <w:lang w:val="en-US" w:eastAsia="en-US" w:bidi="ar-SA"/>
      </w:rPr>
    </w:lvl>
    <w:lvl w:ilvl="6" w:tplc="9C3084F2">
      <w:numFmt w:val="bullet"/>
      <w:lvlText w:val="•"/>
      <w:lvlJc w:val="left"/>
      <w:pPr>
        <w:ind w:left="6911" w:hanging="360"/>
      </w:pPr>
      <w:rPr>
        <w:rFonts w:hint="default"/>
        <w:lang w:val="en-US" w:eastAsia="en-US" w:bidi="ar-SA"/>
      </w:rPr>
    </w:lvl>
    <w:lvl w:ilvl="7" w:tplc="A00A442A">
      <w:numFmt w:val="bullet"/>
      <w:lvlText w:val="•"/>
      <w:lvlJc w:val="left"/>
      <w:pPr>
        <w:ind w:left="7859" w:hanging="360"/>
      </w:pPr>
      <w:rPr>
        <w:rFonts w:hint="default"/>
        <w:lang w:val="en-US" w:eastAsia="en-US" w:bidi="ar-SA"/>
      </w:rPr>
    </w:lvl>
    <w:lvl w:ilvl="8" w:tplc="6B7E2CAC">
      <w:numFmt w:val="bullet"/>
      <w:lvlText w:val="•"/>
      <w:lvlJc w:val="left"/>
      <w:pPr>
        <w:ind w:left="8808" w:hanging="360"/>
      </w:pPr>
      <w:rPr>
        <w:rFonts w:hint="default"/>
        <w:lang w:val="en-US" w:eastAsia="en-US" w:bidi="ar-SA"/>
      </w:rPr>
    </w:lvl>
  </w:abstractNum>
  <w:abstractNum w:abstractNumId="32" w15:restartNumberingAfterBreak="0">
    <w:nsid w:val="411C0DCA"/>
    <w:multiLevelType w:val="hybridMultilevel"/>
    <w:tmpl w:val="7F067F82"/>
    <w:lvl w:ilvl="0" w:tplc="140C0001">
      <w:start w:val="1"/>
      <w:numFmt w:val="bullet"/>
      <w:lvlText w:val=""/>
      <w:lvlJc w:val="left"/>
      <w:pPr>
        <w:ind w:left="1220" w:hanging="360"/>
      </w:pPr>
      <w:rPr>
        <w:rFonts w:ascii="Symbol" w:hAnsi="Symbol" w:hint="default"/>
      </w:rPr>
    </w:lvl>
    <w:lvl w:ilvl="1" w:tplc="140C0003" w:tentative="1">
      <w:start w:val="1"/>
      <w:numFmt w:val="bullet"/>
      <w:lvlText w:val="o"/>
      <w:lvlJc w:val="left"/>
      <w:pPr>
        <w:ind w:left="1940" w:hanging="360"/>
      </w:pPr>
      <w:rPr>
        <w:rFonts w:ascii="Courier New" w:hAnsi="Courier New" w:cs="Courier New" w:hint="default"/>
      </w:rPr>
    </w:lvl>
    <w:lvl w:ilvl="2" w:tplc="140C0005" w:tentative="1">
      <w:start w:val="1"/>
      <w:numFmt w:val="bullet"/>
      <w:lvlText w:val=""/>
      <w:lvlJc w:val="left"/>
      <w:pPr>
        <w:ind w:left="2660" w:hanging="360"/>
      </w:pPr>
      <w:rPr>
        <w:rFonts w:ascii="Wingdings" w:hAnsi="Wingdings" w:hint="default"/>
      </w:rPr>
    </w:lvl>
    <w:lvl w:ilvl="3" w:tplc="140C0001" w:tentative="1">
      <w:start w:val="1"/>
      <w:numFmt w:val="bullet"/>
      <w:lvlText w:val=""/>
      <w:lvlJc w:val="left"/>
      <w:pPr>
        <w:ind w:left="3380" w:hanging="360"/>
      </w:pPr>
      <w:rPr>
        <w:rFonts w:ascii="Symbol" w:hAnsi="Symbol" w:hint="default"/>
      </w:rPr>
    </w:lvl>
    <w:lvl w:ilvl="4" w:tplc="140C0003" w:tentative="1">
      <w:start w:val="1"/>
      <w:numFmt w:val="bullet"/>
      <w:lvlText w:val="o"/>
      <w:lvlJc w:val="left"/>
      <w:pPr>
        <w:ind w:left="4100" w:hanging="360"/>
      </w:pPr>
      <w:rPr>
        <w:rFonts w:ascii="Courier New" w:hAnsi="Courier New" w:cs="Courier New" w:hint="default"/>
      </w:rPr>
    </w:lvl>
    <w:lvl w:ilvl="5" w:tplc="140C0005" w:tentative="1">
      <w:start w:val="1"/>
      <w:numFmt w:val="bullet"/>
      <w:lvlText w:val=""/>
      <w:lvlJc w:val="left"/>
      <w:pPr>
        <w:ind w:left="4820" w:hanging="360"/>
      </w:pPr>
      <w:rPr>
        <w:rFonts w:ascii="Wingdings" w:hAnsi="Wingdings" w:hint="default"/>
      </w:rPr>
    </w:lvl>
    <w:lvl w:ilvl="6" w:tplc="140C0001" w:tentative="1">
      <w:start w:val="1"/>
      <w:numFmt w:val="bullet"/>
      <w:lvlText w:val=""/>
      <w:lvlJc w:val="left"/>
      <w:pPr>
        <w:ind w:left="5540" w:hanging="360"/>
      </w:pPr>
      <w:rPr>
        <w:rFonts w:ascii="Symbol" w:hAnsi="Symbol" w:hint="default"/>
      </w:rPr>
    </w:lvl>
    <w:lvl w:ilvl="7" w:tplc="140C0003" w:tentative="1">
      <w:start w:val="1"/>
      <w:numFmt w:val="bullet"/>
      <w:lvlText w:val="o"/>
      <w:lvlJc w:val="left"/>
      <w:pPr>
        <w:ind w:left="6260" w:hanging="360"/>
      </w:pPr>
      <w:rPr>
        <w:rFonts w:ascii="Courier New" w:hAnsi="Courier New" w:cs="Courier New" w:hint="default"/>
      </w:rPr>
    </w:lvl>
    <w:lvl w:ilvl="8" w:tplc="140C0005" w:tentative="1">
      <w:start w:val="1"/>
      <w:numFmt w:val="bullet"/>
      <w:lvlText w:val=""/>
      <w:lvlJc w:val="left"/>
      <w:pPr>
        <w:ind w:left="6980" w:hanging="360"/>
      </w:pPr>
      <w:rPr>
        <w:rFonts w:ascii="Wingdings" w:hAnsi="Wingdings" w:hint="default"/>
      </w:rPr>
    </w:lvl>
  </w:abstractNum>
  <w:abstractNum w:abstractNumId="33" w15:restartNumberingAfterBreak="0">
    <w:nsid w:val="45B86CBD"/>
    <w:multiLevelType w:val="hybridMultilevel"/>
    <w:tmpl w:val="C7E06846"/>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7857369"/>
    <w:multiLevelType w:val="hybridMultilevel"/>
    <w:tmpl w:val="9F1EDA5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6" w15:restartNumberingAfterBreak="0">
    <w:nsid w:val="499813A5"/>
    <w:multiLevelType w:val="hybridMultilevel"/>
    <w:tmpl w:val="86AE4224"/>
    <w:lvl w:ilvl="0" w:tplc="DE9EE000">
      <w:numFmt w:val="bullet"/>
      <w:lvlText w:val=""/>
      <w:lvlJc w:val="left"/>
      <w:pPr>
        <w:ind w:left="1216" w:hanging="360"/>
      </w:pPr>
      <w:rPr>
        <w:rFonts w:ascii="Wingdings" w:eastAsia="Wingdings" w:hAnsi="Wingdings" w:cs="Wingdings" w:hint="default"/>
        <w:color w:val="333333"/>
        <w:w w:val="100"/>
        <w:sz w:val="20"/>
        <w:szCs w:val="20"/>
        <w:lang w:val="en-US" w:eastAsia="en-US" w:bidi="ar-SA"/>
      </w:rPr>
    </w:lvl>
    <w:lvl w:ilvl="1" w:tplc="1770A53C">
      <w:numFmt w:val="bullet"/>
      <w:lvlText w:val="o"/>
      <w:lvlJc w:val="left"/>
      <w:pPr>
        <w:ind w:left="1941" w:hanging="361"/>
      </w:pPr>
      <w:rPr>
        <w:rFonts w:ascii="Courier New" w:eastAsia="Courier New" w:hAnsi="Courier New" w:cs="Courier New" w:hint="default"/>
        <w:color w:val="333333"/>
        <w:w w:val="100"/>
        <w:sz w:val="20"/>
        <w:szCs w:val="20"/>
        <w:lang w:val="en-US" w:eastAsia="en-US" w:bidi="ar-SA"/>
      </w:rPr>
    </w:lvl>
    <w:lvl w:ilvl="2" w:tplc="767AC348">
      <w:numFmt w:val="bullet"/>
      <w:lvlText w:val="•"/>
      <w:lvlJc w:val="left"/>
      <w:pPr>
        <w:ind w:left="2913" w:hanging="361"/>
      </w:pPr>
      <w:rPr>
        <w:rFonts w:hint="default"/>
        <w:lang w:val="en-US" w:eastAsia="en-US" w:bidi="ar-SA"/>
      </w:rPr>
    </w:lvl>
    <w:lvl w:ilvl="3" w:tplc="5088DBB2">
      <w:numFmt w:val="bullet"/>
      <w:lvlText w:val="•"/>
      <w:lvlJc w:val="left"/>
      <w:pPr>
        <w:ind w:left="3887" w:hanging="361"/>
      </w:pPr>
      <w:rPr>
        <w:rFonts w:hint="default"/>
        <w:lang w:val="en-US" w:eastAsia="en-US" w:bidi="ar-SA"/>
      </w:rPr>
    </w:lvl>
    <w:lvl w:ilvl="4" w:tplc="F34C3148">
      <w:numFmt w:val="bullet"/>
      <w:lvlText w:val="•"/>
      <w:lvlJc w:val="left"/>
      <w:pPr>
        <w:ind w:left="4861" w:hanging="361"/>
      </w:pPr>
      <w:rPr>
        <w:rFonts w:hint="default"/>
        <w:lang w:val="en-US" w:eastAsia="en-US" w:bidi="ar-SA"/>
      </w:rPr>
    </w:lvl>
    <w:lvl w:ilvl="5" w:tplc="EDC07054">
      <w:numFmt w:val="bullet"/>
      <w:lvlText w:val="•"/>
      <w:lvlJc w:val="left"/>
      <w:pPr>
        <w:ind w:left="5835" w:hanging="361"/>
      </w:pPr>
      <w:rPr>
        <w:rFonts w:hint="default"/>
        <w:lang w:val="en-US" w:eastAsia="en-US" w:bidi="ar-SA"/>
      </w:rPr>
    </w:lvl>
    <w:lvl w:ilvl="6" w:tplc="D41A999E">
      <w:numFmt w:val="bullet"/>
      <w:lvlText w:val="•"/>
      <w:lvlJc w:val="left"/>
      <w:pPr>
        <w:ind w:left="6809" w:hanging="361"/>
      </w:pPr>
      <w:rPr>
        <w:rFonts w:hint="default"/>
        <w:lang w:val="en-US" w:eastAsia="en-US" w:bidi="ar-SA"/>
      </w:rPr>
    </w:lvl>
    <w:lvl w:ilvl="7" w:tplc="ABFEAA9E">
      <w:numFmt w:val="bullet"/>
      <w:lvlText w:val="•"/>
      <w:lvlJc w:val="left"/>
      <w:pPr>
        <w:ind w:left="7783" w:hanging="361"/>
      </w:pPr>
      <w:rPr>
        <w:rFonts w:hint="default"/>
        <w:lang w:val="en-US" w:eastAsia="en-US" w:bidi="ar-SA"/>
      </w:rPr>
    </w:lvl>
    <w:lvl w:ilvl="8" w:tplc="06EE4BE8">
      <w:numFmt w:val="bullet"/>
      <w:lvlText w:val="•"/>
      <w:lvlJc w:val="left"/>
      <w:pPr>
        <w:ind w:left="8757" w:hanging="361"/>
      </w:pPr>
      <w:rPr>
        <w:rFonts w:hint="default"/>
        <w:lang w:val="en-US" w:eastAsia="en-US" w:bidi="ar-SA"/>
      </w:rPr>
    </w:lvl>
  </w:abstractNum>
  <w:abstractNum w:abstractNumId="37" w15:restartNumberingAfterBreak="0">
    <w:nsid w:val="4BAD7225"/>
    <w:multiLevelType w:val="hybridMultilevel"/>
    <w:tmpl w:val="E522E3A0"/>
    <w:lvl w:ilvl="0" w:tplc="0A780BE6">
      <w:start w:val="1"/>
      <w:numFmt w:val="bullet"/>
      <w:pStyle w:val="ListParagraph"/>
      <w:lvlText w:val=""/>
      <w:lvlJc w:val="left"/>
      <w:pPr>
        <w:ind w:left="720" w:hanging="360"/>
      </w:pPr>
      <w:rPr>
        <w:rFonts w:ascii="Wingdings" w:hAnsi="Wingdings" w:hint="default"/>
      </w:rPr>
    </w:lvl>
    <w:lvl w:ilvl="1" w:tplc="D302A706">
      <w:start w:val="36"/>
      <w:numFmt w:val="bullet"/>
      <w:lvlText w:val="-"/>
      <w:lvlJc w:val="left"/>
      <w:pPr>
        <w:ind w:left="1440" w:hanging="360"/>
      </w:pPr>
      <w:rPr>
        <w:rFonts w:ascii="Verdana" w:eastAsia="Times New Roman" w:hAnsi="Verdana"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E572CA0"/>
    <w:multiLevelType w:val="hybridMultilevel"/>
    <w:tmpl w:val="5078A2FC"/>
    <w:lvl w:ilvl="0" w:tplc="503A133A">
      <w:numFmt w:val="bullet"/>
      <w:lvlText w:val=""/>
      <w:lvlJc w:val="left"/>
      <w:pPr>
        <w:ind w:left="1216" w:hanging="360"/>
      </w:pPr>
      <w:rPr>
        <w:rFonts w:ascii="Wingdings" w:eastAsia="Wingdings" w:hAnsi="Wingdings" w:cs="Wingdings" w:hint="default"/>
        <w:color w:val="333333"/>
        <w:w w:val="100"/>
        <w:sz w:val="20"/>
        <w:szCs w:val="20"/>
        <w:lang w:val="en-US" w:eastAsia="en-US" w:bidi="ar-SA"/>
      </w:rPr>
    </w:lvl>
    <w:lvl w:ilvl="1" w:tplc="0882B632">
      <w:numFmt w:val="bullet"/>
      <w:lvlText w:val="•"/>
      <w:lvlJc w:val="left"/>
      <w:pPr>
        <w:ind w:left="2168" w:hanging="360"/>
      </w:pPr>
      <w:rPr>
        <w:rFonts w:hint="default"/>
        <w:lang w:val="en-US" w:eastAsia="en-US" w:bidi="ar-SA"/>
      </w:rPr>
    </w:lvl>
    <w:lvl w:ilvl="2" w:tplc="2ED0591E">
      <w:numFmt w:val="bullet"/>
      <w:lvlText w:val="•"/>
      <w:lvlJc w:val="left"/>
      <w:pPr>
        <w:ind w:left="3117" w:hanging="360"/>
      </w:pPr>
      <w:rPr>
        <w:rFonts w:hint="default"/>
        <w:lang w:val="en-US" w:eastAsia="en-US" w:bidi="ar-SA"/>
      </w:rPr>
    </w:lvl>
    <w:lvl w:ilvl="3" w:tplc="56B4C3AE">
      <w:numFmt w:val="bullet"/>
      <w:lvlText w:val="•"/>
      <w:lvlJc w:val="left"/>
      <w:pPr>
        <w:ind w:left="4065" w:hanging="360"/>
      </w:pPr>
      <w:rPr>
        <w:rFonts w:hint="default"/>
        <w:lang w:val="en-US" w:eastAsia="en-US" w:bidi="ar-SA"/>
      </w:rPr>
    </w:lvl>
    <w:lvl w:ilvl="4" w:tplc="9B34A000">
      <w:numFmt w:val="bullet"/>
      <w:lvlText w:val="•"/>
      <w:lvlJc w:val="left"/>
      <w:pPr>
        <w:ind w:left="5014" w:hanging="360"/>
      </w:pPr>
      <w:rPr>
        <w:rFonts w:hint="default"/>
        <w:lang w:val="en-US" w:eastAsia="en-US" w:bidi="ar-SA"/>
      </w:rPr>
    </w:lvl>
    <w:lvl w:ilvl="5" w:tplc="C20267A4">
      <w:numFmt w:val="bullet"/>
      <w:lvlText w:val="•"/>
      <w:lvlJc w:val="left"/>
      <w:pPr>
        <w:ind w:left="5962" w:hanging="360"/>
      </w:pPr>
      <w:rPr>
        <w:rFonts w:hint="default"/>
        <w:lang w:val="en-US" w:eastAsia="en-US" w:bidi="ar-SA"/>
      </w:rPr>
    </w:lvl>
    <w:lvl w:ilvl="6" w:tplc="825ECDC2">
      <w:numFmt w:val="bullet"/>
      <w:lvlText w:val="•"/>
      <w:lvlJc w:val="left"/>
      <w:pPr>
        <w:ind w:left="6911" w:hanging="360"/>
      </w:pPr>
      <w:rPr>
        <w:rFonts w:hint="default"/>
        <w:lang w:val="en-US" w:eastAsia="en-US" w:bidi="ar-SA"/>
      </w:rPr>
    </w:lvl>
    <w:lvl w:ilvl="7" w:tplc="4482C5C8">
      <w:numFmt w:val="bullet"/>
      <w:lvlText w:val="•"/>
      <w:lvlJc w:val="left"/>
      <w:pPr>
        <w:ind w:left="7859" w:hanging="360"/>
      </w:pPr>
      <w:rPr>
        <w:rFonts w:hint="default"/>
        <w:lang w:val="en-US" w:eastAsia="en-US" w:bidi="ar-SA"/>
      </w:rPr>
    </w:lvl>
    <w:lvl w:ilvl="8" w:tplc="1EB2FF88">
      <w:numFmt w:val="bullet"/>
      <w:lvlText w:val="•"/>
      <w:lvlJc w:val="left"/>
      <w:pPr>
        <w:ind w:left="8808" w:hanging="360"/>
      </w:pPr>
      <w:rPr>
        <w:rFonts w:hint="default"/>
        <w:lang w:val="en-US" w:eastAsia="en-US" w:bidi="ar-SA"/>
      </w:rPr>
    </w:lvl>
  </w:abstractNum>
  <w:abstractNum w:abstractNumId="39" w15:restartNumberingAfterBreak="0">
    <w:nsid w:val="531751D4"/>
    <w:multiLevelType w:val="hybridMultilevel"/>
    <w:tmpl w:val="D9B8F3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CF7DB2"/>
    <w:multiLevelType w:val="hybridMultilevel"/>
    <w:tmpl w:val="B5CAB2CE"/>
    <w:lvl w:ilvl="0" w:tplc="0DDCF1A2">
      <w:numFmt w:val="bullet"/>
      <w:lvlText w:val=""/>
      <w:lvlJc w:val="left"/>
      <w:pPr>
        <w:ind w:left="1216" w:hanging="360"/>
      </w:pPr>
      <w:rPr>
        <w:rFonts w:ascii="Wingdings" w:eastAsia="Wingdings" w:hAnsi="Wingdings" w:cs="Wingdings" w:hint="default"/>
        <w:color w:val="333333"/>
        <w:w w:val="100"/>
        <w:sz w:val="20"/>
        <w:szCs w:val="20"/>
        <w:lang w:val="en-US" w:eastAsia="en-US" w:bidi="ar-SA"/>
      </w:rPr>
    </w:lvl>
    <w:lvl w:ilvl="1" w:tplc="7C98735C">
      <w:numFmt w:val="bullet"/>
      <w:lvlText w:val="•"/>
      <w:lvlJc w:val="left"/>
      <w:pPr>
        <w:ind w:left="2168" w:hanging="360"/>
      </w:pPr>
      <w:rPr>
        <w:rFonts w:hint="default"/>
        <w:lang w:val="en-US" w:eastAsia="en-US" w:bidi="ar-SA"/>
      </w:rPr>
    </w:lvl>
    <w:lvl w:ilvl="2" w:tplc="078499A6">
      <w:numFmt w:val="bullet"/>
      <w:lvlText w:val="•"/>
      <w:lvlJc w:val="left"/>
      <w:pPr>
        <w:ind w:left="3117" w:hanging="360"/>
      </w:pPr>
      <w:rPr>
        <w:rFonts w:hint="default"/>
        <w:lang w:val="en-US" w:eastAsia="en-US" w:bidi="ar-SA"/>
      </w:rPr>
    </w:lvl>
    <w:lvl w:ilvl="3" w:tplc="0FDEF490">
      <w:numFmt w:val="bullet"/>
      <w:lvlText w:val="•"/>
      <w:lvlJc w:val="left"/>
      <w:pPr>
        <w:ind w:left="4065" w:hanging="360"/>
      </w:pPr>
      <w:rPr>
        <w:rFonts w:hint="default"/>
        <w:lang w:val="en-US" w:eastAsia="en-US" w:bidi="ar-SA"/>
      </w:rPr>
    </w:lvl>
    <w:lvl w:ilvl="4" w:tplc="CF22C420">
      <w:numFmt w:val="bullet"/>
      <w:lvlText w:val="•"/>
      <w:lvlJc w:val="left"/>
      <w:pPr>
        <w:ind w:left="5014" w:hanging="360"/>
      </w:pPr>
      <w:rPr>
        <w:rFonts w:hint="default"/>
        <w:lang w:val="en-US" w:eastAsia="en-US" w:bidi="ar-SA"/>
      </w:rPr>
    </w:lvl>
    <w:lvl w:ilvl="5" w:tplc="A264815E">
      <w:numFmt w:val="bullet"/>
      <w:lvlText w:val="•"/>
      <w:lvlJc w:val="left"/>
      <w:pPr>
        <w:ind w:left="5962" w:hanging="360"/>
      </w:pPr>
      <w:rPr>
        <w:rFonts w:hint="default"/>
        <w:lang w:val="en-US" w:eastAsia="en-US" w:bidi="ar-SA"/>
      </w:rPr>
    </w:lvl>
    <w:lvl w:ilvl="6" w:tplc="61E608A0">
      <w:numFmt w:val="bullet"/>
      <w:lvlText w:val="•"/>
      <w:lvlJc w:val="left"/>
      <w:pPr>
        <w:ind w:left="6911" w:hanging="360"/>
      </w:pPr>
      <w:rPr>
        <w:rFonts w:hint="default"/>
        <w:lang w:val="en-US" w:eastAsia="en-US" w:bidi="ar-SA"/>
      </w:rPr>
    </w:lvl>
    <w:lvl w:ilvl="7" w:tplc="218EC63E">
      <w:numFmt w:val="bullet"/>
      <w:lvlText w:val="•"/>
      <w:lvlJc w:val="left"/>
      <w:pPr>
        <w:ind w:left="7859" w:hanging="360"/>
      </w:pPr>
      <w:rPr>
        <w:rFonts w:hint="default"/>
        <w:lang w:val="en-US" w:eastAsia="en-US" w:bidi="ar-SA"/>
      </w:rPr>
    </w:lvl>
    <w:lvl w:ilvl="8" w:tplc="CAA846EC">
      <w:numFmt w:val="bullet"/>
      <w:lvlText w:val="•"/>
      <w:lvlJc w:val="left"/>
      <w:pPr>
        <w:ind w:left="8808" w:hanging="360"/>
      </w:pPr>
      <w:rPr>
        <w:rFonts w:hint="default"/>
        <w:lang w:val="en-US" w:eastAsia="en-US" w:bidi="ar-SA"/>
      </w:rPr>
    </w:lvl>
  </w:abstractNum>
  <w:abstractNum w:abstractNumId="41" w15:restartNumberingAfterBreak="0">
    <w:nsid w:val="557A6EF2"/>
    <w:multiLevelType w:val="hybridMultilevel"/>
    <w:tmpl w:val="06EE4042"/>
    <w:lvl w:ilvl="0" w:tplc="89C4A5C6">
      <w:numFmt w:val="bullet"/>
      <w:lvlText w:val=""/>
      <w:lvlJc w:val="left"/>
      <w:pPr>
        <w:ind w:left="1216" w:hanging="360"/>
      </w:pPr>
      <w:rPr>
        <w:rFonts w:ascii="Wingdings" w:eastAsia="Wingdings" w:hAnsi="Wingdings" w:cs="Wingdings" w:hint="default"/>
        <w:color w:val="333333"/>
        <w:w w:val="100"/>
        <w:sz w:val="20"/>
        <w:szCs w:val="20"/>
        <w:lang w:val="en-US" w:eastAsia="en-US" w:bidi="ar-SA"/>
      </w:rPr>
    </w:lvl>
    <w:lvl w:ilvl="1" w:tplc="4B102B4E">
      <w:numFmt w:val="bullet"/>
      <w:lvlText w:val="•"/>
      <w:lvlJc w:val="left"/>
      <w:pPr>
        <w:ind w:left="2168" w:hanging="360"/>
      </w:pPr>
      <w:rPr>
        <w:rFonts w:hint="default"/>
        <w:lang w:val="en-US" w:eastAsia="en-US" w:bidi="ar-SA"/>
      </w:rPr>
    </w:lvl>
    <w:lvl w:ilvl="2" w:tplc="AAD2D296">
      <w:numFmt w:val="bullet"/>
      <w:lvlText w:val="•"/>
      <w:lvlJc w:val="left"/>
      <w:pPr>
        <w:ind w:left="3117" w:hanging="360"/>
      </w:pPr>
      <w:rPr>
        <w:rFonts w:hint="default"/>
        <w:lang w:val="en-US" w:eastAsia="en-US" w:bidi="ar-SA"/>
      </w:rPr>
    </w:lvl>
    <w:lvl w:ilvl="3" w:tplc="5226CD60">
      <w:numFmt w:val="bullet"/>
      <w:lvlText w:val="•"/>
      <w:lvlJc w:val="left"/>
      <w:pPr>
        <w:ind w:left="4065" w:hanging="360"/>
      </w:pPr>
      <w:rPr>
        <w:rFonts w:hint="default"/>
        <w:lang w:val="en-US" w:eastAsia="en-US" w:bidi="ar-SA"/>
      </w:rPr>
    </w:lvl>
    <w:lvl w:ilvl="4" w:tplc="697633CC">
      <w:numFmt w:val="bullet"/>
      <w:lvlText w:val="•"/>
      <w:lvlJc w:val="left"/>
      <w:pPr>
        <w:ind w:left="5014" w:hanging="360"/>
      </w:pPr>
      <w:rPr>
        <w:rFonts w:hint="default"/>
        <w:lang w:val="en-US" w:eastAsia="en-US" w:bidi="ar-SA"/>
      </w:rPr>
    </w:lvl>
    <w:lvl w:ilvl="5" w:tplc="A3B26534">
      <w:numFmt w:val="bullet"/>
      <w:lvlText w:val="•"/>
      <w:lvlJc w:val="left"/>
      <w:pPr>
        <w:ind w:left="5962" w:hanging="360"/>
      </w:pPr>
      <w:rPr>
        <w:rFonts w:hint="default"/>
        <w:lang w:val="en-US" w:eastAsia="en-US" w:bidi="ar-SA"/>
      </w:rPr>
    </w:lvl>
    <w:lvl w:ilvl="6" w:tplc="F54C2B8C">
      <w:numFmt w:val="bullet"/>
      <w:lvlText w:val="•"/>
      <w:lvlJc w:val="left"/>
      <w:pPr>
        <w:ind w:left="6911" w:hanging="360"/>
      </w:pPr>
      <w:rPr>
        <w:rFonts w:hint="default"/>
        <w:lang w:val="en-US" w:eastAsia="en-US" w:bidi="ar-SA"/>
      </w:rPr>
    </w:lvl>
    <w:lvl w:ilvl="7" w:tplc="F89E5932">
      <w:numFmt w:val="bullet"/>
      <w:lvlText w:val="•"/>
      <w:lvlJc w:val="left"/>
      <w:pPr>
        <w:ind w:left="7859" w:hanging="360"/>
      </w:pPr>
      <w:rPr>
        <w:rFonts w:hint="default"/>
        <w:lang w:val="en-US" w:eastAsia="en-US" w:bidi="ar-SA"/>
      </w:rPr>
    </w:lvl>
    <w:lvl w:ilvl="8" w:tplc="3D16CE66">
      <w:numFmt w:val="bullet"/>
      <w:lvlText w:val="•"/>
      <w:lvlJc w:val="left"/>
      <w:pPr>
        <w:ind w:left="8808" w:hanging="360"/>
      </w:pPr>
      <w:rPr>
        <w:rFonts w:hint="default"/>
        <w:lang w:val="en-US" w:eastAsia="en-US" w:bidi="ar-SA"/>
      </w:rPr>
    </w:lvl>
  </w:abstractNum>
  <w:abstractNum w:abstractNumId="42" w15:restartNumberingAfterBreak="0">
    <w:nsid w:val="58447F12"/>
    <w:multiLevelType w:val="hybridMultilevel"/>
    <w:tmpl w:val="90549102"/>
    <w:lvl w:ilvl="0" w:tplc="697C2E7C">
      <w:start w:val="1"/>
      <w:numFmt w:val="bullet"/>
      <w:lvlText w:val=""/>
      <w:lvlJc w:val="left"/>
      <w:pPr>
        <w:ind w:left="1220" w:hanging="360"/>
      </w:pPr>
      <w:rPr>
        <w:rFonts w:ascii="Symbol" w:hAnsi="Symbol" w:hint="default"/>
        <w:color w:val="auto"/>
      </w:rPr>
    </w:lvl>
    <w:lvl w:ilvl="1" w:tplc="140C0003" w:tentative="1">
      <w:start w:val="1"/>
      <w:numFmt w:val="bullet"/>
      <w:lvlText w:val="o"/>
      <w:lvlJc w:val="left"/>
      <w:pPr>
        <w:ind w:left="1940" w:hanging="360"/>
      </w:pPr>
      <w:rPr>
        <w:rFonts w:ascii="Courier New" w:hAnsi="Courier New" w:cs="Courier New" w:hint="default"/>
      </w:rPr>
    </w:lvl>
    <w:lvl w:ilvl="2" w:tplc="140C0005" w:tentative="1">
      <w:start w:val="1"/>
      <w:numFmt w:val="bullet"/>
      <w:lvlText w:val=""/>
      <w:lvlJc w:val="left"/>
      <w:pPr>
        <w:ind w:left="2660" w:hanging="360"/>
      </w:pPr>
      <w:rPr>
        <w:rFonts w:ascii="Wingdings" w:hAnsi="Wingdings" w:hint="default"/>
      </w:rPr>
    </w:lvl>
    <w:lvl w:ilvl="3" w:tplc="140C0001" w:tentative="1">
      <w:start w:val="1"/>
      <w:numFmt w:val="bullet"/>
      <w:lvlText w:val=""/>
      <w:lvlJc w:val="left"/>
      <w:pPr>
        <w:ind w:left="3380" w:hanging="360"/>
      </w:pPr>
      <w:rPr>
        <w:rFonts w:ascii="Symbol" w:hAnsi="Symbol" w:hint="default"/>
      </w:rPr>
    </w:lvl>
    <w:lvl w:ilvl="4" w:tplc="140C0003" w:tentative="1">
      <w:start w:val="1"/>
      <w:numFmt w:val="bullet"/>
      <w:lvlText w:val="o"/>
      <w:lvlJc w:val="left"/>
      <w:pPr>
        <w:ind w:left="4100" w:hanging="360"/>
      </w:pPr>
      <w:rPr>
        <w:rFonts w:ascii="Courier New" w:hAnsi="Courier New" w:cs="Courier New" w:hint="default"/>
      </w:rPr>
    </w:lvl>
    <w:lvl w:ilvl="5" w:tplc="140C0005" w:tentative="1">
      <w:start w:val="1"/>
      <w:numFmt w:val="bullet"/>
      <w:lvlText w:val=""/>
      <w:lvlJc w:val="left"/>
      <w:pPr>
        <w:ind w:left="4820" w:hanging="360"/>
      </w:pPr>
      <w:rPr>
        <w:rFonts w:ascii="Wingdings" w:hAnsi="Wingdings" w:hint="default"/>
      </w:rPr>
    </w:lvl>
    <w:lvl w:ilvl="6" w:tplc="140C0001" w:tentative="1">
      <w:start w:val="1"/>
      <w:numFmt w:val="bullet"/>
      <w:lvlText w:val=""/>
      <w:lvlJc w:val="left"/>
      <w:pPr>
        <w:ind w:left="5540" w:hanging="360"/>
      </w:pPr>
      <w:rPr>
        <w:rFonts w:ascii="Symbol" w:hAnsi="Symbol" w:hint="default"/>
      </w:rPr>
    </w:lvl>
    <w:lvl w:ilvl="7" w:tplc="140C0003" w:tentative="1">
      <w:start w:val="1"/>
      <w:numFmt w:val="bullet"/>
      <w:lvlText w:val="o"/>
      <w:lvlJc w:val="left"/>
      <w:pPr>
        <w:ind w:left="6260" w:hanging="360"/>
      </w:pPr>
      <w:rPr>
        <w:rFonts w:ascii="Courier New" w:hAnsi="Courier New" w:cs="Courier New" w:hint="default"/>
      </w:rPr>
    </w:lvl>
    <w:lvl w:ilvl="8" w:tplc="140C0005" w:tentative="1">
      <w:start w:val="1"/>
      <w:numFmt w:val="bullet"/>
      <w:lvlText w:val=""/>
      <w:lvlJc w:val="left"/>
      <w:pPr>
        <w:ind w:left="6980" w:hanging="360"/>
      </w:pPr>
      <w:rPr>
        <w:rFonts w:ascii="Wingdings" w:hAnsi="Wingdings" w:hint="default"/>
      </w:rPr>
    </w:lvl>
  </w:abstractNum>
  <w:abstractNum w:abstractNumId="43" w15:restartNumberingAfterBreak="0">
    <w:nsid w:val="5A146A02"/>
    <w:multiLevelType w:val="hybridMultilevel"/>
    <w:tmpl w:val="246ED97A"/>
    <w:lvl w:ilvl="0" w:tplc="A3C8C254">
      <w:numFmt w:val="bullet"/>
      <w:lvlText w:val=""/>
      <w:lvlJc w:val="left"/>
      <w:pPr>
        <w:ind w:left="1216" w:hanging="360"/>
      </w:pPr>
      <w:rPr>
        <w:rFonts w:ascii="Wingdings" w:eastAsia="Wingdings" w:hAnsi="Wingdings" w:cs="Wingdings" w:hint="default"/>
        <w:color w:val="333333"/>
        <w:w w:val="100"/>
        <w:sz w:val="20"/>
        <w:szCs w:val="20"/>
        <w:lang w:val="en-US" w:eastAsia="en-US" w:bidi="ar-SA"/>
      </w:rPr>
    </w:lvl>
    <w:lvl w:ilvl="1" w:tplc="988E2502">
      <w:numFmt w:val="bullet"/>
      <w:lvlText w:val="•"/>
      <w:lvlJc w:val="left"/>
      <w:pPr>
        <w:ind w:left="2168" w:hanging="360"/>
      </w:pPr>
      <w:rPr>
        <w:rFonts w:hint="default"/>
        <w:lang w:val="en-US" w:eastAsia="en-US" w:bidi="ar-SA"/>
      </w:rPr>
    </w:lvl>
    <w:lvl w:ilvl="2" w:tplc="19C88144">
      <w:numFmt w:val="bullet"/>
      <w:lvlText w:val="•"/>
      <w:lvlJc w:val="left"/>
      <w:pPr>
        <w:ind w:left="3117" w:hanging="360"/>
      </w:pPr>
      <w:rPr>
        <w:rFonts w:hint="default"/>
        <w:lang w:val="en-US" w:eastAsia="en-US" w:bidi="ar-SA"/>
      </w:rPr>
    </w:lvl>
    <w:lvl w:ilvl="3" w:tplc="7AF46DFA">
      <w:numFmt w:val="bullet"/>
      <w:lvlText w:val="•"/>
      <w:lvlJc w:val="left"/>
      <w:pPr>
        <w:ind w:left="4065" w:hanging="360"/>
      </w:pPr>
      <w:rPr>
        <w:rFonts w:hint="default"/>
        <w:lang w:val="en-US" w:eastAsia="en-US" w:bidi="ar-SA"/>
      </w:rPr>
    </w:lvl>
    <w:lvl w:ilvl="4" w:tplc="94203864">
      <w:numFmt w:val="bullet"/>
      <w:lvlText w:val="•"/>
      <w:lvlJc w:val="left"/>
      <w:pPr>
        <w:ind w:left="5014" w:hanging="360"/>
      </w:pPr>
      <w:rPr>
        <w:rFonts w:hint="default"/>
        <w:lang w:val="en-US" w:eastAsia="en-US" w:bidi="ar-SA"/>
      </w:rPr>
    </w:lvl>
    <w:lvl w:ilvl="5" w:tplc="BFC44376">
      <w:numFmt w:val="bullet"/>
      <w:lvlText w:val="•"/>
      <w:lvlJc w:val="left"/>
      <w:pPr>
        <w:ind w:left="5962" w:hanging="360"/>
      </w:pPr>
      <w:rPr>
        <w:rFonts w:hint="default"/>
        <w:lang w:val="en-US" w:eastAsia="en-US" w:bidi="ar-SA"/>
      </w:rPr>
    </w:lvl>
    <w:lvl w:ilvl="6" w:tplc="96444534">
      <w:numFmt w:val="bullet"/>
      <w:lvlText w:val="•"/>
      <w:lvlJc w:val="left"/>
      <w:pPr>
        <w:ind w:left="6911" w:hanging="360"/>
      </w:pPr>
      <w:rPr>
        <w:rFonts w:hint="default"/>
        <w:lang w:val="en-US" w:eastAsia="en-US" w:bidi="ar-SA"/>
      </w:rPr>
    </w:lvl>
    <w:lvl w:ilvl="7" w:tplc="4CB650A8">
      <w:numFmt w:val="bullet"/>
      <w:lvlText w:val="•"/>
      <w:lvlJc w:val="left"/>
      <w:pPr>
        <w:ind w:left="7859" w:hanging="360"/>
      </w:pPr>
      <w:rPr>
        <w:rFonts w:hint="default"/>
        <w:lang w:val="en-US" w:eastAsia="en-US" w:bidi="ar-SA"/>
      </w:rPr>
    </w:lvl>
    <w:lvl w:ilvl="8" w:tplc="B7360194">
      <w:numFmt w:val="bullet"/>
      <w:lvlText w:val="•"/>
      <w:lvlJc w:val="left"/>
      <w:pPr>
        <w:ind w:left="8808" w:hanging="360"/>
      </w:pPr>
      <w:rPr>
        <w:rFonts w:hint="default"/>
        <w:lang w:val="en-US" w:eastAsia="en-US" w:bidi="ar-SA"/>
      </w:rPr>
    </w:lvl>
  </w:abstractNum>
  <w:abstractNum w:abstractNumId="44" w15:restartNumberingAfterBreak="0">
    <w:nsid w:val="5C1F5BB8"/>
    <w:multiLevelType w:val="hybridMultilevel"/>
    <w:tmpl w:val="E79628A6"/>
    <w:lvl w:ilvl="0" w:tplc="DBE463C2">
      <w:numFmt w:val="bullet"/>
      <w:lvlText w:val=""/>
      <w:lvlJc w:val="left"/>
      <w:pPr>
        <w:ind w:left="1216" w:hanging="360"/>
      </w:pPr>
      <w:rPr>
        <w:rFonts w:ascii="Wingdings" w:eastAsia="Wingdings" w:hAnsi="Wingdings" w:cs="Wingdings" w:hint="default"/>
        <w:color w:val="333333"/>
        <w:w w:val="100"/>
        <w:sz w:val="20"/>
        <w:szCs w:val="20"/>
        <w:lang w:val="en-US" w:eastAsia="en-US" w:bidi="ar-SA"/>
      </w:rPr>
    </w:lvl>
    <w:lvl w:ilvl="1" w:tplc="601C8D50">
      <w:numFmt w:val="bullet"/>
      <w:lvlText w:val="•"/>
      <w:lvlJc w:val="left"/>
      <w:pPr>
        <w:ind w:left="2168" w:hanging="360"/>
      </w:pPr>
      <w:rPr>
        <w:rFonts w:hint="default"/>
        <w:lang w:val="en-US" w:eastAsia="en-US" w:bidi="ar-SA"/>
      </w:rPr>
    </w:lvl>
    <w:lvl w:ilvl="2" w:tplc="E066526A">
      <w:numFmt w:val="bullet"/>
      <w:lvlText w:val="•"/>
      <w:lvlJc w:val="left"/>
      <w:pPr>
        <w:ind w:left="3117" w:hanging="360"/>
      </w:pPr>
      <w:rPr>
        <w:rFonts w:hint="default"/>
        <w:lang w:val="en-US" w:eastAsia="en-US" w:bidi="ar-SA"/>
      </w:rPr>
    </w:lvl>
    <w:lvl w:ilvl="3" w:tplc="288E1D20">
      <w:numFmt w:val="bullet"/>
      <w:lvlText w:val="•"/>
      <w:lvlJc w:val="left"/>
      <w:pPr>
        <w:ind w:left="4065" w:hanging="360"/>
      </w:pPr>
      <w:rPr>
        <w:rFonts w:hint="default"/>
        <w:lang w:val="en-US" w:eastAsia="en-US" w:bidi="ar-SA"/>
      </w:rPr>
    </w:lvl>
    <w:lvl w:ilvl="4" w:tplc="9DDEC2C0">
      <w:numFmt w:val="bullet"/>
      <w:lvlText w:val="•"/>
      <w:lvlJc w:val="left"/>
      <w:pPr>
        <w:ind w:left="5014" w:hanging="360"/>
      </w:pPr>
      <w:rPr>
        <w:rFonts w:hint="default"/>
        <w:lang w:val="en-US" w:eastAsia="en-US" w:bidi="ar-SA"/>
      </w:rPr>
    </w:lvl>
    <w:lvl w:ilvl="5" w:tplc="D6482912">
      <w:numFmt w:val="bullet"/>
      <w:lvlText w:val="•"/>
      <w:lvlJc w:val="left"/>
      <w:pPr>
        <w:ind w:left="5962" w:hanging="360"/>
      </w:pPr>
      <w:rPr>
        <w:rFonts w:hint="default"/>
        <w:lang w:val="en-US" w:eastAsia="en-US" w:bidi="ar-SA"/>
      </w:rPr>
    </w:lvl>
    <w:lvl w:ilvl="6" w:tplc="072A3D2E">
      <w:numFmt w:val="bullet"/>
      <w:lvlText w:val="•"/>
      <w:lvlJc w:val="left"/>
      <w:pPr>
        <w:ind w:left="6911" w:hanging="360"/>
      </w:pPr>
      <w:rPr>
        <w:rFonts w:hint="default"/>
        <w:lang w:val="en-US" w:eastAsia="en-US" w:bidi="ar-SA"/>
      </w:rPr>
    </w:lvl>
    <w:lvl w:ilvl="7" w:tplc="91607F60">
      <w:numFmt w:val="bullet"/>
      <w:lvlText w:val="•"/>
      <w:lvlJc w:val="left"/>
      <w:pPr>
        <w:ind w:left="7859" w:hanging="360"/>
      </w:pPr>
      <w:rPr>
        <w:rFonts w:hint="default"/>
        <w:lang w:val="en-US" w:eastAsia="en-US" w:bidi="ar-SA"/>
      </w:rPr>
    </w:lvl>
    <w:lvl w:ilvl="8" w:tplc="269EE74C">
      <w:numFmt w:val="bullet"/>
      <w:lvlText w:val="•"/>
      <w:lvlJc w:val="left"/>
      <w:pPr>
        <w:ind w:left="8808" w:hanging="360"/>
      </w:pPr>
      <w:rPr>
        <w:rFonts w:hint="default"/>
        <w:lang w:val="en-US" w:eastAsia="en-US" w:bidi="ar-SA"/>
      </w:rPr>
    </w:lvl>
  </w:abstractNum>
  <w:abstractNum w:abstractNumId="45" w15:restartNumberingAfterBreak="0">
    <w:nsid w:val="640C6D44"/>
    <w:multiLevelType w:val="hybridMultilevel"/>
    <w:tmpl w:val="2F44A592"/>
    <w:lvl w:ilvl="0" w:tplc="44B67AFA">
      <w:numFmt w:val="bullet"/>
      <w:lvlText w:val=""/>
      <w:lvlJc w:val="left"/>
      <w:pPr>
        <w:ind w:left="1216" w:hanging="360"/>
      </w:pPr>
      <w:rPr>
        <w:rFonts w:ascii="Wingdings" w:eastAsia="Wingdings" w:hAnsi="Wingdings" w:cs="Wingdings" w:hint="default"/>
        <w:color w:val="333333"/>
        <w:w w:val="100"/>
        <w:sz w:val="20"/>
        <w:szCs w:val="20"/>
        <w:lang w:val="en-US" w:eastAsia="en-US" w:bidi="ar-SA"/>
      </w:rPr>
    </w:lvl>
    <w:lvl w:ilvl="1" w:tplc="31E47448">
      <w:numFmt w:val="bullet"/>
      <w:lvlText w:val="•"/>
      <w:lvlJc w:val="left"/>
      <w:pPr>
        <w:ind w:left="2168" w:hanging="360"/>
      </w:pPr>
      <w:rPr>
        <w:rFonts w:hint="default"/>
        <w:lang w:val="en-US" w:eastAsia="en-US" w:bidi="ar-SA"/>
      </w:rPr>
    </w:lvl>
    <w:lvl w:ilvl="2" w:tplc="5EB25272">
      <w:numFmt w:val="bullet"/>
      <w:lvlText w:val="•"/>
      <w:lvlJc w:val="left"/>
      <w:pPr>
        <w:ind w:left="3117" w:hanging="360"/>
      </w:pPr>
      <w:rPr>
        <w:rFonts w:hint="default"/>
        <w:lang w:val="en-US" w:eastAsia="en-US" w:bidi="ar-SA"/>
      </w:rPr>
    </w:lvl>
    <w:lvl w:ilvl="3" w:tplc="33140FAE">
      <w:numFmt w:val="bullet"/>
      <w:lvlText w:val="•"/>
      <w:lvlJc w:val="left"/>
      <w:pPr>
        <w:ind w:left="4065" w:hanging="360"/>
      </w:pPr>
      <w:rPr>
        <w:rFonts w:hint="default"/>
        <w:lang w:val="en-US" w:eastAsia="en-US" w:bidi="ar-SA"/>
      </w:rPr>
    </w:lvl>
    <w:lvl w:ilvl="4" w:tplc="CB74A494">
      <w:numFmt w:val="bullet"/>
      <w:lvlText w:val="•"/>
      <w:lvlJc w:val="left"/>
      <w:pPr>
        <w:ind w:left="5014" w:hanging="360"/>
      </w:pPr>
      <w:rPr>
        <w:rFonts w:hint="default"/>
        <w:lang w:val="en-US" w:eastAsia="en-US" w:bidi="ar-SA"/>
      </w:rPr>
    </w:lvl>
    <w:lvl w:ilvl="5" w:tplc="593A9F84">
      <w:numFmt w:val="bullet"/>
      <w:lvlText w:val="•"/>
      <w:lvlJc w:val="left"/>
      <w:pPr>
        <w:ind w:left="5962" w:hanging="360"/>
      </w:pPr>
      <w:rPr>
        <w:rFonts w:hint="default"/>
        <w:lang w:val="en-US" w:eastAsia="en-US" w:bidi="ar-SA"/>
      </w:rPr>
    </w:lvl>
    <w:lvl w:ilvl="6" w:tplc="193C5250">
      <w:numFmt w:val="bullet"/>
      <w:lvlText w:val="•"/>
      <w:lvlJc w:val="left"/>
      <w:pPr>
        <w:ind w:left="6911" w:hanging="360"/>
      </w:pPr>
      <w:rPr>
        <w:rFonts w:hint="default"/>
        <w:lang w:val="en-US" w:eastAsia="en-US" w:bidi="ar-SA"/>
      </w:rPr>
    </w:lvl>
    <w:lvl w:ilvl="7" w:tplc="47563A42">
      <w:numFmt w:val="bullet"/>
      <w:lvlText w:val="•"/>
      <w:lvlJc w:val="left"/>
      <w:pPr>
        <w:ind w:left="7859" w:hanging="360"/>
      </w:pPr>
      <w:rPr>
        <w:rFonts w:hint="default"/>
        <w:lang w:val="en-US" w:eastAsia="en-US" w:bidi="ar-SA"/>
      </w:rPr>
    </w:lvl>
    <w:lvl w:ilvl="8" w:tplc="62340474">
      <w:numFmt w:val="bullet"/>
      <w:lvlText w:val="•"/>
      <w:lvlJc w:val="left"/>
      <w:pPr>
        <w:ind w:left="8808" w:hanging="360"/>
      </w:pPr>
      <w:rPr>
        <w:rFonts w:hint="default"/>
        <w:lang w:val="en-US" w:eastAsia="en-US" w:bidi="ar-SA"/>
      </w:rPr>
    </w:lvl>
  </w:abstractNum>
  <w:abstractNum w:abstractNumId="46" w15:restartNumberingAfterBreak="0">
    <w:nsid w:val="6497472F"/>
    <w:multiLevelType w:val="multilevel"/>
    <w:tmpl w:val="978EA608"/>
    <w:lvl w:ilvl="0">
      <w:start w:val="1"/>
      <w:numFmt w:val="decimal"/>
      <w:pStyle w:val="Heading1"/>
      <w:lvlText w:val="%1"/>
      <w:lvlJc w:val="left"/>
      <w:pPr>
        <w:ind w:left="432" w:hanging="432"/>
      </w:pPr>
    </w:lvl>
    <w:lvl w:ilvl="1">
      <w:start w:val="1"/>
      <w:numFmt w:val="decimal"/>
      <w:pStyle w:val="Heading2"/>
      <w:lvlText w:val="%1.%2"/>
      <w:lvlJc w:val="left"/>
      <w:pPr>
        <w:ind w:left="1144" w:hanging="576"/>
      </w:pPr>
      <w:rPr>
        <w:color w:val="238DC1"/>
        <w:specVanish w:val="0"/>
      </w:rPr>
    </w:lvl>
    <w:lvl w:ilvl="2">
      <w:start w:val="1"/>
      <w:numFmt w:val="decimal"/>
      <w:pStyle w:val="Heading3"/>
      <w:lvlText w:val="%1.%2.%3"/>
      <w:lvlJc w:val="left"/>
      <w:pPr>
        <w:ind w:left="720" w:hanging="720"/>
      </w:pPr>
      <w:rPr>
        <w:b w:val="0"/>
        <w:bCs w:val="0"/>
        <w:i/>
        <w:iCs/>
        <w:caps w:val="0"/>
        <w:smallCaps w:val="0"/>
        <w:strike w:val="0"/>
        <w:dstrike w:val="0"/>
        <w:outline w:val="0"/>
        <w:shadow w:val="0"/>
        <w:emboss w:val="0"/>
        <w:imprint w:val="0"/>
        <w:noProof w:val="0"/>
        <w:vanish w:val="0"/>
        <w:color w:val="238DC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7" w15:restartNumberingAfterBreak="0">
    <w:nsid w:val="6B43455A"/>
    <w:multiLevelType w:val="hybridMultilevel"/>
    <w:tmpl w:val="B69024D2"/>
    <w:lvl w:ilvl="0" w:tplc="D9984AC4">
      <w:numFmt w:val="bullet"/>
      <w:lvlText w:val=""/>
      <w:lvlJc w:val="left"/>
      <w:pPr>
        <w:ind w:left="861" w:hanging="361"/>
      </w:pPr>
      <w:rPr>
        <w:rFonts w:ascii="Wingdings" w:eastAsia="Wingdings" w:hAnsi="Wingdings" w:cs="Wingdings" w:hint="default"/>
        <w:color w:val="333333"/>
        <w:w w:val="100"/>
        <w:sz w:val="20"/>
        <w:szCs w:val="20"/>
        <w:lang w:val="en-US" w:eastAsia="en-US" w:bidi="ar-SA"/>
      </w:rPr>
    </w:lvl>
    <w:lvl w:ilvl="1" w:tplc="ACCA603C">
      <w:numFmt w:val="bullet"/>
      <w:lvlText w:val="•"/>
      <w:lvlJc w:val="left"/>
      <w:pPr>
        <w:ind w:left="1844" w:hanging="361"/>
      </w:pPr>
      <w:rPr>
        <w:rFonts w:hint="default"/>
        <w:lang w:val="en-US" w:eastAsia="en-US" w:bidi="ar-SA"/>
      </w:rPr>
    </w:lvl>
    <w:lvl w:ilvl="2" w:tplc="415A7B88">
      <w:numFmt w:val="bullet"/>
      <w:lvlText w:val="•"/>
      <w:lvlJc w:val="left"/>
      <w:pPr>
        <w:ind w:left="2829" w:hanging="361"/>
      </w:pPr>
      <w:rPr>
        <w:rFonts w:hint="default"/>
        <w:lang w:val="en-US" w:eastAsia="en-US" w:bidi="ar-SA"/>
      </w:rPr>
    </w:lvl>
    <w:lvl w:ilvl="3" w:tplc="9626DEB0">
      <w:numFmt w:val="bullet"/>
      <w:lvlText w:val="•"/>
      <w:lvlJc w:val="left"/>
      <w:pPr>
        <w:ind w:left="3813" w:hanging="361"/>
      </w:pPr>
      <w:rPr>
        <w:rFonts w:hint="default"/>
        <w:lang w:val="en-US" w:eastAsia="en-US" w:bidi="ar-SA"/>
      </w:rPr>
    </w:lvl>
    <w:lvl w:ilvl="4" w:tplc="9062A528">
      <w:numFmt w:val="bullet"/>
      <w:lvlText w:val="•"/>
      <w:lvlJc w:val="left"/>
      <w:pPr>
        <w:ind w:left="4798" w:hanging="361"/>
      </w:pPr>
      <w:rPr>
        <w:rFonts w:hint="default"/>
        <w:lang w:val="en-US" w:eastAsia="en-US" w:bidi="ar-SA"/>
      </w:rPr>
    </w:lvl>
    <w:lvl w:ilvl="5" w:tplc="732600FC">
      <w:numFmt w:val="bullet"/>
      <w:lvlText w:val="•"/>
      <w:lvlJc w:val="left"/>
      <w:pPr>
        <w:ind w:left="5782" w:hanging="361"/>
      </w:pPr>
      <w:rPr>
        <w:rFonts w:hint="default"/>
        <w:lang w:val="en-US" w:eastAsia="en-US" w:bidi="ar-SA"/>
      </w:rPr>
    </w:lvl>
    <w:lvl w:ilvl="6" w:tplc="11E27B92">
      <w:numFmt w:val="bullet"/>
      <w:lvlText w:val="•"/>
      <w:lvlJc w:val="left"/>
      <w:pPr>
        <w:ind w:left="6767" w:hanging="361"/>
      </w:pPr>
      <w:rPr>
        <w:rFonts w:hint="default"/>
        <w:lang w:val="en-US" w:eastAsia="en-US" w:bidi="ar-SA"/>
      </w:rPr>
    </w:lvl>
    <w:lvl w:ilvl="7" w:tplc="0A3639C8">
      <w:numFmt w:val="bullet"/>
      <w:lvlText w:val="•"/>
      <w:lvlJc w:val="left"/>
      <w:pPr>
        <w:ind w:left="7751" w:hanging="361"/>
      </w:pPr>
      <w:rPr>
        <w:rFonts w:hint="default"/>
        <w:lang w:val="en-US" w:eastAsia="en-US" w:bidi="ar-SA"/>
      </w:rPr>
    </w:lvl>
    <w:lvl w:ilvl="8" w:tplc="334E94C6">
      <w:numFmt w:val="bullet"/>
      <w:lvlText w:val="•"/>
      <w:lvlJc w:val="left"/>
      <w:pPr>
        <w:ind w:left="8736" w:hanging="361"/>
      </w:pPr>
      <w:rPr>
        <w:rFonts w:hint="default"/>
        <w:lang w:val="en-US" w:eastAsia="en-US" w:bidi="ar-SA"/>
      </w:rPr>
    </w:lvl>
  </w:abstractNum>
  <w:abstractNum w:abstractNumId="48" w15:restartNumberingAfterBreak="0">
    <w:nsid w:val="6B4D34E7"/>
    <w:multiLevelType w:val="hybridMultilevel"/>
    <w:tmpl w:val="45AE8650"/>
    <w:lvl w:ilvl="0" w:tplc="04090005">
      <w:start w:val="1"/>
      <w:numFmt w:val="bullet"/>
      <w:lvlText w:val=""/>
      <w:lvlJc w:val="left"/>
      <w:pPr>
        <w:ind w:left="1220" w:hanging="360"/>
      </w:pPr>
      <w:rPr>
        <w:rFonts w:ascii="Wingdings" w:hAnsi="Wingdings" w:hint="default"/>
      </w:rPr>
    </w:lvl>
    <w:lvl w:ilvl="1" w:tplc="FFFFFFFF" w:tentative="1">
      <w:start w:val="1"/>
      <w:numFmt w:val="bullet"/>
      <w:lvlText w:val="o"/>
      <w:lvlJc w:val="left"/>
      <w:pPr>
        <w:ind w:left="1940" w:hanging="360"/>
      </w:pPr>
      <w:rPr>
        <w:rFonts w:ascii="Courier New" w:hAnsi="Courier New" w:cs="Courier New" w:hint="default"/>
      </w:rPr>
    </w:lvl>
    <w:lvl w:ilvl="2" w:tplc="FFFFFFFF" w:tentative="1">
      <w:start w:val="1"/>
      <w:numFmt w:val="bullet"/>
      <w:lvlText w:val=""/>
      <w:lvlJc w:val="left"/>
      <w:pPr>
        <w:ind w:left="2660" w:hanging="360"/>
      </w:pPr>
      <w:rPr>
        <w:rFonts w:ascii="Wingdings" w:hAnsi="Wingdings" w:hint="default"/>
      </w:rPr>
    </w:lvl>
    <w:lvl w:ilvl="3" w:tplc="FFFFFFFF" w:tentative="1">
      <w:start w:val="1"/>
      <w:numFmt w:val="bullet"/>
      <w:lvlText w:val=""/>
      <w:lvlJc w:val="left"/>
      <w:pPr>
        <w:ind w:left="3380" w:hanging="360"/>
      </w:pPr>
      <w:rPr>
        <w:rFonts w:ascii="Symbol" w:hAnsi="Symbol" w:hint="default"/>
      </w:rPr>
    </w:lvl>
    <w:lvl w:ilvl="4" w:tplc="FFFFFFFF" w:tentative="1">
      <w:start w:val="1"/>
      <w:numFmt w:val="bullet"/>
      <w:lvlText w:val="o"/>
      <w:lvlJc w:val="left"/>
      <w:pPr>
        <w:ind w:left="4100" w:hanging="360"/>
      </w:pPr>
      <w:rPr>
        <w:rFonts w:ascii="Courier New" w:hAnsi="Courier New" w:cs="Courier New" w:hint="default"/>
      </w:rPr>
    </w:lvl>
    <w:lvl w:ilvl="5" w:tplc="FFFFFFFF" w:tentative="1">
      <w:start w:val="1"/>
      <w:numFmt w:val="bullet"/>
      <w:lvlText w:val=""/>
      <w:lvlJc w:val="left"/>
      <w:pPr>
        <w:ind w:left="4820" w:hanging="360"/>
      </w:pPr>
      <w:rPr>
        <w:rFonts w:ascii="Wingdings" w:hAnsi="Wingdings" w:hint="default"/>
      </w:rPr>
    </w:lvl>
    <w:lvl w:ilvl="6" w:tplc="FFFFFFFF" w:tentative="1">
      <w:start w:val="1"/>
      <w:numFmt w:val="bullet"/>
      <w:lvlText w:val=""/>
      <w:lvlJc w:val="left"/>
      <w:pPr>
        <w:ind w:left="5540" w:hanging="360"/>
      </w:pPr>
      <w:rPr>
        <w:rFonts w:ascii="Symbol" w:hAnsi="Symbol" w:hint="default"/>
      </w:rPr>
    </w:lvl>
    <w:lvl w:ilvl="7" w:tplc="FFFFFFFF" w:tentative="1">
      <w:start w:val="1"/>
      <w:numFmt w:val="bullet"/>
      <w:lvlText w:val="o"/>
      <w:lvlJc w:val="left"/>
      <w:pPr>
        <w:ind w:left="6260" w:hanging="360"/>
      </w:pPr>
      <w:rPr>
        <w:rFonts w:ascii="Courier New" w:hAnsi="Courier New" w:cs="Courier New" w:hint="default"/>
      </w:rPr>
    </w:lvl>
    <w:lvl w:ilvl="8" w:tplc="FFFFFFFF" w:tentative="1">
      <w:start w:val="1"/>
      <w:numFmt w:val="bullet"/>
      <w:lvlText w:val=""/>
      <w:lvlJc w:val="left"/>
      <w:pPr>
        <w:ind w:left="6980" w:hanging="360"/>
      </w:pPr>
      <w:rPr>
        <w:rFonts w:ascii="Wingdings" w:hAnsi="Wingdings" w:hint="default"/>
      </w:rPr>
    </w:lvl>
  </w:abstractNum>
  <w:abstractNum w:abstractNumId="49" w15:restartNumberingAfterBreak="0">
    <w:nsid w:val="6B625DD7"/>
    <w:multiLevelType w:val="hybridMultilevel"/>
    <w:tmpl w:val="A96C0F1E"/>
    <w:lvl w:ilvl="0" w:tplc="697C2E7C">
      <w:start w:val="1"/>
      <w:numFmt w:val="bullet"/>
      <w:lvlText w:val=""/>
      <w:lvlJc w:val="left"/>
      <w:pPr>
        <w:ind w:left="1080" w:hanging="360"/>
      </w:pPr>
      <w:rPr>
        <w:rFonts w:ascii="Symbol" w:hAnsi="Symbol" w:hint="default"/>
        <w:color w:val="auto"/>
      </w:rPr>
    </w:lvl>
    <w:lvl w:ilvl="1" w:tplc="140C0003" w:tentative="1">
      <w:start w:val="1"/>
      <w:numFmt w:val="bullet"/>
      <w:lvlText w:val="o"/>
      <w:lvlJc w:val="left"/>
      <w:pPr>
        <w:ind w:left="1300" w:hanging="360"/>
      </w:pPr>
      <w:rPr>
        <w:rFonts w:ascii="Courier New" w:hAnsi="Courier New" w:cs="Courier New" w:hint="default"/>
      </w:rPr>
    </w:lvl>
    <w:lvl w:ilvl="2" w:tplc="140C0005" w:tentative="1">
      <w:start w:val="1"/>
      <w:numFmt w:val="bullet"/>
      <w:lvlText w:val=""/>
      <w:lvlJc w:val="left"/>
      <w:pPr>
        <w:ind w:left="2020" w:hanging="360"/>
      </w:pPr>
      <w:rPr>
        <w:rFonts w:ascii="Wingdings" w:hAnsi="Wingdings" w:hint="default"/>
      </w:rPr>
    </w:lvl>
    <w:lvl w:ilvl="3" w:tplc="140C0001" w:tentative="1">
      <w:start w:val="1"/>
      <w:numFmt w:val="bullet"/>
      <w:lvlText w:val=""/>
      <w:lvlJc w:val="left"/>
      <w:pPr>
        <w:ind w:left="2740" w:hanging="360"/>
      </w:pPr>
      <w:rPr>
        <w:rFonts w:ascii="Symbol" w:hAnsi="Symbol" w:hint="default"/>
      </w:rPr>
    </w:lvl>
    <w:lvl w:ilvl="4" w:tplc="140C0003" w:tentative="1">
      <w:start w:val="1"/>
      <w:numFmt w:val="bullet"/>
      <w:lvlText w:val="o"/>
      <w:lvlJc w:val="left"/>
      <w:pPr>
        <w:ind w:left="3460" w:hanging="360"/>
      </w:pPr>
      <w:rPr>
        <w:rFonts w:ascii="Courier New" w:hAnsi="Courier New" w:cs="Courier New" w:hint="default"/>
      </w:rPr>
    </w:lvl>
    <w:lvl w:ilvl="5" w:tplc="140C0005" w:tentative="1">
      <w:start w:val="1"/>
      <w:numFmt w:val="bullet"/>
      <w:lvlText w:val=""/>
      <w:lvlJc w:val="left"/>
      <w:pPr>
        <w:ind w:left="4180" w:hanging="360"/>
      </w:pPr>
      <w:rPr>
        <w:rFonts w:ascii="Wingdings" w:hAnsi="Wingdings" w:hint="default"/>
      </w:rPr>
    </w:lvl>
    <w:lvl w:ilvl="6" w:tplc="140C0001" w:tentative="1">
      <w:start w:val="1"/>
      <w:numFmt w:val="bullet"/>
      <w:lvlText w:val=""/>
      <w:lvlJc w:val="left"/>
      <w:pPr>
        <w:ind w:left="4900" w:hanging="360"/>
      </w:pPr>
      <w:rPr>
        <w:rFonts w:ascii="Symbol" w:hAnsi="Symbol" w:hint="default"/>
      </w:rPr>
    </w:lvl>
    <w:lvl w:ilvl="7" w:tplc="140C0003" w:tentative="1">
      <w:start w:val="1"/>
      <w:numFmt w:val="bullet"/>
      <w:lvlText w:val="o"/>
      <w:lvlJc w:val="left"/>
      <w:pPr>
        <w:ind w:left="5620" w:hanging="360"/>
      </w:pPr>
      <w:rPr>
        <w:rFonts w:ascii="Courier New" w:hAnsi="Courier New" w:cs="Courier New" w:hint="default"/>
      </w:rPr>
    </w:lvl>
    <w:lvl w:ilvl="8" w:tplc="140C0005" w:tentative="1">
      <w:start w:val="1"/>
      <w:numFmt w:val="bullet"/>
      <w:lvlText w:val=""/>
      <w:lvlJc w:val="left"/>
      <w:pPr>
        <w:ind w:left="6340" w:hanging="360"/>
      </w:pPr>
      <w:rPr>
        <w:rFonts w:ascii="Wingdings" w:hAnsi="Wingdings" w:hint="default"/>
      </w:rPr>
    </w:lvl>
  </w:abstractNum>
  <w:abstractNum w:abstractNumId="50" w15:restartNumberingAfterBreak="0">
    <w:nsid w:val="6B880B52"/>
    <w:multiLevelType w:val="multilevel"/>
    <w:tmpl w:val="D72E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EAB69D9"/>
    <w:multiLevelType w:val="multilevel"/>
    <w:tmpl w:val="D10429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0F07E6C"/>
    <w:multiLevelType w:val="hybridMultilevel"/>
    <w:tmpl w:val="947246E6"/>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3" w15:restartNumberingAfterBreak="0">
    <w:nsid w:val="733B63B4"/>
    <w:multiLevelType w:val="hybridMultilevel"/>
    <w:tmpl w:val="691257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4A6EBF"/>
    <w:multiLevelType w:val="multilevel"/>
    <w:tmpl w:val="CE2C133C"/>
    <w:lvl w:ilvl="0">
      <w:start w:val="1"/>
      <w:numFmt w:val="decimal"/>
      <w:lvlText w:val="%1"/>
      <w:lvlJc w:val="left"/>
      <w:pPr>
        <w:ind w:left="931" w:hanging="431"/>
        <w:jc w:val="right"/>
      </w:pPr>
      <w:rPr>
        <w:rFonts w:hint="default"/>
        <w:b/>
        <w:bCs/>
        <w:color w:val="FFFFFF" w:themeColor="background1"/>
        <w:w w:val="100"/>
        <w:lang w:val="en-US" w:eastAsia="en-US" w:bidi="ar-SA"/>
      </w:rPr>
    </w:lvl>
    <w:lvl w:ilvl="1">
      <w:start w:val="1"/>
      <w:numFmt w:val="decimal"/>
      <w:lvlText w:val="%1.%2"/>
      <w:lvlJc w:val="left"/>
      <w:pPr>
        <w:ind w:left="1076" w:hanging="576"/>
      </w:pPr>
      <w:rPr>
        <w:rFonts w:ascii="Verdana" w:eastAsia="Verdana" w:hAnsi="Verdana" w:cs="Verdana" w:hint="default"/>
        <w:color w:val="238DC1"/>
        <w:spacing w:val="-2"/>
        <w:w w:val="100"/>
        <w:sz w:val="28"/>
        <w:szCs w:val="28"/>
        <w:lang w:val="en-US" w:eastAsia="en-US" w:bidi="ar-SA"/>
      </w:rPr>
    </w:lvl>
    <w:lvl w:ilvl="2">
      <w:start w:val="1"/>
      <w:numFmt w:val="lowerRoman"/>
      <w:lvlText w:val="%3)"/>
      <w:lvlJc w:val="left"/>
      <w:pPr>
        <w:ind w:left="1069" w:hanging="209"/>
      </w:pPr>
      <w:rPr>
        <w:rFonts w:ascii="Verdana" w:eastAsia="Verdana" w:hAnsi="Verdana" w:cs="Verdana" w:hint="default"/>
        <w:color w:val="333333"/>
        <w:spacing w:val="-1"/>
        <w:w w:val="100"/>
        <w:sz w:val="20"/>
        <w:szCs w:val="20"/>
        <w:lang w:val="en-US" w:eastAsia="en-US" w:bidi="ar-SA"/>
      </w:rPr>
    </w:lvl>
    <w:lvl w:ilvl="3">
      <w:numFmt w:val="bullet"/>
      <w:lvlText w:val="•"/>
      <w:lvlJc w:val="left"/>
      <w:pPr>
        <w:ind w:left="2283" w:hanging="209"/>
      </w:pPr>
      <w:rPr>
        <w:rFonts w:hint="default"/>
        <w:lang w:val="en-US" w:eastAsia="en-US" w:bidi="ar-SA"/>
      </w:rPr>
    </w:lvl>
    <w:lvl w:ilvl="4">
      <w:numFmt w:val="bullet"/>
      <w:lvlText w:val="•"/>
      <w:lvlJc w:val="left"/>
      <w:pPr>
        <w:ind w:left="3486" w:hanging="209"/>
      </w:pPr>
      <w:rPr>
        <w:rFonts w:hint="default"/>
        <w:lang w:val="en-US" w:eastAsia="en-US" w:bidi="ar-SA"/>
      </w:rPr>
    </w:lvl>
    <w:lvl w:ilvl="5">
      <w:numFmt w:val="bullet"/>
      <w:lvlText w:val="•"/>
      <w:lvlJc w:val="left"/>
      <w:pPr>
        <w:ind w:left="4689" w:hanging="209"/>
      </w:pPr>
      <w:rPr>
        <w:rFonts w:hint="default"/>
        <w:lang w:val="en-US" w:eastAsia="en-US" w:bidi="ar-SA"/>
      </w:rPr>
    </w:lvl>
    <w:lvl w:ilvl="6">
      <w:numFmt w:val="bullet"/>
      <w:lvlText w:val="•"/>
      <w:lvlJc w:val="left"/>
      <w:pPr>
        <w:ind w:left="5892" w:hanging="209"/>
      </w:pPr>
      <w:rPr>
        <w:rFonts w:hint="default"/>
        <w:lang w:val="en-US" w:eastAsia="en-US" w:bidi="ar-SA"/>
      </w:rPr>
    </w:lvl>
    <w:lvl w:ilvl="7">
      <w:numFmt w:val="bullet"/>
      <w:lvlText w:val="•"/>
      <w:lvlJc w:val="left"/>
      <w:pPr>
        <w:ind w:left="7095" w:hanging="209"/>
      </w:pPr>
      <w:rPr>
        <w:rFonts w:hint="default"/>
        <w:lang w:val="en-US" w:eastAsia="en-US" w:bidi="ar-SA"/>
      </w:rPr>
    </w:lvl>
    <w:lvl w:ilvl="8">
      <w:numFmt w:val="bullet"/>
      <w:lvlText w:val="•"/>
      <w:lvlJc w:val="left"/>
      <w:pPr>
        <w:ind w:left="8298" w:hanging="209"/>
      </w:pPr>
      <w:rPr>
        <w:rFonts w:hint="default"/>
        <w:lang w:val="en-US" w:eastAsia="en-US" w:bidi="ar-SA"/>
      </w:rPr>
    </w:lvl>
  </w:abstractNum>
  <w:abstractNum w:abstractNumId="55" w15:restartNumberingAfterBreak="0">
    <w:nsid w:val="793D7D1E"/>
    <w:multiLevelType w:val="multilevel"/>
    <w:tmpl w:val="7AE4D9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272517101">
    <w:abstractNumId w:val="5"/>
  </w:num>
  <w:num w:numId="2" w16cid:durableId="115030378">
    <w:abstractNumId w:val="4"/>
  </w:num>
  <w:num w:numId="3" w16cid:durableId="12876883">
    <w:abstractNumId w:val="3"/>
  </w:num>
  <w:num w:numId="4" w16cid:durableId="2006396198">
    <w:abstractNumId w:val="2"/>
  </w:num>
  <w:num w:numId="5" w16cid:durableId="31154995">
    <w:abstractNumId w:val="1"/>
  </w:num>
  <w:num w:numId="6" w16cid:durableId="540170718">
    <w:abstractNumId w:val="0"/>
  </w:num>
  <w:num w:numId="7" w16cid:durableId="97528015">
    <w:abstractNumId w:val="14"/>
  </w:num>
  <w:num w:numId="8" w16cid:durableId="369763362">
    <w:abstractNumId w:val="12"/>
  </w:num>
  <w:num w:numId="9" w16cid:durableId="1552619798">
    <w:abstractNumId w:val="34"/>
  </w:num>
  <w:num w:numId="10" w16cid:durableId="1594390968">
    <w:abstractNumId w:val="37"/>
  </w:num>
  <w:num w:numId="11" w16cid:durableId="50471044">
    <w:abstractNumId w:val="33"/>
  </w:num>
  <w:num w:numId="12" w16cid:durableId="2036347376">
    <w:abstractNumId w:val="46"/>
  </w:num>
  <w:num w:numId="13" w16cid:durableId="1149712314">
    <w:abstractNumId w:val="53"/>
  </w:num>
  <w:num w:numId="14" w16cid:durableId="1583640706">
    <w:abstractNumId w:val="19"/>
  </w:num>
  <w:num w:numId="15" w16cid:durableId="976959429">
    <w:abstractNumId w:val="17"/>
  </w:num>
  <w:num w:numId="16" w16cid:durableId="532497314">
    <w:abstractNumId w:val="39"/>
  </w:num>
  <w:num w:numId="17" w16cid:durableId="2084525979">
    <w:abstractNumId w:val="35"/>
  </w:num>
  <w:num w:numId="18" w16cid:durableId="205653258">
    <w:abstractNumId w:val="32"/>
  </w:num>
  <w:num w:numId="19" w16cid:durableId="2147040204">
    <w:abstractNumId w:val="38"/>
  </w:num>
  <w:num w:numId="20" w16cid:durableId="158469071">
    <w:abstractNumId w:val="47"/>
  </w:num>
  <w:num w:numId="21" w16cid:durableId="770123456">
    <w:abstractNumId w:val="54"/>
  </w:num>
  <w:num w:numId="22" w16cid:durableId="270015193">
    <w:abstractNumId w:val="44"/>
  </w:num>
  <w:num w:numId="23" w16cid:durableId="858784679">
    <w:abstractNumId w:val="16"/>
  </w:num>
  <w:num w:numId="24" w16cid:durableId="4674649">
    <w:abstractNumId w:val="41"/>
  </w:num>
  <w:num w:numId="25" w16cid:durableId="1960528041">
    <w:abstractNumId w:val="31"/>
  </w:num>
  <w:num w:numId="26" w16cid:durableId="1769151431">
    <w:abstractNumId w:val="18"/>
  </w:num>
  <w:num w:numId="27" w16cid:durableId="22676741">
    <w:abstractNumId w:val="26"/>
  </w:num>
  <w:num w:numId="28" w16cid:durableId="1128862332">
    <w:abstractNumId w:val="28"/>
  </w:num>
  <w:num w:numId="29" w16cid:durableId="1014960504">
    <w:abstractNumId w:val="21"/>
  </w:num>
  <w:num w:numId="30" w16cid:durableId="409544532">
    <w:abstractNumId w:val="13"/>
  </w:num>
  <w:num w:numId="31" w16cid:durableId="103506042">
    <w:abstractNumId w:val="45"/>
  </w:num>
  <w:num w:numId="32" w16cid:durableId="1869485290">
    <w:abstractNumId w:val="9"/>
  </w:num>
  <w:num w:numId="33" w16cid:durableId="1766420079">
    <w:abstractNumId w:val="40"/>
  </w:num>
  <w:num w:numId="34" w16cid:durableId="73554228">
    <w:abstractNumId w:val="11"/>
  </w:num>
  <w:num w:numId="35" w16cid:durableId="6174773">
    <w:abstractNumId w:val="22"/>
  </w:num>
  <w:num w:numId="36" w16cid:durableId="1340809412">
    <w:abstractNumId w:val="42"/>
  </w:num>
  <w:num w:numId="37" w16cid:durableId="2024554418">
    <w:abstractNumId w:val="48"/>
  </w:num>
  <w:num w:numId="38" w16cid:durableId="246352491">
    <w:abstractNumId w:val="29"/>
  </w:num>
  <w:num w:numId="39" w16cid:durableId="58673074">
    <w:abstractNumId w:val="43"/>
  </w:num>
  <w:num w:numId="40" w16cid:durableId="156044316">
    <w:abstractNumId w:val="8"/>
  </w:num>
  <w:num w:numId="41" w16cid:durableId="82342275">
    <w:abstractNumId w:val="36"/>
  </w:num>
  <w:num w:numId="42" w16cid:durableId="1680505830">
    <w:abstractNumId w:val="49"/>
  </w:num>
  <w:num w:numId="43" w16cid:durableId="1540704027">
    <w:abstractNumId w:val="24"/>
  </w:num>
  <w:num w:numId="44" w16cid:durableId="1942639223">
    <w:abstractNumId w:val="7"/>
  </w:num>
  <w:num w:numId="45" w16cid:durableId="391464760">
    <w:abstractNumId w:val="15"/>
  </w:num>
  <w:num w:numId="46" w16cid:durableId="1192766801">
    <w:abstractNumId w:val="46"/>
  </w:num>
  <w:num w:numId="47" w16cid:durableId="2069957777">
    <w:abstractNumId w:val="50"/>
  </w:num>
  <w:num w:numId="48" w16cid:durableId="1774276867">
    <w:abstractNumId w:val="51"/>
  </w:num>
  <w:num w:numId="49" w16cid:durableId="912812115">
    <w:abstractNumId w:val="30"/>
  </w:num>
  <w:num w:numId="50" w16cid:durableId="1349794883">
    <w:abstractNumId w:val="55"/>
  </w:num>
  <w:num w:numId="51" w16cid:durableId="185142946">
    <w:abstractNumId w:val="46"/>
  </w:num>
  <w:num w:numId="52" w16cid:durableId="735013908">
    <w:abstractNumId w:val="52"/>
  </w:num>
  <w:num w:numId="53" w16cid:durableId="1194927928">
    <w:abstractNumId w:val="23"/>
  </w:num>
  <w:num w:numId="54" w16cid:durableId="307172433">
    <w:abstractNumId w:val="10"/>
  </w:num>
  <w:num w:numId="55" w16cid:durableId="13850978">
    <w:abstractNumId w:val="46"/>
  </w:num>
  <w:num w:numId="56" w16cid:durableId="674695515">
    <w:abstractNumId w:val="46"/>
  </w:num>
  <w:num w:numId="57" w16cid:durableId="1149903072">
    <w:abstractNumId w:val="46"/>
  </w:num>
  <w:num w:numId="58" w16cid:durableId="501631557">
    <w:abstractNumId w:val="46"/>
  </w:num>
  <w:num w:numId="59" w16cid:durableId="1731226361">
    <w:abstractNumId w:val="46"/>
  </w:num>
  <w:num w:numId="60" w16cid:durableId="1922105807">
    <w:abstractNumId w:val="46"/>
  </w:num>
  <w:num w:numId="61" w16cid:durableId="682048128">
    <w:abstractNumId w:val="25"/>
  </w:num>
  <w:num w:numId="62" w16cid:durableId="961151246">
    <w:abstractNumId w:val="37"/>
  </w:num>
  <w:num w:numId="63" w16cid:durableId="1291938043">
    <w:abstractNumId w:val="27"/>
  </w:num>
  <w:num w:numId="64" w16cid:durableId="822358215">
    <w:abstractNumId w:val="6"/>
  </w:num>
  <w:num w:numId="65" w16cid:durableId="886913545">
    <w:abstractNumId w:val="2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11F8"/>
    <w:rsid w:val="0000182A"/>
    <w:rsid w:val="00001C97"/>
    <w:rsid w:val="0000220B"/>
    <w:rsid w:val="00002554"/>
    <w:rsid w:val="00002AB0"/>
    <w:rsid w:val="00002CEB"/>
    <w:rsid w:val="00002F8B"/>
    <w:rsid w:val="00002FFA"/>
    <w:rsid w:val="00003AD6"/>
    <w:rsid w:val="00003FEE"/>
    <w:rsid w:val="000049DA"/>
    <w:rsid w:val="00004B7B"/>
    <w:rsid w:val="00004F54"/>
    <w:rsid w:val="000053B5"/>
    <w:rsid w:val="000054A3"/>
    <w:rsid w:val="00005995"/>
    <w:rsid w:val="00005D04"/>
    <w:rsid w:val="00005E82"/>
    <w:rsid w:val="000060E8"/>
    <w:rsid w:val="00006196"/>
    <w:rsid w:val="00006731"/>
    <w:rsid w:val="00006848"/>
    <w:rsid w:val="00006B48"/>
    <w:rsid w:val="00007392"/>
    <w:rsid w:val="00007AB9"/>
    <w:rsid w:val="000106A0"/>
    <w:rsid w:val="00010888"/>
    <w:rsid w:val="00010B15"/>
    <w:rsid w:val="00010CF0"/>
    <w:rsid w:val="0001181E"/>
    <w:rsid w:val="0001203F"/>
    <w:rsid w:val="00012675"/>
    <w:rsid w:val="00012A9D"/>
    <w:rsid w:val="00012D51"/>
    <w:rsid w:val="000146F3"/>
    <w:rsid w:val="00014E0C"/>
    <w:rsid w:val="00015760"/>
    <w:rsid w:val="00015F89"/>
    <w:rsid w:val="000161ED"/>
    <w:rsid w:val="00016468"/>
    <w:rsid w:val="00016798"/>
    <w:rsid w:val="00016E95"/>
    <w:rsid w:val="000174A7"/>
    <w:rsid w:val="000175A6"/>
    <w:rsid w:val="0002159F"/>
    <w:rsid w:val="000215A3"/>
    <w:rsid w:val="000227E0"/>
    <w:rsid w:val="000228CC"/>
    <w:rsid w:val="000234BE"/>
    <w:rsid w:val="00024412"/>
    <w:rsid w:val="00024498"/>
    <w:rsid w:val="000244D6"/>
    <w:rsid w:val="00024650"/>
    <w:rsid w:val="000248EA"/>
    <w:rsid w:val="00024F41"/>
    <w:rsid w:val="00025AC4"/>
    <w:rsid w:val="00025EF8"/>
    <w:rsid w:val="00026692"/>
    <w:rsid w:val="00026794"/>
    <w:rsid w:val="00026A2E"/>
    <w:rsid w:val="00026AE2"/>
    <w:rsid w:val="00026DCD"/>
    <w:rsid w:val="00026F59"/>
    <w:rsid w:val="0003038A"/>
    <w:rsid w:val="00030E86"/>
    <w:rsid w:val="00031625"/>
    <w:rsid w:val="000319B3"/>
    <w:rsid w:val="00032331"/>
    <w:rsid w:val="000323E0"/>
    <w:rsid w:val="00032908"/>
    <w:rsid w:val="00032AAE"/>
    <w:rsid w:val="00032D44"/>
    <w:rsid w:val="0003319D"/>
    <w:rsid w:val="00033AEB"/>
    <w:rsid w:val="00033C9F"/>
    <w:rsid w:val="00033D6D"/>
    <w:rsid w:val="000346A7"/>
    <w:rsid w:val="00034BA8"/>
    <w:rsid w:val="00035212"/>
    <w:rsid w:val="00035418"/>
    <w:rsid w:val="00035565"/>
    <w:rsid w:val="00036192"/>
    <w:rsid w:val="000363DD"/>
    <w:rsid w:val="000365C4"/>
    <w:rsid w:val="00036BFC"/>
    <w:rsid w:val="00036D08"/>
    <w:rsid w:val="00036F7A"/>
    <w:rsid w:val="00037092"/>
    <w:rsid w:val="0003738E"/>
    <w:rsid w:val="000377C5"/>
    <w:rsid w:val="00037952"/>
    <w:rsid w:val="00037A5F"/>
    <w:rsid w:val="000400F5"/>
    <w:rsid w:val="00040CEB"/>
    <w:rsid w:val="000419D5"/>
    <w:rsid w:val="000419EA"/>
    <w:rsid w:val="00041DD4"/>
    <w:rsid w:val="00041F64"/>
    <w:rsid w:val="00042A1B"/>
    <w:rsid w:val="00042D54"/>
    <w:rsid w:val="000434F1"/>
    <w:rsid w:val="00043C51"/>
    <w:rsid w:val="00044127"/>
    <w:rsid w:val="000443F3"/>
    <w:rsid w:val="000445CA"/>
    <w:rsid w:val="00044865"/>
    <w:rsid w:val="0004499A"/>
    <w:rsid w:val="00044D47"/>
    <w:rsid w:val="000452D8"/>
    <w:rsid w:val="00045D7B"/>
    <w:rsid w:val="00045F09"/>
    <w:rsid w:val="00045F37"/>
    <w:rsid w:val="00046989"/>
    <w:rsid w:val="00046B05"/>
    <w:rsid w:val="00046B17"/>
    <w:rsid w:val="00046F14"/>
    <w:rsid w:val="000470D7"/>
    <w:rsid w:val="00047D86"/>
    <w:rsid w:val="00047EDC"/>
    <w:rsid w:val="000507B9"/>
    <w:rsid w:val="00050838"/>
    <w:rsid w:val="000515AD"/>
    <w:rsid w:val="0005193C"/>
    <w:rsid w:val="00051B5B"/>
    <w:rsid w:val="00052B6B"/>
    <w:rsid w:val="00052F47"/>
    <w:rsid w:val="0005302A"/>
    <w:rsid w:val="0005312F"/>
    <w:rsid w:val="00053613"/>
    <w:rsid w:val="00053614"/>
    <w:rsid w:val="000538D9"/>
    <w:rsid w:val="00053BF5"/>
    <w:rsid w:val="00053CD2"/>
    <w:rsid w:val="00054380"/>
    <w:rsid w:val="00054987"/>
    <w:rsid w:val="00054EA7"/>
    <w:rsid w:val="00055342"/>
    <w:rsid w:val="00055348"/>
    <w:rsid w:val="00056120"/>
    <w:rsid w:val="00056340"/>
    <w:rsid w:val="00056396"/>
    <w:rsid w:val="000566B8"/>
    <w:rsid w:val="000568B5"/>
    <w:rsid w:val="00056FA3"/>
    <w:rsid w:val="0005783E"/>
    <w:rsid w:val="00060004"/>
    <w:rsid w:val="000607D6"/>
    <w:rsid w:val="00060BAC"/>
    <w:rsid w:val="00060ED6"/>
    <w:rsid w:val="00061164"/>
    <w:rsid w:val="0006125F"/>
    <w:rsid w:val="000617F1"/>
    <w:rsid w:val="000618CC"/>
    <w:rsid w:val="00061B23"/>
    <w:rsid w:val="00061B9E"/>
    <w:rsid w:val="0006259E"/>
    <w:rsid w:val="000632ED"/>
    <w:rsid w:val="00063F99"/>
    <w:rsid w:val="000642F1"/>
    <w:rsid w:val="00064351"/>
    <w:rsid w:val="00064824"/>
    <w:rsid w:val="00064F40"/>
    <w:rsid w:val="00065010"/>
    <w:rsid w:val="000650DB"/>
    <w:rsid w:val="0006516D"/>
    <w:rsid w:val="00065300"/>
    <w:rsid w:val="0006560C"/>
    <w:rsid w:val="0006577F"/>
    <w:rsid w:val="0006640C"/>
    <w:rsid w:val="00066BEE"/>
    <w:rsid w:val="00066E95"/>
    <w:rsid w:val="00067310"/>
    <w:rsid w:val="00067394"/>
    <w:rsid w:val="000673AF"/>
    <w:rsid w:val="0006761C"/>
    <w:rsid w:val="000679B5"/>
    <w:rsid w:val="000679E3"/>
    <w:rsid w:val="00067ECD"/>
    <w:rsid w:val="000703BE"/>
    <w:rsid w:val="0007150E"/>
    <w:rsid w:val="0007167C"/>
    <w:rsid w:val="0007172E"/>
    <w:rsid w:val="00071C09"/>
    <w:rsid w:val="00071F3D"/>
    <w:rsid w:val="0007390C"/>
    <w:rsid w:val="000741E4"/>
    <w:rsid w:val="00075786"/>
    <w:rsid w:val="0007670E"/>
    <w:rsid w:val="00076CA1"/>
    <w:rsid w:val="00076CC6"/>
    <w:rsid w:val="00076EB2"/>
    <w:rsid w:val="00076EB9"/>
    <w:rsid w:val="00077239"/>
    <w:rsid w:val="00077D7B"/>
    <w:rsid w:val="000806D5"/>
    <w:rsid w:val="0008151C"/>
    <w:rsid w:val="00081939"/>
    <w:rsid w:val="00081B17"/>
    <w:rsid w:val="00081CC7"/>
    <w:rsid w:val="00081E2B"/>
    <w:rsid w:val="00081E77"/>
    <w:rsid w:val="00082289"/>
    <w:rsid w:val="00083265"/>
    <w:rsid w:val="00083C7B"/>
    <w:rsid w:val="00083D17"/>
    <w:rsid w:val="00083E45"/>
    <w:rsid w:val="000840C1"/>
    <w:rsid w:val="0008463C"/>
    <w:rsid w:val="00084C7A"/>
    <w:rsid w:val="00084DEF"/>
    <w:rsid w:val="00084F42"/>
    <w:rsid w:val="0008535A"/>
    <w:rsid w:val="0008560D"/>
    <w:rsid w:val="00085B85"/>
    <w:rsid w:val="00086D69"/>
    <w:rsid w:val="00087327"/>
    <w:rsid w:val="0008790E"/>
    <w:rsid w:val="0009019C"/>
    <w:rsid w:val="000920C5"/>
    <w:rsid w:val="0009275A"/>
    <w:rsid w:val="0009399C"/>
    <w:rsid w:val="00093D86"/>
    <w:rsid w:val="0009419B"/>
    <w:rsid w:val="0009449C"/>
    <w:rsid w:val="0009490F"/>
    <w:rsid w:val="00094AB3"/>
    <w:rsid w:val="00094DE5"/>
    <w:rsid w:val="00095265"/>
    <w:rsid w:val="000952FC"/>
    <w:rsid w:val="0009591F"/>
    <w:rsid w:val="00095C34"/>
    <w:rsid w:val="000960B4"/>
    <w:rsid w:val="000960E2"/>
    <w:rsid w:val="000965C2"/>
    <w:rsid w:val="00096A5C"/>
    <w:rsid w:val="00096A7D"/>
    <w:rsid w:val="00096E71"/>
    <w:rsid w:val="0009748E"/>
    <w:rsid w:val="00097E31"/>
    <w:rsid w:val="00097F33"/>
    <w:rsid w:val="000A0303"/>
    <w:rsid w:val="000A04C0"/>
    <w:rsid w:val="000A17AD"/>
    <w:rsid w:val="000A210D"/>
    <w:rsid w:val="000A247A"/>
    <w:rsid w:val="000A2608"/>
    <w:rsid w:val="000A33E8"/>
    <w:rsid w:val="000A360E"/>
    <w:rsid w:val="000A3A32"/>
    <w:rsid w:val="000A3A4E"/>
    <w:rsid w:val="000A55DA"/>
    <w:rsid w:val="000A5E2B"/>
    <w:rsid w:val="000A5E3A"/>
    <w:rsid w:val="000A6CFD"/>
    <w:rsid w:val="000A7096"/>
    <w:rsid w:val="000A7546"/>
    <w:rsid w:val="000A79C2"/>
    <w:rsid w:val="000A7F74"/>
    <w:rsid w:val="000B01A7"/>
    <w:rsid w:val="000B03A7"/>
    <w:rsid w:val="000B0BFC"/>
    <w:rsid w:val="000B0E45"/>
    <w:rsid w:val="000B1124"/>
    <w:rsid w:val="000B162E"/>
    <w:rsid w:val="000B1656"/>
    <w:rsid w:val="000B16A1"/>
    <w:rsid w:val="000B23D0"/>
    <w:rsid w:val="000B25A6"/>
    <w:rsid w:val="000B25F7"/>
    <w:rsid w:val="000B274D"/>
    <w:rsid w:val="000B3137"/>
    <w:rsid w:val="000B344D"/>
    <w:rsid w:val="000B48BB"/>
    <w:rsid w:val="000B49BE"/>
    <w:rsid w:val="000B4CE1"/>
    <w:rsid w:val="000B4F70"/>
    <w:rsid w:val="000B510B"/>
    <w:rsid w:val="000B654C"/>
    <w:rsid w:val="000B6794"/>
    <w:rsid w:val="000B67A9"/>
    <w:rsid w:val="000B6948"/>
    <w:rsid w:val="000B6FF4"/>
    <w:rsid w:val="000B7039"/>
    <w:rsid w:val="000C10DC"/>
    <w:rsid w:val="000C1222"/>
    <w:rsid w:val="000C1551"/>
    <w:rsid w:val="000C1627"/>
    <w:rsid w:val="000C1B83"/>
    <w:rsid w:val="000C1F51"/>
    <w:rsid w:val="000C2208"/>
    <w:rsid w:val="000C39BD"/>
    <w:rsid w:val="000C4686"/>
    <w:rsid w:val="000C54D9"/>
    <w:rsid w:val="000C56CD"/>
    <w:rsid w:val="000C56DF"/>
    <w:rsid w:val="000C5C55"/>
    <w:rsid w:val="000C6205"/>
    <w:rsid w:val="000C681B"/>
    <w:rsid w:val="000C7034"/>
    <w:rsid w:val="000C7980"/>
    <w:rsid w:val="000C7B5D"/>
    <w:rsid w:val="000D0CED"/>
    <w:rsid w:val="000D0FD6"/>
    <w:rsid w:val="000D1BB7"/>
    <w:rsid w:val="000D1E2E"/>
    <w:rsid w:val="000D240D"/>
    <w:rsid w:val="000D242D"/>
    <w:rsid w:val="000D2790"/>
    <w:rsid w:val="000D28B1"/>
    <w:rsid w:val="000D2BAA"/>
    <w:rsid w:val="000D3773"/>
    <w:rsid w:val="000D46F5"/>
    <w:rsid w:val="000D46FF"/>
    <w:rsid w:val="000D4878"/>
    <w:rsid w:val="000D55F9"/>
    <w:rsid w:val="000D5648"/>
    <w:rsid w:val="000D5DF8"/>
    <w:rsid w:val="000D62B9"/>
    <w:rsid w:val="000D6374"/>
    <w:rsid w:val="000D65EE"/>
    <w:rsid w:val="000D6681"/>
    <w:rsid w:val="000D671F"/>
    <w:rsid w:val="000D73C2"/>
    <w:rsid w:val="000E06C1"/>
    <w:rsid w:val="000E0E33"/>
    <w:rsid w:val="000E0F64"/>
    <w:rsid w:val="000E10BF"/>
    <w:rsid w:val="000E12DB"/>
    <w:rsid w:val="000E1C9D"/>
    <w:rsid w:val="000E2281"/>
    <w:rsid w:val="000E234E"/>
    <w:rsid w:val="000E249B"/>
    <w:rsid w:val="000E31AA"/>
    <w:rsid w:val="000E34B6"/>
    <w:rsid w:val="000E385D"/>
    <w:rsid w:val="000E48CE"/>
    <w:rsid w:val="000E48FE"/>
    <w:rsid w:val="000E49A2"/>
    <w:rsid w:val="000E4F75"/>
    <w:rsid w:val="000E5761"/>
    <w:rsid w:val="000E5A7D"/>
    <w:rsid w:val="000E5D8E"/>
    <w:rsid w:val="000E5DA9"/>
    <w:rsid w:val="000E6270"/>
    <w:rsid w:val="000E6DF8"/>
    <w:rsid w:val="000E6ECC"/>
    <w:rsid w:val="000F02C6"/>
    <w:rsid w:val="000F032C"/>
    <w:rsid w:val="000F05F9"/>
    <w:rsid w:val="000F06F3"/>
    <w:rsid w:val="000F0714"/>
    <w:rsid w:val="000F0B8C"/>
    <w:rsid w:val="000F11A8"/>
    <w:rsid w:val="000F1297"/>
    <w:rsid w:val="000F18D3"/>
    <w:rsid w:val="000F1F7F"/>
    <w:rsid w:val="000F2489"/>
    <w:rsid w:val="000F260B"/>
    <w:rsid w:val="000F27DD"/>
    <w:rsid w:val="000F40DE"/>
    <w:rsid w:val="000F4DA4"/>
    <w:rsid w:val="000F501C"/>
    <w:rsid w:val="000F50A8"/>
    <w:rsid w:val="000F5233"/>
    <w:rsid w:val="000F550B"/>
    <w:rsid w:val="000F5C07"/>
    <w:rsid w:val="000F5D70"/>
    <w:rsid w:val="000F69CF"/>
    <w:rsid w:val="000F6A1F"/>
    <w:rsid w:val="000F6A64"/>
    <w:rsid w:val="000F6DE5"/>
    <w:rsid w:val="000F7608"/>
    <w:rsid w:val="000F76C6"/>
    <w:rsid w:val="000F7F85"/>
    <w:rsid w:val="00100117"/>
    <w:rsid w:val="00100539"/>
    <w:rsid w:val="00101087"/>
    <w:rsid w:val="0010110C"/>
    <w:rsid w:val="00101CD0"/>
    <w:rsid w:val="00102A7B"/>
    <w:rsid w:val="00102C39"/>
    <w:rsid w:val="0010326E"/>
    <w:rsid w:val="001032EA"/>
    <w:rsid w:val="001037E2"/>
    <w:rsid w:val="001038BD"/>
    <w:rsid w:val="00103B07"/>
    <w:rsid w:val="0010512E"/>
    <w:rsid w:val="001052CD"/>
    <w:rsid w:val="0010635C"/>
    <w:rsid w:val="00106E4C"/>
    <w:rsid w:val="001077CC"/>
    <w:rsid w:val="00107A66"/>
    <w:rsid w:val="00110366"/>
    <w:rsid w:val="001106C6"/>
    <w:rsid w:val="00110F8E"/>
    <w:rsid w:val="001110F0"/>
    <w:rsid w:val="00111F04"/>
    <w:rsid w:val="00111FC4"/>
    <w:rsid w:val="00112662"/>
    <w:rsid w:val="001127C3"/>
    <w:rsid w:val="001129B3"/>
    <w:rsid w:val="00113D03"/>
    <w:rsid w:val="0011402E"/>
    <w:rsid w:val="0011468F"/>
    <w:rsid w:val="00114765"/>
    <w:rsid w:val="00114806"/>
    <w:rsid w:val="00114F1B"/>
    <w:rsid w:val="00115D67"/>
    <w:rsid w:val="0011600E"/>
    <w:rsid w:val="0011600F"/>
    <w:rsid w:val="00116DC1"/>
    <w:rsid w:val="00117207"/>
    <w:rsid w:val="00117478"/>
    <w:rsid w:val="00117A1F"/>
    <w:rsid w:val="00117BC4"/>
    <w:rsid w:val="0012013F"/>
    <w:rsid w:val="00120ADC"/>
    <w:rsid w:val="00120FB9"/>
    <w:rsid w:val="00121A37"/>
    <w:rsid w:val="001222F8"/>
    <w:rsid w:val="0012258D"/>
    <w:rsid w:val="00122CE6"/>
    <w:rsid w:val="0012312E"/>
    <w:rsid w:val="0012329F"/>
    <w:rsid w:val="00124F72"/>
    <w:rsid w:val="0012535C"/>
    <w:rsid w:val="00125490"/>
    <w:rsid w:val="001255B2"/>
    <w:rsid w:val="001257DD"/>
    <w:rsid w:val="0012596E"/>
    <w:rsid w:val="00125B2B"/>
    <w:rsid w:val="00126603"/>
    <w:rsid w:val="001268A8"/>
    <w:rsid w:val="00126B71"/>
    <w:rsid w:val="00127406"/>
    <w:rsid w:val="00127445"/>
    <w:rsid w:val="00127820"/>
    <w:rsid w:val="00127F9A"/>
    <w:rsid w:val="00130984"/>
    <w:rsid w:val="00131F2B"/>
    <w:rsid w:val="00132ADE"/>
    <w:rsid w:val="00132C9B"/>
    <w:rsid w:val="00133183"/>
    <w:rsid w:val="00133276"/>
    <w:rsid w:val="001332B5"/>
    <w:rsid w:val="001349C3"/>
    <w:rsid w:val="00134CAD"/>
    <w:rsid w:val="00134DE4"/>
    <w:rsid w:val="00135035"/>
    <w:rsid w:val="00135C38"/>
    <w:rsid w:val="00136BC4"/>
    <w:rsid w:val="00136C18"/>
    <w:rsid w:val="00137A8B"/>
    <w:rsid w:val="00137C1A"/>
    <w:rsid w:val="00137DE2"/>
    <w:rsid w:val="00140314"/>
    <w:rsid w:val="00140693"/>
    <w:rsid w:val="00140A3E"/>
    <w:rsid w:val="00140D74"/>
    <w:rsid w:val="00141B0D"/>
    <w:rsid w:val="00141C36"/>
    <w:rsid w:val="00141D40"/>
    <w:rsid w:val="00141D9E"/>
    <w:rsid w:val="00141F0C"/>
    <w:rsid w:val="00142EFF"/>
    <w:rsid w:val="00143052"/>
    <w:rsid w:val="001431C5"/>
    <w:rsid w:val="00143D09"/>
    <w:rsid w:val="00143F66"/>
    <w:rsid w:val="001442FD"/>
    <w:rsid w:val="0014462E"/>
    <w:rsid w:val="00145528"/>
    <w:rsid w:val="001469C3"/>
    <w:rsid w:val="00146EAA"/>
    <w:rsid w:val="001470B2"/>
    <w:rsid w:val="0014710A"/>
    <w:rsid w:val="001474AE"/>
    <w:rsid w:val="00147E9C"/>
    <w:rsid w:val="0015057B"/>
    <w:rsid w:val="00150F87"/>
    <w:rsid w:val="00151587"/>
    <w:rsid w:val="00151C12"/>
    <w:rsid w:val="00151DE4"/>
    <w:rsid w:val="00151E9E"/>
    <w:rsid w:val="00152492"/>
    <w:rsid w:val="00152787"/>
    <w:rsid w:val="0015369F"/>
    <w:rsid w:val="0015426B"/>
    <w:rsid w:val="0015459C"/>
    <w:rsid w:val="00154E39"/>
    <w:rsid w:val="0015519F"/>
    <w:rsid w:val="001554BA"/>
    <w:rsid w:val="00155687"/>
    <w:rsid w:val="00155764"/>
    <w:rsid w:val="00155D39"/>
    <w:rsid w:val="00156286"/>
    <w:rsid w:val="0015632F"/>
    <w:rsid w:val="001566D5"/>
    <w:rsid w:val="00156A27"/>
    <w:rsid w:val="00156D3B"/>
    <w:rsid w:val="00156E38"/>
    <w:rsid w:val="00156EC0"/>
    <w:rsid w:val="001575C3"/>
    <w:rsid w:val="00157BDA"/>
    <w:rsid w:val="00160327"/>
    <w:rsid w:val="00161474"/>
    <w:rsid w:val="001618B9"/>
    <w:rsid w:val="00161C23"/>
    <w:rsid w:val="00161FA0"/>
    <w:rsid w:val="0016260C"/>
    <w:rsid w:val="00162AEA"/>
    <w:rsid w:val="00162D71"/>
    <w:rsid w:val="00163C9D"/>
    <w:rsid w:val="00163CAA"/>
    <w:rsid w:val="00163F18"/>
    <w:rsid w:val="00164134"/>
    <w:rsid w:val="00164FBC"/>
    <w:rsid w:val="00165275"/>
    <w:rsid w:val="00165597"/>
    <w:rsid w:val="00166C42"/>
    <w:rsid w:val="00167D03"/>
    <w:rsid w:val="00167DDD"/>
    <w:rsid w:val="001702E3"/>
    <w:rsid w:val="001709F2"/>
    <w:rsid w:val="00170E4E"/>
    <w:rsid w:val="00171966"/>
    <w:rsid w:val="00171B21"/>
    <w:rsid w:val="00171E3B"/>
    <w:rsid w:val="00172D1E"/>
    <w:rsid w:val="00172FED"/>
    <w:rsid w:val="001732DB"/>
    <w:rsid w:val="00173357"/>
    <w:rsid w:val="00173758"/>
    <w:rsid w:val="0017457E"/>
    <w:rsid w:val="001750A9"/>
    <w:rsid w:val="00175355"/>
    <w:rsid w:val="001754B8"/>
    <w:rsid w:val="00176841"/>
    <w:rsid w:val="00176F14"/>
    <w:rsid w:val="00177A98"/>
    <w:rsid w:val="00177ED7"/>
    <w:rsid w:val="001801BD"/>
    <w:rsid w:val="00180400"/>
    <w:rsid w:val="00181079"/>
    <w:rsid w:val="0018124A"/>
    <w:rsid w:val="00181F4A"/>
    <w:rsid w:val="00182140"/>
    <w:rsid w:val="00182530"/>
    <w:rsid w:val="00182722"/>
    <w:rsid w:val="001828CF"/>
    <w:rsid w:val="00182AD9"/>
    <w:rsid w:val="00182E1E"/>
    <w:rsid w:val="00183047"/>
    <w:rsid w:val="001834F4"/>
    <w:rsid w:val="00183514"/>
    <w:rsid w:val="00183CD1"/>
    <w:rsid w:val="00183DBE"/>
    <w:rsid w:val="00184233"/>
    <w:rsid w:val="00184274"/>
    <w:rsid w:val="00185B82"/>
    <w:rsid w:val="00186145"/>
    <w:rsid w:val="00186368"/>
    <w:rsid w:val="00186378"/>
    <w:rsid w:val="001871B2"/>
    <w:rsid w:val="00187488"/>
    <w:rsid w:val="00187954"/>
    <w:rsid w:val="00187A8D"/>
    <w:rsid w:val="00187B04"/>
    <w:rsid w:val="00187D21"/>
    <w:rsid w:val="00190155"/>
    <w:rsid w:val="0019060B"/>
    <w:rsid w:val="00190DEC"/>
    <w:rsid w:val="00191307"/>
    <w:rsid w:val="00191523"/>
    <w:rsid w:val="001921C1"/>
    <w:rsid w:val="0019235B"/>
    <w:rsid w:val="001925F7"/>
    <w:rsid w:val="0019261F"/>
    <w:rsid w:val="00192D03"/>
    <w:rsid w:val="0019318F"/>
    <w:rsid w:val="0019344A"/>
    <w:rsid w:val="00193633"/>
    <w:rsid w:val="00193675"/>
    <w:rsid w:val="00193724"/>
    <w:rsid w:val="00193912"/>
    <w:rsid w:val="00194EE4"/>
    <w:rsid w:val="00194FAD"/>
    <w:rsid w:val="00195A98"/>
    <w:rsid w:val="00195CC5"/>
    <w:rsid w:val="00195D94"/>
    <w:rsid w:val="0019626C"/>
    <w:rsid w:val="001967B3"/>
    <w:rsid w:val="00196FD8"/>
    <w:rsid w:val="00197344"/>
    <w:rsid w:val="001A1629"/>
    <w:rsid w:val="001A276A"/>
    <w:rsid w:val="001A2C32"/>
    <w:rsid w:val="001A3028"/>
    <w:rsid w:val="001A31DF"/>
    <w:rsid w:val="001A3505"/>
    <w:rsid w:val="001A3FBD"/>
    <w:rsid w:val="001A4356"/>
    <w:rsid w:val="001A44EB"/>
    <w:rsid w:val="001A50BC"/>
    <w:rsid w:val="001A5AB4"/>
    <w:rsid w:val="001A63D6"/>
    <w:rsid w:val="001A6461"/>
    <w:rsid w:val="001A6C9E"/>
    <w:rsid w:val="001A6DDA"/>
    <w:rsid w:val="001A739E"/>
    <w:rsid w:val="001A7628"/>
    <w:rsid w:val="001A76B7"/>
    <w:rsid w:val="001B02C4"/>
    <w:rsid w:val="001B08B1"/>
    <w:rsid w:val="001B08EF"/>
    <w:rsid w:val="001B09C3"/>
    <w:rsid w:val="001B0AC3"/>
    <w:rsid w:val="001B0CDF"/>
    <w:rsid w:val="001B1537"/>
    <w:rsid w:val="001B1781"/>
    <w:rsid w:val="001B1B5D"/>
    <w:rsid w:val="001B1F38"/>
    <w:rsid w:val="001B2396"/>
    <w:rsid w:val="001B274D"/>
    <w:rsid w:val="001B2A43"/>
    <w:rsid w:val="001B2B1C"/>
    <w:rsid w:val="001B312E"/>
    <w:rsid w:val="001B31E5"/>
    <w:rsid w:val="001B31FB"/>
    <w:rsid w:val="001B359E"/>
    <w:rsid w:val="001B363A"/>
    <w:rsid w:val="001B379C"/>
    <w:rsid w:val="001B3EF2"/>
    <w:rsid w:val="001B4C47"/>
    <w:rsid w:val="001B524F"/>
    <w:rsid w:val="001B5E92"/>
    <w:rsid w:val="001B647B"/>
    <w:rsid w:val="001B6699"/>
    <w:rsid w:val="001B7595"/>
    <w:rsid w:val="001B7BD0"/>
    <w:rsid w:val="001C055A"/>
    <w:rsid w:val="001C0640"/>
    <w:rsid w:val="001C1696"/>
    <w:rsid w:val="001C17C9"/>
    <w:rsid w:val="001C21A9"/>
    <w:rsid w:val="001C23C1"/>
    <w:rsid w:val="001C28F7"/>
    <w:rsid w:val="001C2E2E"/>
    <w:rsid w:val="001C3181"/>
    <w:rsid w:val="001C46A7"/>
    <w:rsid w:val="001C5151"/>
    <w:rsid w:val="001C55B8"/>
    <w:rsid w:val="001C59CE"/>
    <w:rsid w:val="001C5B54"/>
    <w:rsid w:val="001C5F31"/>
    <w:rsid w:val="001C6605"/>
    <w:rsid w:val="001C7131"/>
    <w:rsid w:val="001C779F"/>
    <w:rsid w:val="001C7E3E"/>
    <w:rsid w:val="001D0284"/>
    <w:rsid w:val="001D0967"/>
    <w:rsid w:val="001D0D53"/>
    <w:rsid w:val="001D0E5D"/>
    <w:rsid w:val="001D10E4"/>
    <w:rsid w:val="001D1AEE"/>
    <w:rsid w:val="001D1FDC"/>
    <w:rsid w:val="001D229C"/>
    <w:rsid w:val="001D2805"/>
    <w:rsid w:val="001D33B7"/>
    <w:rsid w:val="001D37DC"/>
    <w:rsid w:val="001D38B5"/>
    <w:rsid w:val="001D3D46"/>
    <w:rsid w:val="001D459D"/>
    <w:rsid w:val="001D487F"/>
    <w:rsid w:val="001D4FA5"/>
    <w:rsid w:val="001D5114"/>
    <w:rsid w:val="001D54BF"/>
    <w:rsid w:val="001D5ABB"/>
    <w:rsid w:val="001D5AFA"/>
    <w:rsid w:val="001D5B1E"/>
    <w:rsid w:val="001D67E6"/>
    <w:rsid w:val="001D731D"/>
    <w:rsid w:val="001D7733"/>
    <w:rsid w:val="001E0197"/>
    <w:rsid w:val="001E0231"/>
    <w:rsid w:val="001E02E7"/>
    <w:rsid w:val="001E1C90"/>
    <w:rsid w:val="001E2940"/>
    <w:rsid w:val="001E2E7B"/>
    <w:rsid w:val="001E36A3"/>
    <w:rsid w:val="001E3B20"/>
    <w:rsid w:val="001E403E"/>
    <w:rsid w:val="001E4244"/>
    <w:rsid w:val="001E4B39"/>
    <w:rsid w:val="001E4F13"/>
    <w:rsid w:val="001E537C"/>
    <w:rsid w:val="001E5D90"/>
    <w:rsid w:val="001E724E"/>
    <w:rsid w:val="001E76AC"/>
    <w:rsid w:val="001E775D"/>
    <w:rsid w:val="001F04AC"/>
    <w:rsid w:val="001F0B4B"/>
    <w:rsid w:val="001F0E0C"/>
    <w:rsid w:val="001F11D2"/>
    <w:rsid w:val="001F13F5"/>
    <w:rsid w:val="001F1AC0"/>
    <w:rsid w:val="001F1AF1"/>
    <w:rsid w:val="001F25AB"/>
    <w:rsid w:val="001F2C91"/>
    <w:rsid w:val="001F3611"/>
    <w:rsid w:val="001F36DA"/>
    <w:rsid w:val="001F3993"/>
    <w:rsid w:val="001F3EAC"/>
    <w:rsid w:val="001F42D7"/>
    <w:rsid w:val="001F4FBF"/>
    <w:rsid w:val="001F528C"/>
    <w:rsid w:val="001F5794"/>
    <w:rsid w:val="001F57AC"/>
    <w:rsid w:val="001F57F2"/>
    <w:rsid w:val="001F5AA7"/>
    <w:rsid w:val="001F5B6A"/>
    <w:rsid w:val="001F5CF0"/>
    <w:rsid w:val="001F5DE0"/>
    <w:rsid w:val="001F6186"/>
    <w:rsid w:val="001F61DB"/>
    <w:rsid w:val="001F651A"/>
    <w:rsid w:val="001F659A"/>
    <w:rsid w:val="001F664B"/>
    <w:rsid w:val="001F66A1"/>
    <w:rsid w:val="001F6F2E"/>
    <w:rsid w:val="001F70DF"/>
    <w:rsid w:val="001F762F"/>
    <w:rsid w:val="001F7856"/>
    <w:rsid w:val="001F78E6"/>
    <w:rsid w:val="001F7F38"/>
    <w:rsid w:val="00200725"/>
    <w:rsid w:val="00200D2D"/>
    <w:rsid w:val="00200D4E"/>
    <w:rsid w:val="0020120C"/>
    <w:rsid w:val="0020192B"/>
    <w:rsid w:val="0020255A"/>
    <w:rsid w:val="00202B85"/>
    <w:rsid w:val="00202D1F"/>
    <w:rsid w:val="00202D9A"/>
    <w:rsid w:val="0020340A"/>
    <w:rsid w:val="002036E4"/>
    <w:rsid w:val="002043E3"/>
    <w:rsid w:val="00204E11"/>
    <w:rsid w:val="00205441"/>
    <w:rsid w:val="002056F6"/>
    <w:rsid w:val="00205FB3"/>
    <w:rsid w:val="002063B5"/>
    <w:rsid w:val="002069BD"/>
    <w:rsid w:val="00206EF9"/>
    <w:rsid w:val="00207E87"/>
    <w:rsid w:val="00210591"/>
    <w:rsid w:val="00210797"/>
    <w:rsid w:val="00210D2F"/>
    <w:rsid w:val="00211186"/>
    <w:rsid w:val="0021127B"/>
    <w:rsid w:val="0021188F"/>
    <w:rsid w:val="00211C1D"/>
    <w:rsid w:val="00211CBD"/>
    <w:rsid w:val="00211DA7"/>
    <w:rsid w:val="00212217"/>
    <w:rsid w:val="00212607"/>
    <w:rsid w:val="00212734"/>
    <w:rsid w:val="002128B5"/>
    <w:rsid w:val="00212BA2"/>
    <w:rsid w:val="00212DE7"/>
    <w:rsid w:val="00212FFD"/>
    <w:rsid w:val="00213523"/>
    <w:rsid w:val="00213995"/>
    <w:rsid w:val="00213FAC"/>
    <w:rsid w:val="0021402C"/>
    <w:rsid w:val="002142D8"/>
    <w:rsid w:val="002145CF"/>
    <w:rsid w:val="00214CE8"/>
    <w:rsid w:val="00215102"/>
    <w:rsid w:val="002151EB"/>
    <w:rsid w:val="00215460"/>
    <w:rsid w:val="00215900"/>
    <w:rsid w:val="00215FF2"/>
    <w:rsid w:val="002163FC"/>
    <w:rsid w:val="002165C2"/>
    <w:rsid w:val="00216BA3"/>
    <w:rsid w:val="00216BEB"/>
    <w:rsid w:val="002175F4"/>
    <w:rsid w:val="00217FBF"/>
    <w:rsid w:val="00220056"/>
    <w:rsid w:val="00220103"/>
    <w:rsid w:val="00220D71"/>
    <w:rsid w:val="002218A0"/>
    <w:rsid w:val="00222D37"/>
    <w:rsid w:val="00222F03"/>
    <w:rsid w:val="002236B6"/>
    <w:rsid w:val="002237B9"/>
    <w:rsid w:val="00223A29"/>
    <w:rsid w:val="00223DF4"/>
    <w:rsid w:val="00224443"/>
    <w:rsid w:val="00224675"/>
    <w:rsid w:val="00224A29"/>
    <w:rsid w:val="00224C05"/>
    <w:rsid w:val="00224E0F"/>
    <w:rsid w:val="00225924"/>
    <w:rsid w:val="00225CC8"/>
    <w:rsid w:val="00225EA8"/>
    <w:rsid w:val="002262DF"/>
    <w:rsid w:val="00227342"/>
    <w:rsid w:val="00227A6D"/>
    <w:rsid w:val="00227B2D"/>
    <w:rsid w:val="00227CF9"/>
    <w:rsid w:val="00227E6F"/>
    <w:rsid w:val="002301C5"/>
    <w:rsid w:val="00230A76"/>
    <w:rsid w:val="00231230"/>
    <w:rsid w:val="0023184C"/>
    <w:rsid w:val="0023190E"/>
    <w:rsid w:val="00231957"/>
    <w:rsid w:val="002319B8"/>
    <w:rsid w:val="00231AB5"/>
    <w:rsid w:val="00231BFC"/>
    <w:rsid w:val="00231E52"/>
    <w:rsid w:val="00232AA4"/>
    <w:rsid w:val="00232BE0"/>
    <w:rsid w:val="00232D57"/>
    <w:rsid w:val="002333B9"/>
    <w:rsid w:val="00233919"/>
    <w:rsid w:val="00233BF9"/>
    <w:rsid w:val="00233C18"/>
    <w:rsid w:val="0023422B"/>
    <w:rsid w:val="00234EF7"/>
    <w:rsid w:val="00235409"/>
    <w:rsid w:val="0023580A"/>
    <w:rsid w:val="00235E92"/>
    <w:rsid w:val="0023652B"/>
    <w:rsid w:val="00236760"/>
    <w:rsid w:val="0023684E"/>
    <w:rsid w:val="00236CDA"/>
    <w:rsid w:val="00237560"/>
    <w:rsid w:val="00237BEF"/>
    <w:rsid w:val="00240360"/>
    <w:rsid w:val="002403A1"/>
    <w:rsid w:val="002405CA"/>
    <w:rsid w:val="00242202"/>
    <w:rsid w:val="002426A1"/>
    <w:rsid w:val="002431E8"/>
    <w:rsid w:val="00243D51"/>
    <w:rsid w:val="00243D62"/>
    <w:rsid w:val="00243E73"/>
    <w:rsid w:val="00243F3F"/>
    <w:rsid w:val="0024436E"/>
    <w:rsid w:val="00244917"/>
    <w:rsid w:val="00244951"/>
    <w:rsid w:val="00244B8A"/>
    <w:rsid w:val="002456F9"/>
    <w:rsid w:val="0024644A"/>
    <w:rsid w:val="00246483"/>
    <w:rsid w:val="00246752"/>
    <w:rsid w:val="0024684F"/>
    <w:rsid w:val="00246DC1"/>
    <w:rsid w:val="00247288"/>
    <w:rsid w:val="0024799D"/>
    <w:rsid w:val="00250D5C"/>
    <w:rsid w:val="00250D75"/>
    <w:rsid w:val="0025106C"/>
    <w:rsid w:val="00252200"/>
    <w:rsid w:val="002523E7"/>
    <w:rsid w:val="002525ED"/>
    <w:rsid w:val="00252A79"/>
    <w:rsid w:val="00252A8F"/>
    <w:rsid w:val="00252CA6"/>
    <w:rsid w:val="00252EE3"/>
    <w:rsid w:val="00253434"/>
    <w:rsid w:val="00253652"/>
    <w:rsid w:val="00254031"/>
    <w:rsid w:val="00254EB7"/>
    <w:rsid w:val="00255805"/>
    <w:rsid w:val="00255B47"/>
    <w:rsid w:val="00255DBF"/>
    <w:rsid w:val="00255E40"/>
    <w:rsid w:val="00256676"/>
    <w:rsid w:val="002570C0"/>
    <w:rsid w:val="0025764F"/>
    <w:rsid w:val="002576CB"/>
    <w:rsid w:val="002576FB"/>
    <w:rsid w:val="00257789"/>
    <w:rsid w:val="002578FE"/>
    <w:rsid w:val="00257C97"/>
    <w:rsid w:val="00260217"/>
    <w:rsid w:val="00260582"/>
    <w:rsid w:val="002607E8"/>
    <w:rsid w:val="00260984"/>
    <w:rsid w:val="00260D53"/>
    <w:rsid w:val="002611F0"/>
    <w:rsid w:val="00262136"/>
    <w:rsid w:val="00262415"/>
    <w:rsid w:val="00262421"/>
    <w:rsid w:val="00262DC1"/>
    <w:rsid w:val="00262E26"/>
    <w:rsid w:val="0026309A"/>
    <w:rsid w:val="00263A2C"/>
    <w:rsid w:val="00263CBE"/>
    <w:rsid w:val="00263F24"/>
    <w:rsid w:val="00264114"/>
    <w:rsid w:val="00264B3B"/>
    <w:rsid w:val="002658ED"/>
    <w:rsid w:val="002663FF"/>
    <w:rsid w:val="00266CF8"/>
    <w:rsid w:val="00267693"/>
    <w:rsid w:val="00267B52"/>
    <w:rsid w:val="00267FB5"/>
    <w:rsid w:val="00270348"/>
    <w:rsid w:val="00270750"/>
    <w:rsid w:val="00270A1C"/>
    <w:rsid w:val="00270CFF"/>
    <w:rsid w:val="00270FA9"/>
    <w:rsid w:val="002721C4"/>
    <w:rsid w:val="002722A0"/>
    <w:rsid w:val="00272705"/>
    <w:rsid w:val="00272A7B"/>
    <w:rsid w:val="00273122"/>
    <w:rsid w:val="0027337A"/>
    <w:rsid w:val="0027343B"/>
    <w:rsid w:val="002736FA"/>
    <w:rsid w:val="00273D0E"/>
    <w:rsid w:val="00273EFE"/>
    <w:rsid w:val="00273F3D"/>
    <w:rsid w:val="00274841"/>
    <w:rsid w:val="00274AAA"/>
    <w:rsid w:val="00274F09"/>
    <w:rsid w:val="0027552C"/>
    <w:rsid w:val="0027627F"/>
    <w:rsid w:val="002762DF"/>
    <w:rsid w:val="002765A3"/>
    <w:rsid w:val="00276947"/>
    <w:rsid w:val="00276EA2"/>
    <w:rsid w:val="00277400"/>
    <w:rsid w:val="00277A0C"/>
    <w:rsid w:val="00277FAC"/>
    <w:rsid w:val="00277FE9"/>
    <w:rsid w:val="002804BD"/>
    <w:rsid w:val="00280631"/>
    <w:rsid w:val="0028108A"/>
    <w:rsid w:val="002819DA"/>
    <w:rsid w:val="00281B94"/>
    <w:rsid w:val="00282732"/>
    <w:rsid w:val="00282B80"/>
    <w:rsid w:val="00282E2C"/>
    <w:rsid w:val="00283132"/>
    <w:rsid w:val="00283C99"/>
    <w:rsid w:val="00283D5F"/>
    <w:rsid w:val="00284312"/>
    <w:rsid w:val="00284737"/>
    <w:rsid w:val="00284C85"/>
    <w:rsid w:val="002864F8"/>
    <w:rsid w:val="00286AAE"/>
    <w:rsid w:val="0028790E"/>
    <w:rsid w:val="0028796F"/>
    <w:rsid w:val="00287A1C"/>
    <w:rsid w:val="00287CD0"/>
    <w:rsid w:val="002903A4"/>
    <w:rsid w:val="00290512"/>
    <w:rsid w:val="002912AE"/>
    <w:rsid w:val="002913DA"/>
    <w:rsid w:val="00291BE0"/>
    <w:rsid w:val="002920BC"/>
    <w:rsid w:val="0029221F"/>
    <w:rsid w:val="0029224C"/>
    <w:rsid w:val="00292AA0"/>
    <w:rsid w:val="002944CC"/>
    <w:rsid w:val="00294D7D"/>
    <w:rsid w:val="002954D2"/>
    <w:rsid w:val="00295526"/>
    <w:rsid w:val="0029635B"/>
    <w:rsid w:val="00296704"/>
    <w:rsid w:val="00297933"/>
    <w:rsid w:val="00297DDD"/>
    <w:rsid w:val="002A0838"/>
    <w:rsid w:val="002A1938"/>
    <w:rsid w:val="002A1AA6"/>
    <w:rsid w:val="002A1EE2"/>
    <w:rsid w:val="002A20C0"/>
    <w:rsid w:val="002A2845"/>
    <w:rsid w:val="002A2C08"/>
    <w:rsid w:val="002A2FB7"/>
    <w:rsid w:val="002A335C"/>
    <w:rsid w:val="002A42B8"/>
    <w:rsid w:val="002A4714"/>
    <w:rsid w:val="002A48AA"/>
    <w:rsid w:val="002A4A4C"/>
    <w:rsid w:val="002A4BB9"/>
    <w:rsid w:val="002A55C7"/>
    <w:rsid w:val="002A6071"/>
    <w:rsid w:val="002A6354"/>
    <w:rsid w:val="002B05A1"/>
    <w:rsid w:val="002B0A74"/>
    <w:rsid w:val="002B23D9"/>
    <w:rsid w:val="002B35AD"/>
    <w:rsid w:val="002B36A6"/>
    <w:rsid w:val="002B3B85"/>
    <w:rsid w:val="002B4E4C"/>
    <w:rsid w:val="002B4E6D"/>
    <w:rsid w:val="002B5353"/>
    <w:rsid w:val="002B6163"/>
    <w:rsid w:val="002B62AF"/>
    <w:rsid w:val="002B62C2"/>
    <w:rsid w:val="002B634B"/>
    <w:rsid w:val="002B66A5"/>
    <w:rsid w:val="002B67C4"/>
    <w:rsid w:val="002B7321"/>
    <w:rsid w:val="002B76AB"/>
    <w:rsid w:val="002B7B68"/>
    <w:rsid w:val="002B7C7B"/>
    <w:rsid w:val="002C0155"/>
    <w:rsid w:val="002C044C"/>
    <w:rsid w:val="002C0571"/>
    <w:rsid w:val="002C06ED"/>
    <w:rsid w:val="002C08C1"/>
    <w:rsid w:val="002C09F2"/>
    <w:rsid w:val="002C11DA"/>
    <w:rsid w:val="002C1A60"/>
    <w:rsid w:val="002C2756"/>
    <w:rsid w:val="002C28A7"/>
    <w:rsid w:val="002C2CF2"/>
    <w:rsid w:val="002C2D95"/>
    <w:rsid w:val="002C30D5"/>
    <w:rsid w:val="002C372D"/>
    <w:rsid w:val="002C3989"/>
    <w:rsid w:val="002C3D1B"/>
    <w:rsid w:val="002C44BB"/>
    <w:rsid w:val="002C44C8"/>
    <w:rsid w:val="002C44E7"/>
    <w:rsid w:val="002C4A2F"/>
    <w:rsid w:val="002C4B65"/>
    <w:rsid w:val="002C4EDC"/>
    <w:rsid w:val="002C5393"/>
    <w:rsid w:val="002C621F"/>
    <w:rsid w:val="002C6FF3"/>
    <w:rsid w:val="002C7154"/>
    <w:rsid w:val="002C716B"/>
    <w:rsid w:val="002C75C5"/>
    <w:rsid w:val="002C7A16"/>
    <w:rsid w:val="002C7D85"/>
    <w:rsid w:val="002C7F91"/>
    <w:rsid w:val="002D00F5"/>
    <w:rsid w:val="002D04A2"/>
    <w:rsid w:val="002D060E"/>
    <w:rsid w:val="002D0770"/>
    <w:rsid w:val="002D0F14"/>
    <w:rsid w:val="002D1319"/>
    <w:rsid w:val="002D16E7"/>
    <w:rsid w:val="002D1F38"/>
    <w:rsid w:val="002D218A"/>
    <w:rsid w:val="002D2A0E"/>
    <w:rsid w:val="002D2E84"/>
    <w:rsid w:val="002D3882"/>
    <w:rsid w:val="002D4646"/>
    <w:rsid w:val="002D56F9"/>
    <w:rsid w:val="002D6710"/>
    <w:rsid w:val="002D6918"/>
    <w:rsid w:val="002D6B3E"/>
    <w:rsid w:val="002D6E6A"/>
    <w:rsid w:val="002D6E93"/>
    <w:rsid w:val="002D73E3"/>
    <w:rsid w:val="002D7525"/>
    <w:rsid w:val="002E03C1"/>
    <w:rsid w:val="002E1CC2"/>
    <w:rsid w:val="002E1DBF"/>
    <w:rsid w:val="002E1EC6"/>
    <w:rsid w:val="002E24C6"/>
    <w:rsid w:val="002E31B5"/>
    <w:rsid w:val="002E31BE"/>
    <w:rsid w:val="002E361A"/>
    <w:rsid w:val="002E3E91"/>
    <w:rsid w:val="002E46FF"/>
    <w:rsid w:val="002E5742"/>
    <w:rsid w:val="002E5AF0"/>
    <w:rsid w:val="002E63E2"/>
    <w:rsid w:val="002E6E32"/>
    <w:rsid w:val="002E740D"/>
    <w:rsid w:val="002E7EC8"/>
    <w:rsid w:val="002F0159"/>
    <w:rsid w:val="002F04C2"/>
    <w:rsid w:val="002F0B04"/>
    <w:rsid w:val="002F0DFB"/>
    <w:rsid w:val="002F0E64"/>
    <w:rsid w:val="002F0FEB"/>
    <w:rsid w:val="002F13D9"/>
    <w:rsid w:val="002F1B73"/>
    <w:rsid w:val="002F20E0"/>
    <w:rsid w:val="002F2269"/>
    <w:rsid w:val="002F259E"/>
    <w:rsid w:val="002F2DAC"/>
    <w:rsid w:val="002F342F"/>
    <w:rsid w:val="002F36CE"/>
    <w:rsid w:val="002F37C7"/>
    <w:rsid w:val="002F3BC1"/>
    <w:rsid w:val="002F3F5F"/>
    <w:rsid w:val="002F46A5"/>
    <w:rsid w:val="002F4A39"/>
    <w:rsid w:val="002F4C82"/>
    <w:rsid w:val="002F4FF7"/>
    <w:rsid w:val="002F5090"/>
    <w:rsid w:val="002F52FD"/>
    <w:rsid w:val="002F5EC9"/>
    <w:rsid w:val="002F6176"/>
    <w:rsid w:val="002F653E"/>
    <w:rsid w:val="002F67E7"/>
    <w:rsid w:val="002F68FC"/>
    <w:rsid w:val="002F74E0"/>
    <w:rsid w:val="002F7610"/>
    <w:rsid w:val="002F7879"/>
    <w:rsid w:val="002F794B"/>
    <w:rsid w:val="002F7A43"/>
    <w:rsid w:val="002F7FDF"/>
    <w:rsid w:val="0030037B"/>
    <w:rsid w:val="0030057F"/>
    <w:rsid w:val="00300B68"/>
    <w:rsid w:val="00300FBF"/>
    <w:rsid w:val="00301857"/>
    <w:rsid w:val="003018CC"/>
    <w:rsid w:val="00301957"/>
    <w:rsid w:val="00301E9B"/>
    <w:rsid w:val="0030226F"/>
    <w:rsid w:val="00302324"/>
    <w:rsid w:val="00302991"/>
    <w:rsid w:val="00302CCA"/>
    <w:rsid w:val="00302D63"/>
    <w:rsid w:val="00303716"/>
    <w:rsid w:val="003042A8"/>
    <w:rsid w:val="00304629"/>
    <w:rsid w:val="00304768"/>
    <w:rsid w:val="00304A8F"/>
    <w:rsid w:val="0030565D"/>
    <w:rsid w:val="00305B39"/>
    <w:rsid w:val="00306107"/>
    <w:rsid w:val="003063F0"/>
    <w:rsid w:val="00306C2F"/>
    <w:rsid w:val="00306F42"/>
    <w:rsid w:val="00307441"/>
    <w:rsid w:val="003074B6"/>
    <w:rsid w:val="003079F0"/>
    <w:rsid w:val="00307A69"/>
    <w:rsid w:val="0031056D"/>
    <w:rsid w:val="003108E4"/>
    <w:rsid w:val="0031131C"/>
    <w:rsid w:val="00311B5F"/>
    <w:rsid w:val="00312018"/>
    <w:rsid w:val="003122AC"/>
    <w:rsid w:val="0031252E"/>
    <w:rsid w:val="00313255"/>
    <w:rsid w:val="003133E2"/>
    <w:rsid w:val="0031386C"/>
    <w:rsid w:val="0031392C"/>
    <w:rsid w:val="0031458D"/>
    <w:rsid w:val="0031481A"/>
    <w:rsid w:val="00314DE7"/>
    <w:rsid w:val="00315472"/>
    <w:rsid w:val="00315A95"/>
    <w:rsid w:val="003160B3"/>
    <w:rsid w:val="0031681C"/>
    <w:rsid w:val="003168E1"/>
    <w:rsid w:val="00316A53"/>
    <w:rsid w:val="00316BEE"/>
    <w:rsid w:val="00317677"/>
    <w:rsid w:val="00317F04"/>
    <w:rsid w:val="00320268"/>
    <w:rsid w:val="003206D9"/>
    <w:rsid w:val="003210D0"/>
    <w:rsid w:val="00321393"/>
    <w:rsid w:val="00321B92"/>
    <w:rsid w:val="00322030"/>
    <w:rsid w:val="003222B1"/>
    <w:rsid w:val="00323313"/>
    <w:rsid w:val="00323E58"/>
    <w:rsid w:val="003248AD"/>
    <w:rsid w:val="00324B0E"/>
    <w:rsid w:val="00325E04"/>
    <w:rsid w:val="00327EA7"/>
    <w:rsid w:val="00330089"/>
    <w:rsid w:val="00330131"/>
    <w:rsid w:val="00330404"/>
    <w:rsid w:val="0033092B"/>
    <w:rsid w:val="00331190"/>
    <w:rsid w:val="00331265"/>
    <w:rsid w:val="0033233E"/>
    <w:rsid w:val="00332604"/>
    <w:rsid w:val="00333FFE"/>
    <w:rsid w:val="00334046"/>
    <w:rsid w:val="00334E1B"/>
    <w:rsid w:val="00335487"/>
    <w:rsid w:val="00335F9C"/>
    <w:rsid w:val="00336213"/>
    <w:rsid w:val="003363BB"/>
    <w:rsid w:val="00337003"/>
    <w:rsid w:val="00337103"/>
    <w:rsid w:val="00337675"/>
    <w:rsid w:val="00337934"/>
    <w:rsid w:val="00337C9E"/>
    <w:rsid w:val="00337EF8"/>
    <w:rsid w:val="003401B9"/>
    <w:rsid w:val="003402C7"/>
    <w:rsid w:val="003410B1"/>
    <w:rsid w:val="00341DB1"/>
    <w:rsid w:val="00341F6A"/>
    <w:rsid w:val="00341FB2"/>
    <w:rsid w:val="0034218D"/>
    <w:rsid w:val="00342556"/>
    <w:rsid w:val="003431C2"/>
    <w:rsid w:val="00343310"/>
    <w:rsid w:val="0034357C"/>
    <w:rsid w:val="003436D9"/>
    <w:rsid w:val="003436F4"/>
    <w:rsid w:val="0034374A"/>
    <w:rsid w:val="003439B0"/>
    <w:rsid w:val="003439CF"/>
    <w:rsid w:val="0034429D"/>
    <w:rsid w:val="0034573F"/>
    <w:rsid w:val="0034593F"/>
    <w:rsid w:val="003459AD"/>
    <w:rsid w:val="00345CC0"/>
    <w:rsid w:val="003460EA"/>
    <w:rsid w:val="00346225"/>
    <w:rsid w:val="003463D4"/>
    <w:rsid w:val="0034672A"/>
    <w:rsid w:val="00346A87"/>
    <w:rsid w:val="003503F8"/>
    <w:rsid w:val="00350CF6"/>
    <w:rsid w:val="00350FCA"/>
    <w:rsid w:val="00351041"/>
    <w:rsid w:val="0035112D"/>
    <w:rsid w:val="00352795"/>
    <w:rsid w:val="00352B0C"/>
    <w:rsid w:val="00352FB3"/>
    <w:rsid w:val="003538E7"/>
    <w:rsid w:val="00353AD7"/>
    <w:rsid w:val="00353AF9"/>
    <w:rsid w:val="00353BCA"/>
    <w:rsid w:val="003547DA"/>
    <w:rsid w:val="00354E52"/>
    <w:rsid w:val="003552DA"/>
    <w:rsid w:val="00355427"/>
    <w:rsid w:val="0035579D"/>
    <w:rsid w:val="003559A1"/>
    <w:rsid w:val="00355F36"/>
    <w:rsid w:val="003565A3"/>
    <w:rsid w:val="003605A5"/>
    <w:rsid w:val="00360F4F"/>
    <w:rsid w:val="00361077"/>
    <w:rsid w:val="0036126F"/>
    <w:rsid w:val="003612C6"/>
    <w:rsid w:val="00361906"/>
    <w:rsid w:val="00361D8A"/>
    <w:rsid w:val="0036258C"/>
    <w:rsid w:val="0036259E"/>
    <w:rsid w:val="00362BA1"/>
    <w:rsid w:val="00362BFF"/>
    <w:rsid w:val="00363CB7"/>
    <w:rsid w:val="00364119"/>
    <w:rsid w:val="003646F8"/>
    <w:rsid w:val="003647BA"/>
    <w:rsid w:val="003647CC"/>
    <w:rsid w:val="00364AD0"/>
    <w:rsid w:val="00365085"/>
    <w:rsid w:val="0036508F"/>
    <w:rsid w:val="00365138"/>
    <w:rsid w:val="003658FA"/>
    <w:rsid w:val="00365B0C"/>
    <w:rsid w:val="003661CA"/>
    <w:rsid w:val="003667A0"/>
    <w:rsid w:val="0036739B"/>
    <w:rsid w:val="003675F9"/>
    <w:rsid w:val="003676FE"/>
    <w:rsid w:val="003677CB"/>
    <w:rsid w:val="00367FCE"/>
    <w:rsid w:val="003700B0"/>
    <w:rsid w:val="0037012C"/>
    <w:rsid w:val="003708FA"/>
    <w:rsid w:val="00371659"/>
    <w:rsid w:val="0037178D"/>
    <w:rsid w:val="00371E6D"/>
    <w:rsid w:val="003720C3"/>
    <w:rsid w:val="0037221D"/>
    <w:rsid w:val="003730DF"/>
    <w:rsid w:val="003732AD"/>
    <w:rsid w:val="0037408A"/>
    <w:rsid w:val="003746C6"/>
    <w:rsid w:val="00374CC7"/>
    <w:rsid w:val="00374D02"/>
    <w:rsid w:val="00374E0C"/>
    <w:rsid w:val="00375071"/>
    <w:rsid w:val="00375289"/>
    <w:rsid w:val="00375382"/>
    <w:rsid w:val="00375615"/>
    <w:rsid w:val="00375868"/>
    <w:rsid w:val="0037639D"/>
    <w:rsid w:val="00377040"/>
    <w:rsid w:val="00380987"/>
    <w:rsid w:val="00380DAE"/>
    <w:rsid w:val="00381578"/>
    <w:rsid w:val="00381928"/>
    <w:rsid w:val="003819C6"/>
    <w:rsid w:val="00382460"/>
    <w:rsid w:val="00382AA6"/>
    <w:rsid w:val="00384578"/>
    <w:rsid w:val="003845EC"/>
    <w:rsid w:val="003846EB"/>
    <w:rsid w:val="00384BD0"/>
    <w:rsid w:val="003851ED"/>
    <w:rsid w:val="00385902"/>
    <w:rsid w:val="00385A3C"/>
    <w:rsid w:val="00385F7B"/>
    <w:rsid w:val="0038606C"/>
    <w:rsid w:val="00386213"/>
    <w:rsid w:val="00386E0C"/>
    <w:rsid w:val="00386FE8"/>
    <w:rsid w:val="00387286"/>
    <w:rsid w:val="00387765"/>
    <w:rsid w:val="00387DE5"/>
    <w:rsid w:val="00390FC0"/>
    <w:rsid w:val="003910FC"/>
    <w:rsid w:val="003912A9"/>
    <w:rsid w:val="00391340"/>
    <w:rsid w:val="00391CB3"/>
    <w:rsid w:val="00391DC4"/>
    <w:rsid w:val="00391DE2"/>
    <w:rsid w:val="00391FF4"/>
    <w:rsid w:val="0039225A"/>
    <w:rsid w:val="0039249F"/>
    <w:rsid w:val="00392777"/>
    <w:rsid w:val="0039286A"/>
    <w:rsid w:val="00392F00"/>
    <w:rsid w:val="00392FAE"/>
    <w:rsid w:val="00393287"/>
    <w:rsid w:val="00393AF3"/>
    <w:rsid w:val="003946CA"/>
    <w:rsid w:val="0039478A"/>
    <w:rsid w:val="00395AC8"/>
    <w:rsid w:val="00396541"/>
    <w:rsid w:val="0039689B"/>
    <w:rsid w:val="00396916"/>
    <w:rsid w:val="00396E45"/>
    <w:rsid w:val="00396F23"/>
    <w:rsid w:val="00397428"/>
    <w:rsid w:val="00397F19"/>
    <w:rsid w:val="003A0C95"/>
    <w:rsid w:val="003A145A"/>
    <w:rsid w:val="003A16C4"/>
    <w:rsid w:val="003A23C7"/>
    <w:rsid w:val="003A2869"/>
    <w:rsid w:val="003A2A83"/>
    <w:rsid w:val="003A2C62"/>
    <w:rsid w:val="003A2E15"/>
    <w:rsid w:val="003A3150"/>
    <w:rsid w:val="003A31AC"/>
    <w:rsid w:val="003A329F"/>
    <w:rsid w:val="003A33BD"/>
    <w:rsid w:val="003A37AC"/>
    <w:rsid w:val="003A39F5"/>
    <w:rsid w:val="003A441D"/>
    <w:rsid w:val="003A4706"/>
    <w:rsid w:val="003A472A"/>
    <w:rsid w:val="003A48A5"/>
    <w:rsid w:val="003A4AF3"/>
    <w:rsid w:val="003A5447"/>
    <w:rsid w:val="003A5646"/>
    <w:rsid w:val="003A5B98"/>
    <w:rsid w:val="003A65BF"/>
    <w:rsid w:val="003A69F9"/>
    <w:rsid w:val="003A733E"/>
    <w:rsid w:val="003B000F"/>
    <w:rsid w:val="003B0FF6"/>
    <w:rsid w:val="003B169C"/>
    <w:rsid w:val="003B1BC8"/>
    <w:rsid w:val="003B1D4A"/>
    <w:rsid w:val="003B234B"/>
    <w:rsid w:val="003B2C2E"/>
    <w:rsid w:val="003B2D09"/>
    <w:rsid w:val="003B2D38"/>
    <w:rsid w:val="003B38F4"/>
    <w:rsid w:val="003B3FE9"/>
    <w:rsid w:val="003B485F"/>
    <w:rsid w:val="003B49D9"/>
    <w:rsid w:val="003B4AAC"/>
    <w:rsid w:val="003B503D"/>
    <w:rsid w:val="003B55F8"/>
    <w:rsid w:val="003B5979"/>
    <w:rsid w:val="003B5A92"/>
    <w:rsid w:val="003B5D59"/>
    <w:rsid w:val="003B623C"/>
    <w:rsid w:val="003B667D"/>
    <w:rsid w:val="003B6694"/>
    <w:rsid w:val="003B684E"/>
    <w:rsid w:val="003B6B95"/>
    <w:rsid w:val="003B6BA9"/>
    <w:rsid w:val="003B6E73"/>
    <w:rsid w:val="003B770E"/>
    <w:rsid w:val="003B7855"/>
    <w:rsid w:val="003B7F7A"/>
    <w:rsid w:val="003C0480"/>
    <w:rsid w:val="003C0D36"/>
    <w:rsid w:val="003C1365"/>
    <w:rsid w:val="003C163C"/>
    <w:rsid w:val="003C1ACD"/>
    <w:rsid w:val="003C1CFF"/>
    <w:rsid w:val="003C1D02"/>
    <w:rsid w:val="003C2499"/>
    <w:rsid w:val="003C2555"/>
    <w:rsid w:val="003C27F0"/>
    <w:rsid w:val="003C2D76"/>
    <w:rsid w:val="003C2E25"/>
    <w:rsid w:val="003C4566"/>
    <w:rsid w:val="003C503A"/>
    <w:rsid w:val="003C5A37"/>
    <w:rsid w:val="003C5AE0"/>
    <w:rsid w:val="003C5B0B"/>
    <w:rsid w:val="003C5DBB"/>
    <w:rsid w:val="003C5F6C"/>
    <w:rsid w:val="003C6157"/>
    <w:rsid w:val="003C73BC"/>
    <w:rsid w:val="003C7D08"/>
    <w:rsid w:val="003D06B7"/>
    <w:rsid w:val="003D0F9F"/>
    <w:rsid w:val="003D10F6"/>
    <w:rsid w:val="003D10FB"/>
    <w:rsid w:val="003D1601"/>
    <w:rsid w:val="003D23F7"/>
    <w:rsid w:val="003D3E29"/>
    <w:rsid w:val="003D40B5"/>
    <w:rsid w:val="003D42D6"/>
    <w:rsid w:val="003D4B2E"/>
    <w:rsid w:val="003D4D69"/>
    <w:rsid w:val="003D54D2"/>
    <w:rsid w:val="003D5C80"/>
    <w:rsid w:val="003D62A6"/>
    <w:rsid w:val="003D6703"/>
    <w:rsid w:val="003D75EA"/>
    <w:rsid w:val="003D79EB"/>
    <w:rsid w:val="003E0983"/>
    <w:rsid w:val="003E0AAF"/>
    <w:rsid w:val="003E103B"/>
    <w:rsid w:val="003E1885"/>
    <w:rsid w:val="003E199C"/>
    <w:rsid w:val="003E23AC"/>
    <w:rsid w:val="003E2961"/>
    <w:rsid w:val="003E2E7F"/>
    <w:rsid w:val="003E32C2"/>
    <w:rsid w:val="003E376A"/>
    <w:rsid w:val="003E3AD5"/>
    <w:rsid w:val="003E41C5"/>
    <w:rsid w:val="003E482F"/>
    <w:rsid w:val="003E5887"/>
    <w:rsid w:val="003E5916"/>
    <w:rsid w:val="003E62E0"/>
    <w:rsid w:val="003E6D21"/>
    <w:rsid w:val="003E738C"/>
    <w:rsid w:val="003E75F5"/>
    <w:rsid w:val="003E7A58"/>
    <w:rsid w:val="003E7CF2"/>
    <w:rsid w:val="003F03BD"/>
    <w:rsid w:val="003F074F"/>
    <w:rsid w:val="003F0919"/>
    <w:rsid w:val="003F0E79"/>
    <w:rsid w:val="003F0EE6"/>
    <w:rsid w:val="003F1109"/>
    <w:rsid w:val="003F16E4"/>
    <w:rsid w:val="003F1897"/>
    <w:rsid w:val="003F19F7"/>
    <w:rsid w:val="003F205C"/>
    <w:rsid w:val="003F2320"/>
    <w:rsid w:val="003F2594"/>
    <w:rsid w:val="003F27F8"/>
    <w:rsid w:val="003F3106"/>
    <w:rsid w:val="003F37F1"/>
    <w:rsid w:val="003F3F30"/>
    <w:rsid w:val="003F4413"/>
    <w:rsid w:val="003F473E"/>
    <w:rsid w:val="003F4B58"/>
    <w:rsid w:val="003F4C26"/>
    <w:rsid w:val="003F57C2"/>
    <w:rsid w:val="003F613A"/>
    <w:rsid w:val="003F6523"/>
    <w:rsid w:val="003F71FE"/>
    <w:rsid w:val="003F7214"/>
    <w:rsid w:val="003F7D7A"/>
    <w:rsid w:val="00400A94"/>
    <w:rsid w:val="0040155D"/>
    <w:rsid w:val="004016B5"/>
    <w:rsid w:val="00401A54"/>
    <w:rsid w:val="00401C43"/>
    <w:rsid w:val="0040207D"/>
    <w:rsid w:val="00402465"/>
    <w:rsid w:val="00402A3A"/>
    <w:rsid w:val="00402A63"/>
    <w:rsid w:val="00402AB5"/>
    <w:rsid w:val="00403345"/>
    <w:rsid w:val="004038B7"/>
    <w:rsid w:val="00403A0C"/>
    <w:rsid w:val="00403A44"/>
    <w:rsid w:val="00403F4F"/>
    <w:rsid w:val="00404216"/>
    <w:rsid w:val="004043A8"/>
    <w:rsid w:val="00404515"/>
    <w:rsid w:val="0040499A"/>
    <w:rsid w:val="00405625"/>
    <w:rsid w:val="00405765"/>
    <w:rsid w:val="00405C35"/>
    <w:rsid w:val="004067EC"/>
    <w:rsid w:val="0040692E"/>
    <w:rsid w:val="00406E43"/>
    <w:rsid w:val="0040738F"/>
    <w:rsid w:val="004077B8"/>
    <w:rsid w:val="00407AAE"/>
    <w:rsid w:val="00407CCC"/>
    <w:rsid w:val="004100F7"/>
    <w:rsid w:val="00410972"/>
    <w:rsid w:val="00411D43"/>
    <w:rsid w:val="00411E5E"/>
    <w:rsid w:val="00412AA2"/>
    <w:rsid w:val="00412B69"/>
    <w:rsid w:val="00413A3E"/>
    <w:rsid w:val="00413A6C"/>
    <w:rsid w:val="00413C75"/>
    <w:rsid w:val="00413D7C"/>
    <w:rsid w:val="00414392"/>
    <w:rsid w:val="004148BA"/>
    <w:rsid w:val="00415059"/>
    <w:rsid w:val="00415494"/>
    <w:rsid w:val="00415A19"/>
    <w:rsid w:val="0041639F"/>
    <w:rsid w:val="00416856"/>
    <w:rsid w:val="00416A22"/>
    <w:rsid w:val="0041714F"/>
    <w:rsid w:val="004205B3"/>
    <w:rsid w:val="00420675"/>
    <w:rsid w:val="00420CA9"/>
    <w:rsid w:val="004211AB"/>
    <w:rsid w:val="004215A4"/>
    <w:rsid w:val="00421804"/>
    <w:rsid w:val="00421A2D"/>
    <w:rsid w:val="00421C15"/>
    <w:rsid w:val="004220D3"/>
    <w:rsid w:val="00422171"/>
    <w:rsid w:val="00422264"/>
    <w:rsid w:val="004225FB"/>
    <w:rsid w:val="00422644"/>
    <w:rsid w:val="004229A8"/>
    <w:rsid w:val="00422F06"/>
    <w:rsid w:val="0042333C"/>
    <w:rsid w:val="00423618"/>
    <w:rsid w:val="00423898"/>
    <w:rsid w:val="00423A96"/>
    <w:rsid w:val="00423ACC"/>
    <w:rsid w:val="00423C80"/>
    <w:rsid w:val="00423CA8"/>
    <w:rsid w:val="00424321"/>
    <w:rsid w:val="00424886"/>
    <w:rsid w:val="004249EB"/>
    <w:rsid w:val="0042507C"/>
    <w:rsid w:val="00425601"/>
    <w:rsid w:val="00425724"/>
    <w:rsid w:val="00425D24"/>
    <w:rsid w:val="0042620B"/>
    <w:rsid w:val="004262DA"/>
    <w:rsid w:val="00427F0B"/>
    <w:rsid w:val="004303CC"/>
    <w:rsid w:val="00430455"/>
    <w:rsid w:val="00430D75"/>
    <w:rsid w:val="00431237"/>
    <w:rsid w:val="004312A6"/>
    <w:rsid w:val="004313F2"/>
    <w:rsid w:val="00431B06"/>
    <w:rsid w:val="00432158"/>
    <w:rsid w:val="00432361"/>
    <w:rsid w:val="0043271A"/>
    <w:rsid w:val="00432AE2"/>
    <w:rsid w:val="00432B9C"/>
    <w:rsid w:val="004337EC"/>
    <w:rsid w:val="004341C5"/>
    <w:rsid w:val="00434705"/>
    <w:rsid w:val="00434A20"/>
    <w:rsid w:val="00434C9F"/>
    <w:rsid w:val="00435BE9"/>
    <w:rsid w:val="00436190"/>
    <w:rsid w:val="004363AE"/>
    <w:rsid w:val="0043673A"/>
    <w:rsid w:val="00437C16"/>
    <w:rsid w:val="00437E31"/>
    <w:rsid w:val="00440895"/>
    <w:rsid w:val="00441327"/>
    <w:rsid w:val="00441407"/>
    <w:rsid w:val="004414E0"/>
    <w:rsid w:val="00441E4F"/>
    <w:rsid w:val="0044290E"/>
    <w:rsid w:val="00442E22"/>
    <w:rsid w:val="00442F14"/>
    <w:rsid w:val="0044373C"/>
    <w:rsid w:val="00443BBB"/>
    <w:rsid w:val="00444405"/>
    <w:rsid w:val="0044535B"/>
    <w:rsid w:val="00445B78"/>
    <w:rsid w:val="00446B1D"/>
    <w:rsid w:val="0044711F"/>
    <w:rsid w:val="00447316"/>
    <w:rsid w:val="00447724"/>
    <w:rsid w:val="00447E20"/>
    <w:rsid w:val="0045002B"/>
    <w:rsid w:val="00450675"/>
    <w:rsid w:val="00450CE9"/>
    <w:rsid w:val="00450FEC"/>
    <w:rsid w:val="004516BC"/>
    <w:rsid w:val="00451D0B"/>
    <w:rsid w:val="004521CE"/>
    <w:rsid w:val="00452BB7"/>
    <w:rsid w:val="004531FF"/>
    <w:rsid w:val="00453681"/>
    <w:rsid w:val="004537E0"/>
    <w:rsid w:val="00453AE2"/>
    <w:rsid w:val="00454766"/>
    <w:rsid w:val="00454A73"/>
    <w:rsid w:val="00455547"/>
    <w:rsid w:val="004558DF"/>
    <w:rsid w:val="004567D1"/>
    <w:rsid w:val="00456B98"/>
    <w:rsid w:val="00457C07"/>
    <w:rsid w:val="00457C0C"/>
    <w:rsid w:val="00457E8B"/>
    <w:rsid w:val="00460371"/>
    <w:rsid w:val="00460C3C"/>
    <w:rsid w:val="00460F23"/>
    <w:rsid w:val="004611EC"/>
    <w:rsid w:val="0046202F"/>
    <w:rsid w:val="0046219C"/>
    <w:rsid w:val="00462229"/>
    <w:rsid w:val="004624B2"/>
    <w:rsid w:val="004628F0"/>
    <w:rsid w:val="00463402"/>
    <w:rsid w:val="004638F1"/>
    <w:rsid w:val="00463D3C"/>
    <w:rsid w:val="00464B8F"/>
    <w:rsid w:val="00464FC6"/>
    <w:rsid w:val="00465094"/>
    <w:rsid w:val="004656F5"/>
    <w:rsid w:val="00465A90"/>
    <w:rsid w:val="00465EB5"/>
    <w:rsid w:val="00466212"/>
    <w:rsid w:val="004668E3"/>
    <w:rsid w:val="00466CFF"/>
    <w:rsid w:val="004670D1"/>
    <w:rsid w:val="004679A9"/>
    <w:rsid w:val="00467E1F"/>
    <w:rsid w:val="00470B50"/>
    <w:rsid w:val="00471088"/>
    <w:rsid w:val="0047195F"/>
    <w:rsid w:val="00471C1D"/>
    <w:rsid w:val="004722E4"/>
    <w:rsid w:val="0047304C"/>
    <w:rsid w:val="00473293"/>
    <w:rsid w:val="004737F0"/>
    <w:rsid w:val="00473A48"/>
    <w:rsid w:val="00474655"/>
    <w:rsid w:val="004746F6"/>
    <w:rsid w:val="00474728"/>
    <w:rsid w:val="00475164"/>
    <w:rsid w:val="00475724"/>
    <w:rsid w:val="00475811"/>
    <w:rsid w:val="00475855"/>
    <w:rsid w:val="004759A1"/>
    <w:rsid w:val="00475B48"/>
    <w:rsid w:val="00475DC0"/>
    <w:rsid w:val="00475ECD"/>
    <w:rsid w:val="00476A19"/>
    <w:rsid w:val="004771C2"/>
    <w:rsid w:val="0047746F"/>
    <w:rsid w:val="00477DE1"/>
    <w:rsid w:val="004807D1"/>
    <w:rsid w:val="00481542"/>
    <w:rsid w:val="0048325A"/>
    <w:rsid w:val="00483F42"/>
    <w:rsid w:val="004843F8"/>
    <w:rsid w:val="004848AD"/>
    <w:rsid w:val="00484A7B"/>
    <w:rsid w:val="00485148"/>
    <w:rsid w:val="0048613F"/>
    <w:rsid w:val="004865D2"/>
    <w:rsid w:val="0048676B"/>
    <w:rsid w:val="00486903"/>
    <w:rsid w:val="00486D2E"/>
    <w:rsid w:val="00486DE3"/>
    <w:rsid w:val="00486FCC"/>
    <w:rsid w:val="00487936"/>
    <w:rsid w:val="00487997"/>
    <w:rsid w:val="004901A2"/>
    <w:rsid w:val="00490651"/>
    <w:rsid w:val="00490C07"/>
    <w:rsid w:val="00491077"/>
    <w:rsid w:val="00491137"/>
    <w:rsid w:val="00491292"/>
    <w:rsid w:val="004914F0"/>
    <w:rsid w:val="004921C8"/>
    <w:rsid w:val="00492D63"/>
    <w:rsid w:val="00492E41"/>
    <w:rsid w:val="004930EE"/>
    <w:rsid w:val="00494B40"/>
    <w:rsid w:val="00494E73"/>
    <w:rsid w:val="00494F6A"/>
    <w:rsid w:val="00495006"/>
    <w:rsid w:val="00496052"/>
    <w:rsid w:val="00496B46"/>
    <w:rsid w:val="00496CE2"/>
    <w:rsid w:val="0049739E"/>
    <w:rsid w:val="0049779C"/>
    <w:rsid w:val="00497BB8"/>
    <w:rsid w:val="00497D1F"/>
    <w:rsid w:val="00497D9A"/>
    <w:rsid w:val="004A008C"/>
    <w:rsid w:val="004A03A6"/>
    <w:rsid w:val="004A108D"/>
    <w:rsid w:val="004A111D"/>
    <w:rsid w:val="004A11CD"/>
    <w:rsid w:val="004A1A86"/>
    <w:rsid w:val="004A1E02"/>
    <w:rsid w:val="004A1EC0"/>
    <w:rsid w:val="004A21CC"/>
    <w:rsid w:val="004A22A9"/>
    <w:rsid w:val="004A2B15"/>
    <w:rsid w:val="004A3062"/>
    <w:rsid w:val="004A3582"/>
    <w:rsid w:val="004A376D"/>
    <w:rsid w:val="004A41A5"/>
    <w:rsid w:val="004A41D0"/>
    <w:rsid w:val="004A427F"/>
    <w:rsid w:val="004A4707"/>
    <w:rsid w:val="004A59EA"/>
    <w:rsid w:val="004A5A26"/>
    <w:rsid w:val="004A5D90"/>
    <w:rsid w:val="004A603C"/>
    <w:rsid w:val="004A60AA"/>
    <w:rsid w:val="004A666B"/>
    <w:rsid w:val="004A66BA"/>
    <w:rsid w:val="004A67FD"/>
    <w:rsid w:val="004A6826"/>
    <w:rsid w:val="004A6A33"/>
    <w:rsid w:val="004A6CEB"/>
    <w:rsid w:val="004A6EE9"/>
    <w:rsid w:val="004A7086"/>
    <w:rsid w:val="004B0A05"/>
    <w:rsid w:val="004B0FA7"/>
    <w:rsid w:val="004B1276"/>
    <w:rsid w:val="004B20B1"/>
    <w:rsid w:val="004B21B3"/>
    <w:rsid w:val="004B2B99"/>
    <w:rsid w:val="004B2BDF"/>
    <w:rsid w:val="004B2C4F"/>
    <w:rsid w:val="004B2D00"/>
    <w:rsid w:val="004B2E37"/>
    <w:rsid w:val="004B40E1"/>
    <w:rsid w:val="004B431E"/>
    <w:rsid w:val="004B56AC"/>
    <w:rsid w:val="004B5CC0"/>
    <w:rsid w:val="004B5E38"/>
    <w:rsid w:val="004B5E8B"/>
    <w:rsid w:val="004B605C"/>
    <w:rsid w:val="004B66B6"/>
    <w:rsid w:val="004B66BD"/>
    <w:rsid w:val="004B6AA2"/>
    <w:rsid w:val="004B6F40"/>
    <w:rsid w:val="004B6FB0"/>
    <w:rsid w:val="004B77BA"/>
    <w:rsid w:val="004C005F"/>
    <w:rsid w:val="004C0547"/>
    <w:rsid w:val="004C15DE"/>
    <w:rsid w:val="004C1732"/>
    <w:rsid w:val="004C1B11"/>
    <w:rsid w:val="004C1ED3"/>
    <w:rsid w:val="004C2140"/>
    <w:rsid w:val="004C22A3"/>
    <w:rsid w:val="004C3412"/>
    <w:rsid w:val="004C354A"/>
    <w:rsid w:val="004C3E78"/>
    <w:rsid w:val="004C4180"/>
    <w:rsid w:val="004C48BD"/>
    <w:rsid w:val="004C4921"/>
    <w:rsid w:val="004C4CF4"/>
    <w:rsid w:val="004C4E6B"/>
    <w:rsid w:val="004C545B"/>
    <w:rsid w:val="004C5DBC"/>
    <w:rsid w:val="004C6667"/>
    <w:rsid w:val="004C78B4"/>
    <w:rsid w:val="004C7A6B"/>
    <w:rsid w:val="004D037F"/>
    <w:rsid w:val="004D0EE6"/>
    <w:rsid w:val="004D101F"/>
    <w:rsid w:val="004D1091"/>
    <w:rsid w:val="004D1582"/>
    <w:rsid w:val="004D15BB"/>
    <w:rsid w:val="004D18C9"/>
    <w:rsid w:val="004D19D6"/>
    <w:rsid w:val="004D1E67"/>
    <w:rsid w:val="004D23CD"/>
    <w:rsid w:val="004D2537"/>
    <w:rsid w:val="004D2969"/>
    <w:rsid w:val="004D2CAF"/>
    <w:rsid w:val="004D2FB6"/>
    <w:rsid w:val="004D3D44"/>
    <w:rsid w:val="004D3D4E"/>
    <w:rsid w:val="004D410E"/>
    <w:rsid w:val="004D41A9"/>
    <w:rsid w:val="004D43A1"/>
    <w:rsid w:val="004D465D"/>
    <w:rsid w:val="004D4B6D"/>
    <w:rsid w:val="004D4D7E"/>
    <w:rsid w:val="004D5591"/>
    <w:rsid w:val="004D5D82"/>
    <w:rsid w:val="004D5DD1"/>
    <w:rsid w:val="004D6638"/>
    <w:rsid w:val="004D67D1"/>
    <w:rsid w:val="004D6823"/>
    <w:rsid w:val="004D694A"/>
    <w:rsid w:val="004D6C80"/>
    <w:rsid w:val="004D7287"/>
    <w:rsid w:val="004D74FA"/>
    <w:rsid w:val="004D7517"/>
    <w:rsid w:val="004D7B7B"/>
    <w:rsid w:val="004E054E"/>
    <w:rsid w:val="004E0774"/>
    <w:rsid w:val="004E0C6B"/>
    <w:rsid w:val="004E11F8"/>
    <w:rsid w:val="004E2795"/>
    <w:rsid w:val="004E2A5D"/>
    <w:rsid w:val="004E32E4"/>
    <w:rsid w:val="004E32FE"/>
    <w:rsid w:val="004E3645"/>
    <w:rsid w:val="004E36E0"/>
    <w:rsid w:val="004E3CE9"/>
    <w:rsid w:val="004E3F0B"/>
    <w:rsid w:val="004E4477"/>
    <w:rsid w:val="004E44F5"/>
    <w:rsid w:val="004E4692"/>
    <w:rsid w:val="004E474C"/>
    <w:rsid w:val="004E4AC6"/>
    <w:rsid w:val="004E4EFF"/>
    <w:rsid w:val="004E567C"/>
    <w:rsid w:val="004E5F54"/>
    <w:rsid w:val="004E625B"/>
    <w:rsid w:val="004E65DD"/>
    <w:rsid w:val="004E696B"/>
    <w:rsid w:val="004E700A"/>
    <w:rsid w:val="004E7D01"/>
    <w:rsid w:val="004E7EA5"/>
    <w:rsid w:val="004E7ECB"/>
    <w:rsid w:val="004F0446"/>
    <w:rsid w:val="004F07EC"/>
    <w:rsid w:val="004F0857"/>
    <w:rsid w:val="004F0CF2"/>
    <w:rsid w:val="004F0E16"/>
    <w:rsid w:val="004F180F"/>
    <w:rsid w:val="004F1823"/>
    <w:rsid w:val="004F1CF6"/>
    <w:rsid w:val="004F2367"/>
    <w:rsid w:val="004F26B0"/>
    <w:rsid w:val="004F355F"/>
    <w:rsid w:val="004F373B"/>
    <w:rsid w:val="004F4012"/>
    <w:rsid w:val="004F436B"/>
    <w:rsid w:val="004F44CF"/>
    <w:rsid w:val="004F4A01"/>
    <w:rsid w:val="004F578A"/>
    <w:rsid w:val="004F57CA"/>
    <w:rsid w:val="004F6416"/>
    <w:rsid w:val="004F69BE"/>
    <w:rsid w:val="004F6AAC"/>
    <w:rsid w:val="004F6DFB"/>
    <w:rsid w:val="004F7584"/>
    <w:rsid w:val="004F782F"/>
    <w:rsid w:val="005000B9"/>
    <w:rsid w:val="005021B1"/>
    <w:rsid w:val="005027DB"/>
    <w:rsid w:val="005033C4"/>
    <w:rsid w:val="00503E0A"/>
    <w:rsid w:val="00504F4B"/>
    <w:rsid w:val="00505E12"/>
    <w:rsid w:val="005063D0"/>
    <w:rsid w:val="0050771A"/>
    <w:rsid w:val="00507B1E"/>
    <w:rsid w:val="00507BC8"/>
    <w:rsid w:val="00507CD1"/>
    <w:rsid w:val="00507F45"/>
    <w:rsid w:val="005109BA"/>
    <w:rsid w:val="00510ACA"/>
    <w:rsid w:val="00510F46"/>
    <w:rsid w:val="005112C4"/>
    <w:rsid w:val="00511803"/>
    <w:rsid w:val="00511A04"/>
    <w:rsid w:val="00512090"/>
    <w:rsid w:val="005126FD"/>
    <w:rsid w:val="00512F79"/>
    <w:rsid w:val="00513737"/>
    <w:rsid w:val="00513C4A"/>
    <w:rsid w:val="00514728"/>
    <w:rsid w:val="005147B7"/>
    <w:rsid w:val="0051499A"/>
    <w:rsid w:val="005150F7"/>
    <w:rsid w:val="00515EEC"/>
    <w:rsid w:val="005164E9"/>
    <w:rsid w:val="00516850"/>
    <w:rsid w:val="00516C4C"/>
    <w:rsid w:val="00516CB9"/>
    <w:rsid w:val="00516EE7"/>
    <w:rsid w:val="00520228"/>
    <w:rsid w:val="005204FF"/>
    <w:rsid w:val="005208E5"/>
    <w:rsid w:val="00520E44"/>
    <w:rsid w:val="0052129E"/>
    <w:rsid w:val="00521AD5"/>
    <w:rsid w:val="0052266C"/>
    <w:rsid w:val="005226C6"/>
    <w:rsid w:val="00522D5E"/>
    <w:rsid w:val="00522E71"/>
    <w:rsid w:val="00523217"/>
    <w:rsid w:val="00523963"/>
    <w:rsid w:val="00523F4A"/>
    <w:rsid w:val="00524570"/>
    <w:rsid w:val="005254AC"/>
    <w:rsid w:val="005255B9"/>
    <w:rsid w:val="00525B44"/>
    <w:rsid w:val="00527048"/>
    <w:rsid w:val="00527526"/>
    <w:rsid w:val="0053010A"/>
    <w:rsid w:val="00531030"/>
    <w:rsid w:val="00531342"/>
    <w:rsid w:val="005328A8"/>
    <w:rsid w:val="00532CC6"/>
    <w:rsid w:val="00533060"/>
    <w:rsid w:val="0053399E"/>
    <w:rsid w:val="00533A1C"/>
    <w:rsid w:val="00533DC0"/>
    <w:rsid w:val="00534013"/>
    <w:rsid w:val="00534438"/>
    <w:rsid w:val="0053455E"/>
    <w:rsid w:val="00534827"/>
    <w:rsid w:val="00534C3A"/>
    <w:rsid w:val="00534D77"/>
    <w:rsid w:val="00535381"/>
    <w:rsid w:val="00535497"/>
    <w:rsid w:val="00535626"/>
    <w:rsid w:val="00535D82"/>
    <w:rsid w:val="005362FC"/>
    <w:rsid w:val="0053682E"/>
    <w:rsid w:val="005371D0"/>
    <w:rsid w:val="00537451"/>
    <w:rsid w:val="00537828"/>
    <w:rsid w:val="0054030E"/>
    <w:rsid w:val="00541114"/>
    <w:rsid w:val="00541D2F"/>
    <w:rsid w:val="00541F17"/>
    <w:rsid w:val="005422FD"/>
    <w:rsid w:val="0054258E"/>
    <w:rsid w:val="00542B8A"/>
    <w:rsid w:val="00542F06"/>
    <w:rsid w:val="00543239"/>
    <w:rsid w:val="00543B26"/>
    <w:rsid w:val="00543D66"/>
    <w:rsid w:val="00543D6C"/>
    <w:rsid w:val="00544514"/>
    <w:rsid w:val="00544672"/>
    <w:rsid w:val="00544FFC"/>
    <w:rsid w:val="00545876"/>
    <w:rsid w:val="00545BAF"/>
    <w:rsid w:val="00545FD1"/>
    <w:rsid w:val="00546AE9"/>
    <w:rsid w:val="005472E4"/>
    <w:rsid w:val="00547D2D"/>
    <w:rsid w:val="005501EE"/>
    <w:rsid w:val="00550B99"/>
    <w:rsid w:val="00551085"/>
    <w:rsid w:val="00551127"/>
    <w:rsid w:val="0055189E"/>
    <w:rsid w:val="005523ED"/>
    <w:rsid w:val="005526C3"/>
    <w:rsid w:val="00552AB6"/>
    <w:rsid w:val="00552C22"/>
    <w:rsid w:val="00552C31"/>
    <w:rsid w:val="00552D52"/>
    <w:rsid w:val="00552E31"/>
    <w:rsid w:val="0055305C"/>
    <w:rsid w:val="00553334"/>
    <w:rsid w:val="0055348A"/>
    <w:rsid w:val="005535B5"/>
    <w:rsid w:val="005547BA"/>
    <w:rsid w:val="005548FB"/>
    <w:rsid w:val="00554B2B"/>
    <w:rsid w:val="0055554C"/>
    <w:rsid w:val="00555858"/>
    <w:rsid w:val="00555EA8"/>
    <w:rsid w:val="00556EA3"/>
    <w:rsid w:val="005570B7"/>
    <w:rsid w:val="005570EA"/>
    <w:rsid w:val="00557375"/>
    <w:rsid w:val="005603E6"/>
    <w:rsid w:val="00560460"/>
    <w:rsid w:val="00561643"/>
    <w:rsid w:val="0056200A"/>
    <w:rsid w:val="0056220F"/>
    <w:rsid w:val="00562555"/>
    <w:rsid w:val="0056259A"/>
    <w:rsid w:val="00562CCD"/>
    <w:rsid w:val="0056329D"/>
    <w:rsid w:val="0056358C"/>
    <w:rsid w:val="00564D88"/>
    <w:rsid w:val="005656ED"/>
    <w:rsid w:val="00565730"/>
    <w:rsid w:val="005657AA"/>
    <w:rsid w:val="00565940"/>
    <w:rsid w:val="00565949"/>
    <w:rsid w:val="005661D9"/>
    <w:rsid w:val="005669A5"/>
    <w:rsid w:val="00566E12"/>
    <w:rsid w:val="00566E82"/>
    <w:rsid w:val="00566F9C"/>
    <w:rsid w:val="00567F7E"/>
    <w:rsid w:val="00570625"/>
    <w:rsid w:val="00570C3E"/>
    <w:rsid w:val="00571317"/>
    <w:rsid w:val="005715D8"/>
    <w:rsid w:val="00571F05"/>
    <w:rsid w:val="0057233A"/>
    <w:rsid w:val="00572368"/>
    <w:rsid w:val="005730B6"/>
    <w:rsid w:val="005737EE"/>
    <w:rsid w:val="00573A4F"/>
    <w:rsid w:val="00573CB4"/>
    <w:rsid w:val="005751F9"/>
    <w:rsid w:val="00575241"/>
    <w:rsid w:val="005761DD"/>
    <w:rsid w:val="00576FF6"/>
    <w:rsid w:val="005772A2"/>
    <w:rsid w:val="005773B0"/>
    <w:rsid w:val="00577581"/>
    <w:rsid w:val="00580077"/>
    <w:rsid w:val="00580541"/>
    <w:rsid w:val="00580CC6"/>
    <w:rsid w:val="00580FC6"/>
    <w:rsid w:val="00581959"/>
    <w:rsid w:val="00581C1B"/>
    <w:rsid w:val="00581D09"/>
    <w:rsid w:val="005822D5"/>
    <w:rsid w:val="00583159"/>
    <w:rsid w:val="0058325D"/>
    <w:rsid w:val="00583359"/>
    <w:rsid w:val="00583377"/>
    <w:rsid w:val="005837BA"/>
    <w:rsid w:val="005837C7"/>
    <w:rsid w:val="00583B62"/>
    <w:rsid w:val="00584714"/>
    <w:rsid w:val="00584FA7"/>
    <w:rsid w:val="00585129"/>
    <w:rsid w:val="00585763"/>
    <w:rsid w:val="00585973"/>
    <w:rsid w:val="00585CDC"/>
    <w:rsid w:val="00585CF9"/>
    <w:rsid w:val="00586522"/>
    <w:rsid w:val="00586774"/>
    <w:rsid w:val="00587009"/>
    <w:rsid w:val="005870D5"/>
    <w:rsid w:val="00587673"/>
    <w:rsid w:val="005877DA"/>
    <w:rsid w:val="00587D40"/>
    <w:rsid w:val="005901F2"/>
    <w:rsid w:val="005903F2"/>
    <w:rsid w:val="00590F65"/>
    <w:rsid w:val="00591817"/>
    <w:rsid w:val="00591840"/>
    <w:rsid w:val="00592A5A"/>
    <w:rsid w:val="00592AA0"/>
    <w:rsid w:val="00592D5B"/>
    <w:rsid w:val="00593256"/>
    <w:rsid w:val="005935F7"/>
    <w:rsid w:val="00593C39"/>
    <w:rsid w:val="005945BD"/>
    <w:rsid w:val="00594AA6"/>
    <w:rsid w:val="00594F34"/>
    <w:rsid w:val="00595D64"/>
    <w:rsid w:val="005963FC"/>
    <w:rsid w:val="00596EE7"/>
    <w:rsid w:val="00596F24"/>
    <w:rsid w:val="00597438"/>
    <w:rsid w:val="005976EF"/>
    <w:rsid w:val="00597735"/>
    <w:rsid w:val="00597995"/>
    <w:rsid w:val="005979BF"/>
    <w:rsid w:val="00597CB4"/>
    <w:rsid w:val="00597EFD"/>
    <w:rsid w:val="005A00D4"/>
    <w:rsid w:val="005A0150"/>
    <w:rsid w:val="005A028C"/>
    <w:rsid w:val="005A0A42"/>
    <w:rsid w:val="005A0B37"/>
    <w:rsid w:val="005A2504"/>
    <w:rsid w:val="005A3022"/>
    <w:rsid w:val="005A3810"/>
    <w:rsid w:val="005A39B8"/>
    <w:rsid w:val="005A3F37"/>
    <w:rsid w:val="005A4066"/>
    <w:rsid w:val="005A4836"/>
    <w:rsid w:val="005A4968"/>
    <w:rsid w:val="005A51ED"/>
    <w:rsid w:val="005A532D"/>
    <w:rsid w:val="005A614D"/>
    <w:rsid w:val="005A61DC"/>
    <w:rsid w:val="005A6731"/>
    <w:rsid w:val="005A6DFC"/>
    <w:rsid w:val="005A6E33"/>
    <w:rsid w:val="005A713C"/>
    <w:rsid w:val="005A7196"/>
    <w:rsid w:val="005A7BB0"/>
    <w:rsid w:val="005B050D"/>
    <w:rsid w:val="005B06E5"/>
    <w:rsid w:val="005B103F"/>
    <w:rsid w:val="005B11FE"/>
    <w:rsid w:val="005B12A7"/>
    <w:rsid w:val="005B14AC"/>
    <w:rsid w:val="005B178C"/>
    <w:rsid w:val="005B1920"/>
    <w:rsid w:val="005B2582"/>
    <w:rsid w:val="005B2858"/>
    <w:rsid w:val="005B2E52"/>
    <w:rsid w:val="005B373B"/>
    <w:rsid w:val="005B3B7C"/>
    <w:rsid w:val="005B43B9"/>
    <w:rsid w:val="005B4BC1"/>
    <w:rsid w:val="005B4D4E"/>
    <w:rsid w:val="005B5057"/>
    <w:rsid w:val="005B524F"/>
    <w:rsid w:val="005B5A1A"/>
    <w:rsid w:val="005B5B2C"/>
    <w:rsid w:val="005B5D32"/>
    <w:rsid w:val="005B5E38"/>
    <w:rsid w:val="005B61C0"/>
    <w:rsid w:val="005B6448"/>
    <w:rsid w:val="005B67ED"/>
    <w:rsid w:val="005B691A"/>
    <w:rsid w:val="005B6D36"/>
    <w:rsid w:val="005B6E44"/>
    <w:rsid w:val="005B6F7C"/>
    <w:rsid w:val="005B7185"/>
    <w:rsid w:val="005B7385"/>
    <w:rsid w:val="005B75BA"/>
    <w:rsid w:val="005B7B6E"/>
    <w:rsid w:val="005B7EA9"/>
    <w:rsid w:val="005C09BD"/>
    <w:rsid w:val="005C09F3"/>
    <w:rsid w:val="005C0ACD"/>
    <w:rsid w:val="005C0B56"/>
    <w:rsid w:val="005C1AB9"/>
    <w:rsid w:val="005C1FFF"/>
    <w:rsid w:val="005C2DFB"/>
    <w:rsid w:val="005C2EEE"/>
    <w:rsid w:val="005C2FCB"/>
    <w:rsid w:val="005C31DB"/>
    <w:rsid w:val="005C322F"/>
    <w:rsid w:val="005C3330"/>
    <w:rsid w:val="005C3B06"/>
    <w:rsid w:val="005C3E2F"/>
    <w:rsid w:val="005C4918"/>
    <w:rsid w:val="005C4F74"/>
    <w:rsid w:val="005C53AD"/>
    <w:rsid w:val="005C55AD"/>
    <w:rsid w:val="005C5B7E"/>
    <w:rsid w:val="005C5CF4"/>
    <w:rsid w:val="005C673A"/>
    <w:rsid w:val="005C6D1E"/>
    <w:rsid w:val="005C77A1"/>
    <w:rsid w:val="005C7F0C"/>
    <w:rsid w:val="005D0F67"/>
    <w:rsid w:val="005D10DC"/>
    <w:rsid w:val="005D154D"/>
    <w:rsid w:val="005D2189"/>
    <w:rsid w:val="005D2DC1"/>
    <w:rsid w:val="005D385C"/>
    <w:rsid w:val="005D38BC"/>
    <w:rsid w:val="005D38C7"/>
    <w:rsid w:val="005D4EEF"/>
    <w:rsid w:val="005D54C8"/>
    <w:rsid w:val="005D5AF0"/>
    <w:rsid w:val="005D5B4D"/>
    <w:rsid w:val="005D5CB6"/>
    <w:rsid w:val="005D5EAE"/>
    <w:rsid w:val="005D61D3"/>
    <w:rsid w:val="005D6D84"/>
    <w:rsid w:val="005D6E04"/>
    <w:rsid w:val="005D7331"/>
    <w:rsid w:val="005D7A9E"/>
    <w:rsid w:val="005E08AB"/>
    <w:rsid w:val="005E09FC"/>
    <w:rsid w:val="005E0ACF"/>
    <w:rsid w:val="005E0D32"/>
    <w:rsid w:val="005E115D"/>
    <w:rsid w:val="005E17DF"/>
    <w:rsid w:val="005E187F"/>
    <w:rsid w:val="005E18AD"/>
    <w:rsid w:val="005E1B2F"/>
    <w:rsid w:val="005E28D3"/>
    <w:rsid w:val="005E300C"/>
    <w:rsid w:val="005E3287"/>
    <w:rsid w:val="005E3460"/>
    <w:rsid w:val="005E35F9"/>
    <w:rsid w:val="005E3DE1"/>
    <w:rsid w:val="005E495F"/>
    <w:rsid w:val="005E516B"/>
    <w:rsid w:val="005E527F"/>
    <w:rsid w:val="005E540F"/>
    <w:rsid w:val="005E6089"/>
    <w:rsid w:val="005E6484"/>
    <w:rsid w:val="005E688E"/>
    <w:rsid w:val="005E711D"/>
    <w:rsid w:val="005F00E0"/>
    <w:rsid w:val="005F013E"/>
    <w:rsid w:val="005F06FF"/>
    <w:rsid w:val="005F0730"/>
    <w:rsid w:val="005F07BA"/>
    <w:rsid w:val="005F0BD3"/>
    <w:rsid w:val="005F0F15"/>
    <w:rsid w:val="005F1625"/>
    <w:rsid w:val="005F17C2"/>
    <w:rsid w:val="005F1973"/>
    <w:rsid w:val="005F23FB"/>
    <w:rsid w:val="005F2CF6"/>
    <w:rsid w:val="005F3405"/>
    <w:rsid w:val="005F37A4"/>
    <w:rsid w:val="005F4258"/>
    <w:rsid w:val="005F4877"/>
    <w:rsid w:val="005F491B"/>
    <w:rsid w:val="005F4E60"/>
    <w:rsid w:val="005F5D2E"/>
    <w:rsid w:val="005F5E5C"/>
    <w:rsid w:val="005F6287"/>
    <w:rsid w:val="005F6348"/>
    <w:rsid w:val="005F6672"/>
    <w:rsid w:val="005F6715"/>
    <w:rsid w:val="005F6726"/>
    <w:rsid w:val="005F67C3"/>
    <w:rsid w:val="005F69DB"/>
    <w:rsid w:val="005F6C18"/>
    <w:rsid w:val="005F6EBF"/>
    <w:rsid w:val="005F79C1"/>
    <w:rsid w:val="005F7A35"/>
    <w:rsid w:val="005F7B28"/>
    <w:rsid w:val="005F7C00"/>
    <w:rsid w:val="00600234"/>
    <w:rsid w:val="006006A0"/>
    <w:rsid w:val="00600740"/>
    <w:rsid w:val="0060125E"/>
    <w:rsid w:val="006014BF"/>
    <w:rsid w:val="00601928"/>
    <w:rsid w:val="00601B75"/>
    <w:rsid w:val="006022EC"/>
    <w:rsid w:val="006026B4"/>
    <w:rsid w:val="006041C3"/>
    <w:rsid w:val="006047E0"/>
    <w:rsid w:val="00604C4A"/>
    <w:rsid w:val="00604C6B"/>
    <w:rsid w:val="006053F1"/>
    <w:rsid w:val="006054E7"/>
    <w:rsid w:val="00605629"/>
    <w:rsid w:val="0060565E"/>
    <w:rsid w:val="0060634F"/>
    <w:rsid w:val="0060690B"/>
    <w:rsid w:val="00606D58"/>
    <w:rsid w:val="006070A2"/>
    <w:rsid w:val="006077FE"/>
    <w:rsid w:val="00607BA7"/>
    <w:rsid w:val="006110D5"/>
    <w:rsid w:val="00611217"/>
    <w:rsid w:val="00611A36"/>
    <w:rsid w:val="00611C38"/>
    <w:rsid w:val="00611D6A"/>
    <w:rsid w:val="00612160"/>
    <w:rsid w:val="006123A9"/>
    <w:rsid w:val="006128C3"/>
    <w:rsid w:val="00612C7B"/>
    <w:rsid w:val="00612D6B"/>
    <w:rsid w:val="00613965"/>
    <w:rsid w:val="006145A7"/>
    <w:rsid w:val="006149FB"/>
    <w:rsid w:val="00614D00"/>
    <w:rsid w:val="0061544F"/>
    <w:rsid w:val="00615868"/>
    <w:rsid w:val="00615DCB"/>
    <w:rsid w:val="00615DD9"/>
    <w:rsid w:val="00616157"/>
    <w:rsid w:val="006162D6"/>
    <w:rsid w:val="006163EC"/>
    <w:rsid w:val="00620944"/>
    <w:rsid w:val="00620F19"/>
    <w:rsid w:val="00621306"/>
    <w:rsid w:val="00622E45"/>
    <w:rsid w:val="00623481"/>
    <w:rsid w:val="00623603"/>
    <w:rsid w:val="00623B54"/>
    <w:rsid w:val="0062441F"/>
    <w:rsid w:val="00625478"/>
    <w:rsid w:val="00625D0E"/>
    <w:rsid w:val="00625F8B"/>
    <w:rsid w:val="00626965"/>
    <w:rsid w:val="00626DB3"/>
    <w:rsid w:val="00627594"/>
    <w:rsid w:val="00627D9E"/>
    <w:rsid w:val="00627DA7"/>
    <w:rsid w:val="00630009"/>
    <w:rsid w:val="00630DC2"/>
    <w:rsid w:val="00630EE5"/>
    <w:rsid w:val="00631846"/>
    <w:rsid w:val="00631996"/>
    <w:rsid w:val="00631FD5"/>
    <w:rsid w:val="0063226C"/>
    <w:rsid w:val="00632808"/>
    <w:rsid w:val="00632A85"/>
    <w:rsid w:val="006333A2"/>
    <w:rsid w:val="00633445"/>
    <w:rsid w:val="00633B8F"/>
    <w:rsid w:val="00633DDB"/>
    <w:rsid w:val="00634443"/>
    <w:rsid w:val="00634D1D"/>
    <w:rsid w:val="006357BD"/>
    <w:rsid w:val="006358FB"/>
    <w:rsid w:val="00636004"/>
    <w:rsid w:val="00636204"/>
    <w:rsid w:val="00636583"/>
    <w:rsid w:val="00636E34"/>
    <w:rsid w:val="00637CAC"/>
    <w:rsid w:val="00640088"/>
    <w:rsid w:val="00640765"/>
    <w:rsid w:val="00640ADA"/>
    <w:rsid w:val="00640EE4"/>
    <w:rsid w:val="0064128C"/>
    <w:rsid w:val="006419A6"/>
    <w:rsid w:val="00641A1B"/>
    <w:rsid w:val="00641C33"/>
    <w:rsid w:val="006420C4"/>
    <w:rsid w:val="00642756"/>
    <w:rsid w:val="00642CAB"/>
    <w:rsid w:val="00642ECA"/>
    <w:rsid w:val="0064343A"/>
    <w:rsid w:val="00643B0B"/>
    <w:rsid w:val="00643EBF"/>
    <w:rsid w:val="006441C4"/>
    <w:rsid w:val="006444AA"/>
    <w:rsid w:val="00645031"/>
    <w:rsid w:val="00645D45"/>
    <w:rsid w:val="00645DDA"/>
    <w:rsid w:val="00646C58"/>
    <w:rsid w:val="00646DAC"/>
    <w:rsid w:val="00647198"/>
    <w:rsid w:val="0064745F"/>
    <w:rsid w:val="00647814"/>
    <w:rsid w:val="00647C1B"/>
    <w:rsid w:val="00650F9A"/>
    <w:rsid w:val="006519D5"/>
    <w:rsid w:val="00651C87"/>
    <w:rsid w:val="006524A9"/>
    <w:rsid w:val="00652713"/>
    <w:rsid w:val="00653781"/>
    <w:rsid w:val="006539DD"/>
    <w:rsid w:val="00653E20"/>
    <w:rsid w:val="00653E75"/>
    <w:rsid w:val="006544B8"/>
    <w:rsid w:val="00654785"/>
    <w:rsid w:val="00654818"/>
    <w:rsid w:val="00654B48"/>
    <w:rsid w:val="00655423"/>
    <w:rsid w:val="00656089"/>
    <w:rsid w:val="00656228"/>
    <w:rsid w:val="006567A5"/>
    <w:rsid w:val="006568D4"/>
    <w:rsid w:val="00657243"/>
    <w:rsid w:val="00657639"/>
    <w:rsid w:val="0065767F"/>
    <w:rsid w:val="006577C9"/>
    <w:rsid w:val="00657D7E"/>
    <w:rsid w:val="00660083"/>
    <w:rsid w:val="00660C75"/>
    <w:rsid w:val="006612A3"/>
    <w:rsid w:val="0066199C"/>
    <w:rsid w:val="006619F7"/>
    <w:rsid w:val="00661D99"/>
    <w:rsid w:val="00662184"/>
    <w:rsid w:val="00662978"/>
    <w:rsid w:val="00662DE1"/>
    <w:rsid w:val="0066324C"/>
    <w:rsid w:val="00663C0A"/>
    <w:rsid w:val="0066494A"/>
    <w:rsid w:val="00664E79"/>
    <w:rsid w:val="00665A3A"/>
    <w:rsid w:val="00665A67"/>
    <w:rsid w:val="0066664B"/>
    <w:rsid w:val="00666917"/>
    <w:rsid w:val="00666996"/>
    <w:rsid w:val="00666BB1"/>
    <w:rsid w:val="00666C35"/>
    <w:rsid w:val="00667111"/>
    <w:rsid w:val="00667852"/>
    <w:rsid w:val="00667BB4"/>
    <w:rsid w:val="00670173"/>
    <w:rsid w:val="006702D8"/>
    <w:rsid w:val="00670C50"/>
    <w:rsid w:val="00670D08"/>
    <w:rsid w:val="00671004"/>
    <w:rsid w:val="006711D2"/>
    <w:rsid w:val="00671419"/>
    <w:rsid w:val="00671D67"/>
    <w:rsid w:val="00672110"/>
    <w:rsid w:val="00672652"/>
    <w:rsid w:val="00672853"/>
    <w:rsid w:val="00672953"/>
    <w:rsid w:val="006745FA"/>
    <w:rsid w:val="0067481A"/>
    <w:rsid w:val="006755F3"/>
    <w:rsid w:val="0067560B"/>
    <w:rsid w:val="006758F3"/>
    <w:rsid w:val="006759A3"/>
    <w:rsid w:val="00675BA7"/>
    <w:rsid w:val="00675D45"/>
    <w:rsid w:val="00676044"/>
    <w:rsid w:val="00676A16"/>
    <w:rsid w:val="00676AD0"/>
    <w:rsid w:val="00677380"/>
    <w:rsid w:val="006775CD"/>
    <w:rsid w:val="00677714"/>
    <w:rsid w:val="006777E9"/>
    <w:rsid w:val="00677DF7"/>
    <w:rsid w:val="006802FD"/>
    <w:rsid w:val="0068030A"/>
    <w:rsid w:val="006809CA"/>
    <w:rsid w:val="00680A90"/>
    <w:rsid w:val="006814C9"/>
    <w:rsid w:val="00681630"/>
    <w:rsid w:val="00682736"/>
    <w:rsid w:val="006832EB"/>
    <w:rsid w:val="00683626"/>
    <w:rsid w:val="006837E0"/>
    <w:rsid w:val="006838D7"/>
    <w:rsid w:val="00683936"/>
    <w:rsid w:val="00683B85"/>
    <w:rsid w:val="00684130"/>
    <w:rsid w:val="006843AE"/>
    <w:rsid w:val="00684D48"/>
    <w:rsid w:val="00684FB4"/>
    <w:rsid w:val="00685EBF"/>
    <w:rsid w:val="00685FDC"/>
    <w:rsid w:val="00686316"/>
    <w:rsid w:val="00686738"/>
    <w:rsid w:val="00686D0D"/>
    <w:rsid w:val="00687D66"/>
    <w:rsid w:val="00690338"/>
    <w:rsid w:val="00690C29"/>
    <w:rsid w:val="00690D84"/>
    <w:rsid w:val="006913B7"/>
    <w:rsid w:val="006913CA"/>
    <w:rsid w:val="00691B0D"/>
    <w:rsid w:val="00691D2A"/>
    <w:rsid w:val="00692417"/>
    <w:rsid w:val="00692BA3"/>
    <w:rsid w:val="00692C0C"/>
    <w:rsid w:val="006942D9"/>
    <w:rsid w:val="0069492E"/>
    <w:rsid w:val="0069498C"/>
    <w:rsid w:val="00694A27"/>
    <w:rsid w:val="00694C99"/>
    <w:rsid w:val="00696603"/>
    <w:rsid w:val="0069660A"/>
    <w:rsid w:val="00696793"/>
    <w:rsid w:val="00696CCB"/>
    <w:rsid w:val="00697037"/>
    <w:rsid w:val="006973E3"/>
    <w:rsid w:val="00697906"/>
    <w:rsid w:val="00697F08"/>
    <w:rsid w:val="006A0020"/>
    <w:rsid w:val="006A0583"/>
    <w:rsid w:val="006A13F6"/>
    <w:rsid w:val="006A1C93"/>
    <w:rsid w:val="006A1DAA"/>
    <w:rsid w:val="006A2653"/>
    <w:rsid w:val="006A2820"/>
    <w:rsid w:val="006A2D2E"/>
    <w:rsid w:val="006A39ED"/>
    <w:rsid w:val="006A4D38"/>
    <w:rsid w:val="006A58FA"/>
    <w:rsid w:val="006A60F0"/>
    <w:rsid w:val="006A677E"/>
    <w:rsid w:val="006A6BA2"/>
    <w:rsid w:val="006B0045"/>
    <w:rsid w:val="006B0464"/>
    <w:rsid w:val="006B06AE"/>
    <w:rsid w:val="006B0750"/>
    <w:rsid w:val="006B0E16"/>
    <w:rsid w:val="006B1B52"/>
    <w:rsid w:val="006B1BE2"/>
    <w:rsid w:val="006B1DAC"/>
    <w:rsid w:val="006B1E83"/>
    <w:rsid w:val="006B1FDC"/>
    <w:rsid w:val="006B2590"/>
    <w:rsid w:val="006B28FE"/>
    <w:rsid w:val="006B2C2D"/>
    <w:rsid w:val="006B36F6"/>
    <w:rsid w:val="006B381B"/>
    <w:rsid w:val="006B393F"/>
    <w:rsid w:val="006B3C76"/>
    <w:rsid w:val="006B3F3B"/>
    <w:rsid w:val="006B3FCA"/>
    <w:rsid w:val="006B44F3"/>
    <w:rsid w:val="006B45C0"/>
    <w:rsid w:val="006B465B"/>
    <w:rsid w:val="006B4E59"/>
    <w:rsid w:val="006B5027"/>
    <w:rsid w:val="006B57B2"/>
    <w:rsid w:val="006B608A"/>
    <w:rsid w:val="006B7547"/>
    <w:rsid w:val="006C0214"/>
    <w:rsid w:val="006C021F"/>
    <w:rsid w:val="006C029F"/>
    <w:rsid w:val="006C05AE"/>
    <w:rsid w:val="006C06F4"/>
    <w:rsid w:val="006C0A74"/>
    <w:rsid w:val="006C0E82"/>
    <w:rsid w:val="006C1507"/>
    <w:rsid w:val="006C1699"/>
    <w:rsid w:val="006C1D2A"/>
    <w:rsid w:val="006C2142"/>
    <w:rsid w:val="006C247F"/>
    <w:rsid w:val="006C292E"/>
    <w:rsid w:val="006C2ABE"/>
    <w:rsid w:val="006C2D16"/>
    <w:rsid w:val="006C312C"/>
    <w:rsid w:val="006C3237"/>
    <w:rsid w:val="006C3392"/>
    <w:rsid w:val="006C360A"/>
    <w:rsid w:val="006C3736"/>
    <w:rsid w:val="006C3824"/>
    <w:rsid w:val="006C3935"/>
    <w:rsid w:val="006C3C02"/>
    <w:rsid w:val="006C3FC4"/>
    <w:rsid w:val="006C45E7"/>
    <w:rsid w:val="006C46D7"/>
    <w:rsid w:val="006C4805"/>
    <w:rsid w:val="006C5D20"/>
    <w:rsid w:val="006C6160"/>
    <w:rsid w:val="006C7794"/>
    <w:rsid w:val="006D04E2"/>
    <w:rsid w:val="006D04F1"/>
    <w:rsid w:val="006D0969"/>
    <w:rsid w:val="006D0C9A"/>
    <w:rsid w:val="006D0FB3"/>
    <w:rsid w:val="006D20FC"/>
    <w:rsid w:val="006D2937"/>
    <w:rsid w:val="006D48D0"/>
    <w:rsid w:val="006D49F8"/>
    <w:rsid w:val="006D4A5C"/>
    <w:rsid w:val="006D536C"/>
    <w:rsid w:val="006D5738"/>
    <w:rsid w:val="006D6451"/>
    <w:rsid w:val="006D6607"/>
    <w:rsid w:val="006D6F02"/>
    <w:rsid w:val="006D70CD"/>
    <w:rsid w:val="006D7826"/>
    <w:rsid w:val="006D7CEF"/>
    <w:rsid w:val="006D7D63"/>
    <w:rsid w:val="006E00AC"/>
    <w:rsid w:val="006E01EA"/>
    <w:rsid w:val="006E0C0D"/>
    <w:rsid w:val="006E1D4F"/>
    <w:rsid w:val="006E1DA2"/>
    <w:rsid w:val="006E1DC4"/>
    <w:rsid w:val="006E21B2"/>
    <w:rsid w:val="006E2775"/>
    <w:rsid w:val="006E2964"/>
    <w:rsid w:val="006E3311"/>
    <w:rsid w:val="006E3961"/>
    <w:rsid w:val="006E3C89"/>
    <w:rsid w:val="006E46AC"/>
    <w:rsid w:val="006E4807"/>
    <w:rsid w:val="006E483E"/>
    <w:rsid w:val="006E5011"/>
    <w:rsid w:val="006E561C"/>
    <w:rsid w:val="006E6346"/>
    <w:rsid w:val="006E686E"/>
    <w:rsid w:val="006E6D5F"/>
    <w:rsid w:val="006E6E08"/>
    <w:rsid w:val="006E6F8D"/>
    <w:rsid w:val="006E7BC9"/>
    <w:rsid w:val="006F18B3"/>
    <w:rsid w:val="006F198A"/>
    <w:rsid w:val="006F1D82"/>
    <w:rsid w:val="006F22F0"/>
    <w:rsid w:val="006F23B4"/>
    <w:rsid w:val="006F24AB"/>
    <w:rsid w:val="006F348E"/>
    <w:rsid w:val="006F408D"/>
    <w:rsid w:val="006F4652"/>
    <w:rsid w:val="006F584E"/>
    <w:rsid w:val="006F5D54"/>
    <w:rsid w:val="006F5EAE"/>
    <w:rsid w:val="006F7BE2"/>
    <w:rsid w:val="006F7E06"/>
    <w:rsid w:val="007005EC"/>
    <w:rsid w:val="00700825"/>
    <w:rsid w:val="00700955"/>
    <w:rsid w:val="00701218"/>
    <w:rsid w:val="00702685"/>
    <w:rsid w:val="00703140"/>
    <w:rsid w:val="007039C8"/>
    <w:rsid w:val="00703FA3"/>
    <w:rsid w:val="00704197"/>
    <w:rsid w:val="007042B7"/>
    <w:rsid w:val="0070453E"/>
    <w:rsid w:val="007048AA"/>
    <w:rsid w:val="00705583"/>
    <w:rsid w:val="00705724"/>
    <w:rsid w:val="00705A6B"/>
    <w:rsid w:val="00705A8D"/>
    <w:rsid w:val="00705AEB"/>
    <w:rsid w:val="00705B6F"/>
    <w:rsid w:val="00705CBD"/>
    <w:rsid w:val="00705EEB"/>
    <w:rsid w:val="00706016"/>
    <w:rsid w:val="007060F7"/>
    <w:rsid w:val="00706831"/>
    <w:rsid w:val="00706ADB"/>
    <w:rsid w:val="00706BC5"/>
    <w:rsid w:val="00707276"/>
    <w:rsid w:val="0070756A"/>
    <w:rsid w:val="00707810"/>
    <w:rsid w:val="00707D39"/>
    <w:rsid w:val="0071049D"/>
    <w:rsid w:val="007107A6"/>
    <w:rsid w:val="00710918"/>
    <w:rsid w:val="0071099C"/>
    <w:rsid w:val="00712158"/>
    <w:rsid w:val="00712960"/>
    <w:rsid w:val="007129B8"/>
    <w:rsid w:val="00713B99"/>
    <w:rsid w:val="00713E7A"/>
    <w:rsid w:val="00714499"/>
    <w:rsid w:val="007144FB"/>
    <w:rsid w:val="00714BE5"/>
    <w:rsid w:val="00714D65"/>
    <w:rsid w:val="00714F58"/>
    <w:rsid w:val="00715C7B"/>
    <w:rsid w:val="00715E69"/>
    <w:rsid w:val="007161BE"/>
    <w:rsid w:val="007165F6"/>
    <w:rsid w:val="00716F1C"/>
    <w:rsid w:val="00717582"/>
    <w:rsid w:val="0071778F"/>
    <w:rsid w:val="00717D7B"/>
    <w:rsid w:val="00717E0F"/>
    <w:rsid w:val="007206B0"/>
    <w:rsid w:val="00721132"/>
    <w:rsid w:val="00721166"/>
    <w:rsid w:val="007211F8"/>
    <w:rsid w:val="00721316"/>
    <w:rsid w:val="0072161D"/>
    <w:rsid w:val="0072200B"/>
    <w:rsid w:val="00722214"/>
    <w:rsid w:val="007223DD"/>
    <w:rsid w:val="00722F0B"/>
    <w:rsid w:val="00723178"/>
    <w:rsid w:val="00723180"/>
    <w:rsid w:val="00723820"/>
    <w:rsid w:val="00723AD5"/>
    <w:rsid w:val="007241D5"/>
    <w:rsid w:val="00724A7D"/>
    <w:rsid w:val="00724C9D"/>
    <w:rsid w:val="00724D94"/>
    <w:rsid w:val="00724E55"/>
    <w:rsid w:val="00726718"/>
    <w:rsid w:val="00726E07"/>
    <w:rsid w:val="0072748E"/>
    <w:rsid w:val="0073030D"/>
    <w:rsid w:val="00730690"/>
    <w:rsid w:val="007307DD"/>
    <w:rsid w:val="007308CB"/>
    <w:rsid w:val="00730D94"/>
    <w:rsid w:val="007313DF"/>
    <w:rsid w:val="007316BF"/>
    <w:rsid w:val="00731AFE"/>
    <w:rsid w:val="0073227E"/>
    <w:rsid w:val="0073371E"/>
    <w:rsid w:val="0073398E"/>
    <w:rsid w:val="00733B69"/>
    <w:rsid w:val="00733D4D"/>
    <w:rsid w:val="00733E60"/>
    <w:rsid w:val="00734007"/>
    <w:rsid w:val="00734128"/>
    <w:rsid w:val="0073448B"/>
    <w:rsid w:val="007347BB"/>
    <w:rsid w:val="00734869"/>
    <w:rsid w:val="007352FE"/>
    <w:rsid w:val="00735383"/>
    <w:rsid w:val="007354FB"/>
    <w:rsid w:val="00735B62"/>
    <w:rsid w:val="00735CB8"/>
    <w:rsid w:val="0073611F"/>
    <w:rsid w:val="00736217"/>
    <w:rsid w:val="007363E3"/>
    <w:rsid w:val="00736888"/>
    <w:rsid w:val="00736BB1"/>
    <w:rsid w:val="007373EF"/>
    <w:rsid w:val="007374EE"/>
    <w:rsid w:val="00737915"/>
    <w:rsid w:val="00737CBA"/>
    <w:rsid w:val="00740025"/>
    <w:rsid w:val="007406DB"/>
    <w:rsid w:val="00740BC7"/>
    <w:rsid w:val="007414AF"/>
    <w:rsid w:val="007420CD"/>
    <w:rsid w:val="00742101"/>
    <w:rsid w:val="0074248D"/>
    <w:rsid w:val="00742664"/>
    <w:rsid w:val="00742E21"/>
    <w:rsid w:val="00743299"/>
    <w:rsid w:val="00743AF8"/>
    <w:rsid w:val="00743D16"/>
    <w:rsid w:val="007440C2"/>
    <w:rsid w:val="00744142"/>
    <w:rsid w:val="0074439B"/>
    <w:rsid w:val="00744941"/>
    <w:rsid w:val="007458CA"/>
    <w:rsid w:val="00746A34"/>
    <w:rsid w:val="007471A9"/>
    <w:rsid w:val="007472D4"/>
    <w:rsid w:val="00747393"/>
    <w:rsid w:val="00747E12"/>
    <w:rsid w:val="00750A2B"/>
    <w:rsid w:val="00750F0E"/>
    <w:rsid w:val="00751342"/>
    <w:rsid w:val="007514DB"/>
    <w:rsid w:val="00752491"/>
    <w:rsid w:val="00752BA0"/>
    <w:rsid w:val="007537C7"/>
    <w:rsid w:val="007538A7"/>
    <w:rsid w:val="007539FA"/>
    <w:rsid w:val="00753C70"/>
    <w:rsid w:val="0075411B"/>
    <w:rsid w:val="00754F17"/>
    <w:rsid w:val="007550B5"/>
    <w:rsid w:val="007552BD"/>
    <w:rsid w:val="007552D7"/>
    <w:rsid w:val="00755407"/>
    <w:rsid w:val="0075575A"/>
    <w:rsid w:val="00755907"/>
    <w:rsid w:val="007559A4"/>
    <w:rsid w:val="00755F81"/>
    <w:rsid w:val="007563CD"/>
    <w:rsid w:val="00756A0C"/>
    <w:rsid w:val="00756CC3"/>
    <w:rsid w:val="00756D92"/>
    <w:rsid w:val="00757011"/>
    <w:rsid w:val="007574EF"/>
    <w:rsid w:val="007576EF"/>
    <w:rsid w:val="00757738"/>
    <w:rsid w:val="0075799F"/>
    <w:rsid w:val="00757DB2"/>
    <w:rsid w:val="007603D7"/>
    <w:rsid w:val="007604C1"/>
    <w:rsid w:val="007606C5"/>
    <w:rsid w:val="00760AF3"/>
    <w:rsid w:val="007610F6"/>
    <w:rsid w:val="00761BDD"/>
    <w:rsid w:val="00761C5A"/>
    <w:rsid w:val="00761CFF"/>
    <w:rsid w:val="00762A55"/>
    <w:rsid w:val="00763962"/>
    <w:rsid w:val="00763AC8"/>
    <w:rsid w:val="00763E9E"/>
    <w:rsid w:val="007641DC"/>
    <w:rsid w:val="007646AB"/>
    <w:rsid w:val="007653FB"/>
    <w:rsid w:val="007654DE"/>
    <w:rsid w:val="00765886"/>
    <w:rsid w:val="00765954"/>
    <w:rsid w:val="00765AD1"/>
    <w:rsid w:val="0076608B"/>
    <w:rsid w:val="00766BA8"/>
    <w:rsid w:val="00766BD4"/>
    <w:rsid w:val="00766D9F"/>
    <w:rsid w:val="00766DBA"/>
    <w:rsid w:val="00766E64"/>
    <w:rsid w:val="0076728F"/>
    <w:rsid w:val="007678C6"/>
    <w:rsid w:val="00767E94"/>
    <w:rsid w:val="00767FD3"/>
    <w:rsid w:val="00767FEC"/>
    <w:rsid w:val="0077048F"/>
    <w:rsid w:val="00770C3C"/>
    <w:rsid w:val="00770C5D"/>
    <w:rsid w:val="00770DF6"/>
    <w:rsid w:val="00771847"/>
    <w:rsid w:val="00771BE7"/>
    <w:rsid w:val="00771EBA"/>
    <w:rsid w:val="00772033"/>
    <w:rsid w:val="0077253A"/>
    <w:rsid w:val="0077327E"/>
    <w:rsid w:val="007738B7"/>
    <w:rsid w:val="00773EEE"/>
    <w:rsid w:val="007741D5"/>
    <w:rsid w:val="00774C8C"/>
    <w:rsid w:val="00774D8E"/>
    <w:rsid w:val="007753B7"/>
    <w:rsid w:val="007756A4"/>
    <w:rsid w:val="00775759"/>
    <w:rsid w:val="00775762"/>
    <w:rsid w:val="00775EC4"/>
    <w:rsid w:val="00776552"/>
    <w:rsid w:val="00776815"/>
    <w:rsid w:val="007772FA"/>
    <w:rsid w:val="007778CA"/>
    <w:rsid w:val="00780B24"/>
    <w:rsid w:val="00781587"/>
    <w:rsid w:val="0078170C"/>
    <w:rsid w:val="00781938"/>
    <w:rsid w:val="00782143"/>
    <w:rsid w:val="007822B1"/>
    <w:rsid w:val="007826AA"/>
    <w:rsid w:val="007827FD"/>
    <w:rsid w:val="007834D2"/>
    <w:rsid w:val="00783C7D"/>
    <w:rsid w:val="00784388"/>
    <w:rsid w:val="0078457F"/>
    <w:rsid w:val="00784991"/>
    <w:rsid w:val="00784A2A"/>
    <w:rsid w:val="00784D31"/>
    <w:rsid w:val="00784F62"/>
    <w:rsid w:val="00785E49"/>
    <w:rsid w:val="00785F9F"/>
    <w:rsid w:val="007877B9"/>
    <w:rsid w:val="007908DC"/>
    <w:rsid w:val="00791236"/>
    <w:rsid w:val="007913D4"/>
    <w:rsid w:val="00791861"/>
    <w:rsid w:val="00792417"/>
    <w:rsid w:val="00793856"/>
    <w:rsid w:val="007940A9"/>
    <w:rsid w:val="00794185"/>
    <w:rsid w:val="007946FA"/>
    <w:rsid w:val="00794DBE"/>
    <w:rsid w:val="00795583"/>
    <w:rsid w:val="007955F7"/>
    <w:rsid w:val="0079581F"/>
    <w:rsid w:val="007959F1"/>
    <w:rsid w:val="007959F8"/>
    <w:rsid w:val="00795F35"/>
    <w:rsid w:val="0079600E"/>
    <w:rsid w:val="00797E0C"/>
    <w:rsid w:val="007A04A3"/>
    <w:rsid w:val="007A06D9"/>
    <w:rsid w:val="007A0C1F"/>
    <w:rsid w:val="007A0C29"/>
    <w:rsid w:val="007A1341"/>
    <w:rsid w:val="007A14A0"/>
    <w:rsid w:val="007A17BA"/>
    <w:rsid w:val="007A1C6E"/>
    <w:rsid w:val="007A1CC1"/>
    <w:rsid w:val="007A1D34"/>
    <w:rsid w:val="007A1D64"/>
    <w:rsid w:val="007A1E82"/>
    <w:rsid w:val="007A1F9E"/>
    <w:rsid w:val="007A205E"/>
    <w:rsid w:val="007A24EB"/>
    <w:rsid w:val="007A3216"/>
    <w:rsid w:val="007A4E62"/>
    <w:rsid w:val="007A4F41"/>
    <w:rsid w:val="007A565D"/>
    <w:rsid w:val="007A5A6B"/>
    <w:rsid w:val="007A5A82"/>
    <w:rsid w:val="007A5F11"/>
    <w:rsid w:val="007A5F5A"/>
    <w:rsid w:val="007A60B6"/>
    <w:rsid w:val="007A61EE"/>
    <w:rsid w:val="007A675D"/>
    <w:rsid w:val="007A6CD3"/>
    <w:rsid w:val="007A753F"/>
    <w:rsid w:val="007A7A00"/>
    <w:rsid w:val="007A7B86"/>
    <w:rsid w:val="007A7DE8"/>
    <w:rsid w:val="007B0114"/>
    <w:rsid w:val="007B071B"/>
    <w:rsid w:val="007B14E3"/>
    <w:rsid w:val="007B174F"/>
    <w:rsid w:val="007B19A7"/>
    <w:rsid w:val="007B2F6E"/>
    <w:rsid w:val="007B3474"/>
    <w:rsid w:val="007B3DE0"/>
    <w:rsid w:val="007B483E"/>
    <w:rsid w:val="007B4C75"/>
    <w:rsid w:val="007B54B8"/>
    <w:rsid w:val="007B56AC"/>
    <w:rsid w:val="007B57B9"/>
    <w:rsid w:val="007B654C"/>
    <w:rsid w:val="007B6610"/>
    <w:rsid w:val="007B6BD3"/>
    <w:rsid w:val="007B6E68"/>
    <w:rsid w:val="007B7064"/>
    <w:rsid w:val="007B72F0"/>
    <w:rsid w:val="007B783D"/>
    <w:rsid w:val="007B7CE2"/>
    <w:rsid w:val="007C026A"/>
    <w:rsid w:val="007C0FA4"/>
    <w:rsid w:val="007C1250"/>
    <w:rsid w:val="007C287C"/>
    <w:rsid w:val="007C3898"/>
    <w:rsid w:val="007C3907"/>
    <w:rsid w:val="007C3CE1"/>
    <w:rsid w:val="007C3EDB"/>
    <w:rsid w:val="007C4332"/>
    <w:rsid w:val="007C4C22"/>
    <w:rsid w:val="007C501F"/>
    <w:rsid w:val="007C524A"/>
    <w:rsid w:val="007C52F1"/>
    <w:rsid w:val="007C573D"/>
    <w:rsid w:val="007C57C3"/>
    <w:rsid w:val="007C5C74"/>
    <w:rsid w:val="007C5D55"/>
    <w:rsid w:val="007C61B4"/>
    <w:rsid w:val="007C627E"/>
    <w:rsid w:val="007C639B"/>
    <w:rsid w:val="007C6CDD"/>
    <w:rsid w:val="007C73B2"/>
    <w:rsid w:val="007C776D"/>
    <w:rsid w:val="007C7F28"/>
    <w:rsid w:val="007D003B"/>
    <w:rsid w:val="007D018E"/>
    <w:rsid w:val="007D01B3"/>
    <w:rsid w:val="007D095C"/>
    <w:rsid w:val="007D0D92"/>
    <w:rsid w:val="007D12C1"/>
    <w:rsid w:val="007D1363"/>
    <w:rsid w:val="007D245E"/>
    <w:rsid w:val="007D27F2"/>
    <w:rsid w:val="007D2B97"/>
    <w:rsid w:val="007D3CBC"/>
    <w:rsid w:val="007D4267"/>
    <w:rsid w:val="007D42BE"/>
    <w:rsid w:val="007D4815"/>
    <w:rsid w:val="007D4830"/>
    <w:rsid w:val="007D493A"/>
    <w:rsid w:val="007D4AF2"/>
    <w:rsid w:val="007D4BEB"/>
    <w:rsid w:val="007D5535"/>
    <w:rsid w:val="007D5877"/>
    <w:rsid w:val="007D5A80"/>
    <w:rsid w:val="007D7A1F"/>
    <w:rsid w:val="007D7CB1"/>
    <w:rsid w:val="007E01E4"/>
    <w:rsid w:val="007E0748"/>
    <w:rsid w:val="007E0A46"/>
    <w:rsid w:val="007E0CE4"/>
    <w:rsid w:val="007E17EF"/>
    <w:rsid w:val="007E1800"/>
    <w:rsid w:val="007E23AD"/>
    <w:rsid w:val="007E2A15"/>
    <w:rsid w:val="007E2AC6"/>
    <w:rsid w:val="007E2F65"/>
    <w:rsid w:val="007E3394"/>
    <w:rsid w:val="007E3ACE"/>
    <w:rsid w:val="007E3F84"/>
    <w:rsid w:val="007E4036"/>
    <w:rsid w:val="007E43BC"/>
    <w:rsid w:val="007E440A"/>
    <w:rsid w:val="007E48D0"/>
    <w:rsid w:val="007E48EE"/>
    <w:rsid w:val="007E6408"/>
    <w:rsid w:val="007E66C7"/>
    <w:rsid w:val="007E7378"/>
    <w:rsid w:val="007E7941"/>
    <w:rsid w:val="007F04CA"/>
    <w:rsid w:val="007F068B"/>
    <w:rsid w:val="007F1972"/>
    <w:rsid w:val="007F231E"/>
    <w:rsid w:val="007F32DE"/>
    <w:rsid w:val="007F3621"/>
    <w:rsid w:val="007F464E"/>
    <w:rsid w:val="007F47F3"/>
    <w:rsid w:val="007F4EFB"/>
    <w:rsid w:val="007F51E7"/>
    <w:rsid w:val="007F54E5"/>
    <w:rsid w:val="007F563C"/>
    <w:rsid w:val="007F5651"/>
    <w:rsid w:val="007F5BE5"/>
    <w:rsid w:val="007F5D96"/>
    <w:rsid w:val="007F688A"/>
    <w:rsid w:val="007F6F69"/>
    <w:rsid w:val="007F72DF"/>
    <w:rsid w:val="007F74C2"/>
    <w:rsid w:val="007F78EA"/>
    <w:rsid w:val="007F7F97"/>
    <w:rsid w:val="007F7FC2"/>
    <w:rsid w:val="0080029B"/>
    <w:rsid w:val="00800EB0"/>
    <w:rsid w:val="008016B1"/>
    <w:rsid w:val="008022E3"/>
    <w:rsid w:val="0080277F"/>
    <w:rsid w:val="00802EF4"/>
    <w:rsid w:val="00803142"/>
    <w:rsid w:val="00804888"/>
    <w:rsid w:val="00804FBE"/>
    <w:rsid w:val="008053A7"/>
    <w:rsid w:val="00805846"/>
    <w:rsid w:val="008063C4"/>
    <w:rsid w:val="00806C02"/>
    <w:rsid w:val="00806E81"/>
    <w:rsid w:val="0080736D"/>
    <w:rsid w:val="00807B71"/>
    <w:rsid w:val="008101EB"/>
    <w:rsid w:val="0081030E"/>
    <w:rsid w:val="00810AAD"/>
    <w:rsid w:val="00810ABB"/>
    <w:rsid w:val="00810AE8"/>
    <w:rsid w:val="00810C96"/>
    <w:rsid w:val="00810E6B"/>
    <w:rsid w:val="00810FA6"/>
    <w:rsid w:val="00811459"/>
    <w:rsid w:val="00811844"/>
    <w:rsid w:val="00811950"/>
    <w:rsid w:val="00811B06"/>
    <w:rsid w:val="00811C35"/>
    <w:rsid w:val="00811EA5"/>
    <w:rsid w:val="0081268D"/>
    <w:rsid w:val="00812F9C"/>
    <w:rsid w:val="00813003"/>
    <w:rsid w:val="00813028"/>
    <w:rsid w:val="00813C89"/>
    <w:rsid w:val="00814AF0"/>
    <w:rsid w:val="00814BD2"/>
    <w:rsid w:val="00814C43"/>
    <w:rsid w:val="00814E37"/>
    <w:rsid w:val="00814ECE"/>
    <w:rsid w:val="0081536F"/>
    <w:rsid w:val="00815571"/>
    <w:rsid w:val="00815624"/>
    <w:rsid w:val="00815BA0"/>
    <w:rsid w:val="00815DA3"/>
    <w:rsid w:val="008161AB"/>
    <w:rsid w:val="00816A0F"/>
    <w:rsid w:val="00816AE4"/>
    <w:rsid w:val="00817360"/>
    <w:rsid w:val="008177D1"/>
    <w:rsid w:val="0081787A"/>
    <w:rsid w:val="00817895"/>
    <w:rsid w:val="00817921"/>
    <w:rsid w:val="00817EBF"/>
    <w:rsid w:val="008202B0"/>
    <w:rsid w:val="00820408"/>
    <w:rsid w:val="00820982"/>
    <w:rsid w:val="00820CF6"/>
    <w:rsid w:val="00820E32"/>
    <w:rsid w:val="0082125C"/>
    <w:rsid w:val="0082159C"/>
    <w:rsid w:val="00822009"/>
    <w:rsid w:val="0082297B"/>
    <w:rsid w:val="0082305F"/>
    <w:rsid w:val="00823310"/>
    <w:rsid w:val="008236B5"/>
    <w:rsid w:val="0082437C"/>
    <w:rsid w:val="00824E0A"/>
    <w:rsid w:val="008251B0"/>
    <w:rsid w:val="0082549A"/>
    <w:rsid w:val="008255E6"/>
    <w:rsid w:val="00826BBA"/>
    <w:rsid w:val="0082794B"/>
    <w:rsid w:val="00827C37"/>
    <w:rsid w:val="00830259"/>
    <w:rsid w:val="0083030F"/>
    <w:rsid w:val="00830F69"/>
    <w:rsid w:val="00831349"/>
    <w:rsid w:val="0083147B"/>
    <w:rsid w:val="008317B4"/>
    <w:rsid w:val="00831F78"/>
    <w:rsid w:val="00832124"/>
    <w:rsid w:val="008323FE"/>
    <w:rsid w:val="00832544"/>
    <w:rsid w:val="00832FBC"/>
    <w:rsid w:val="00833270"/>
    <w:rsid w:val="00833D8F"/>
    <w:rsid w:val="00833EB7"/>
    <w:rsid w:val="00834006"/>
    <w:rsid w:val="00834256"/>
    <w:rsid w:val="00834754"/>
    <w:rsid w:val="00834E86"/>
    <w:rsid w:val="00835099"/>
    <w:rsid w:val="00835E5B"/>
    <w:rsid w:val="00835EBE"/>
    <w:rsid w:val="008363B1"/>
    <w:rsid w:val="008363F4"/>
    <w:rsid w:val="008365CC"/>
    <w:rsid w:val="0083675E"/>
    <w:rsid w:val="008367C9"/>
    <w:rsid w:val="008370B6"/>
    <w:rsid w:val="00837714"/>
    <w:rsid w:val="00837B5D"/>
    <w:rsid w:val="00837D59"/>
    <w:rsid w:val="00837EA1"/>
    <w:rsid w:val="0084052D"/>
    <w:rsid w:val="00840C8A"/>
    <w:rsid w:val="00840FCF"/>
    <w:rsid w:val="00841A91"/>
    <w:rsid w:val="00841C06"/>
    <w:rsid w:val="00841C15"/>
    <w:rsid w:val="00842098"/>
    <w:rsid w:val="0084282E"/>
    <w:rsid w:val="00842C67"/>
    <w:rsid w:val="00842CBB"/>
    <w:rsid w:val="00842CC1"/>
    <w:rsid w:val="00842E5D"/>
    <w:rsid w:val="0084370D"/>
    <w:rsid w:val="008446F4"/>
    <w:rsid w:val="00844C74"/>
    <w:rsid w:val="00844C86"/>
    <w:rsid w:val="00844FF1"/>
    <w:rsid w:val="008453D0"/>
    <w:rsid w:val="00845888"/>
    <w:rsid w:val="00845E1F"/>
    <w:rsid w:val="00845FEF"/>
    <w:rsid w:val="00846116"/>
    <w:rsid w:val="008464ED"/>
    <w:rsid w:val="008467E8"/>
    <w:rsid w:val="00847873"/>
    <w:rsid w:val="0084792B"/>
    <w:rsid w:val="00847951"/>
    <w:rsid w:val="00847D54"/>
    <w:rsid w:val="00850004"/>
    <w:rsid w:val="0085043E"/>
    <w:rsid w:val="008506AB"/>
    <w:rsid w:val="00850739"/>
    <w:rsid w:val="00850DC1"/>
    <w:rsid w:val="00851194"/>
    <w:rsid w:val="00851670"/>
    <w:rsid w:val="00851B22"/>
    <w:rsid w:val="00851FBD"/>
    <w:rsid w:val="00852338"/>
    <w:rsid w:val="008533E3"/>
    <w:rsid w:val="008535F3"/>
    <w:rsid w:val="00853B8F"/>
    <w:rsid w:val="00853DA2"/>
    <w:rsid w:val="00854709"/>
    <w:rsid w:val="00854722"/>
    <w:rsid w:val="00854D97"/>
    <w:rsid w:val="0085514E"/>
    <w:rsid w:val="00855156"/>
    <w:rsid w:val="00855271"/>
    <w:rsid w:val="00855F92"/>
    <w:rsid w:val="00856769"/>
    <w:rsid w:val="00856C2F"/>
    <w:rsid w:val="00856E95"/>
    <w:rsid w:val="00857194"/>
    <w:rsid w:val="0085729F"/>
    <w:rsid w:val="00857519"/>
    <w:rsid w:val="0085794D"/>
    <w:rsid w:val="00857A18"/>
    <w:rsid w:val="00857A2F"/>
    <w:rsid w:val="00857D09"/>
    <w:rsid w:val="008617FE"/>
    <w:rsid w:val="00861C47"/>
    <w:rsid w:val="008620F4"/>
    <w:rsid w:val="00862B99"/>
    <w:rsid w:val="00862F3B"/>
    <w:rsid w:val="00863692"/>
    <w:rsid w:val="00864A2F"/>
    <w:rsid w:val="00865763"/>
    <w:rsid w:val="008659F1"/>
    <w:rsid w:val="00866645"/>
    <w:rsid w:val="00866AFA"/>
    <w:rsid w:val="008674BA"/>
    <w:rsid w:val="0086764F"/>
    <w:rsid w:val="0086767F"/>
    <w:rsid w:val="0086792C"/>
    <w:rsid w:val="008679ED"/>
    <w:rsid w:val="00867B5D"/>
    <w:rsid w:val="00867FD3"/>
    <w:rsid w:val="008701B0"/>
    <w:rsid w:val="008706D8"/>
    <w:rsid w:val="00870D61"/>
    <w:rsid w:val="008711F2"/>
    <w:rsid w:val="0087144D"/>
    <w:rsid w:val="00871532"/>
    <w:rsid w:val="0087199D"/>
    <w:rsid w:val="008719A2"/>
    <w:rsid w:val="00871D44"/>
    <w:rsid w:val="0087205C"/>
    <w:rsid w:val="00872612"/>
    <w:rsid w:val="008729D9"/>
    <w:rsid w:val="00872D9E"/>
    <w:rsid w:val="00873572"/>
    <w:rsid w:val="00873AA2"/>
    <w:rsid w:val="00874132"/>
    <w:rsid w:val="008751AE"/>
    <w:rsid w:val="0087596C"/>
    <w:rsid w:val="00875A81"/>
    <w:rsid w:val="00875AA9"/>
    <w:rsid w:val="00876237"/>
    <w:rsid w:val="008767D2"/>
    <w:rsid w:val="008767F4"/>
    <w:rsid w:val="00876AAC"/>
    <w:rsid w:val="00876BE1"/>
    <w:rsid w:val="00876D5B"/>
    <w:rsid w:val="0087707C"/>
    <w:rsid w:val="008770DE"/>
    <w:rsid w:val="00877841"/>
    <w:rsid w:val="008778B7"/>
    <w:rsid w:val="00880372"/>
    <w:rsid w:val="0088149F"/>
    <w:rsid w:val="00881BAC"/>
    <w:rsid w:val="00881EB5"/>
    <w:rsid w:val="00881EE4"/>
    <w:rsid w:val="008824BD"/>
    <w:rsid w:val="00882E2C"/>
    <w:rsid w:val="008837A9"/>
    <w:rsid w:val="00883866"/>
    <w:rsid w:val="00883974"/>
    <w:rsid w:val="00883C30"/>
    <w:rsid w:val="0088406F"/>
    <w:rsid w:val="008845A0"/>
    <w:rsid w:val="00884740"/>
    <w:rsid w:val="00884AB4"/>
    <w:rsid w:val="00884D33"/>
    <w:rsid w:val="00885000"/>
    <w:rsid w:val="00885555"/>
    <w:rsid w:val="00885AD3"/>
    <w:rsid w:val="008866B4"/>
    <w:rsid w:val="0088684B"/>
    <w:rsid w:val="00886C4D"/>
    <w:rsid w:val="008873A0"/>
    <w:rsid w:val="0088788E"/>
    <w:rsid w:val="008879E9"/>
    <w:rsid w:val="00887B5C"/>
    <w:rsid w:val="0089025D"/>
    <w:rsid w:val="008902BD"/>
    <w:rsid w:val="0089056A"/>
    <w:rsid w:val="0089083D"/>
    <w:rsid w:val="00890D27"/>
    <w:rsid w:val="00891284"/>
    <w:rsid w:val="00891403"/>
    <w:rsid w:val="00891B1B"/>
    <w:rsid w:val="00891D8A"/>
    <w:rsid w:val="00891F6C"/>
    <w:rsid w:val="00892832"/>
    <w:rsid w:val="00893699"/>
    <w:rsid w:val="008936C7"/>
    <w:rsid w:val="00894E61"/>
    <w:rsid w:val="00895215"/>
    <w:rsid w:val="0089582F"/>
    <w:rsid w:val="0089606D"/>
    <w:rsid w:val="008961D5"/>
    <w:rsid w:val="0089687B"/>
    <w:rsid w:val="008968BB"/>
    <w:rsid w:val="00896BF6"/>
    <w:rsid w:val="00897953"/>
    <w:rsid w:val="008979E8"/>
    <w:rsid w:val="00897A66"/>
    <w:rsid w:val="00897ED6"/>
    <w:rsid w:val="008A006A"/>
    <w:rsid w:val="008A0292"/>
    <w:rsid w:val="008A13DF"/>
    <w:rsid w:val="008A1964"/>
    <w:rsid w:val="008A20D2"/>
    <w:rsid w:val="008A215B"/>
    <w:rsid w:val="008A2D02"/>
    <w:rsid w:val="008A3DFA"/>
    <w:rsid w:val="008A4441"/>
    <w:rsid w:val="008A44E4"/>
    <w:rsid w:val="008A46D6"/>
    <w:rsid w:val="008A4823"/>
    <w:rsid w:val="008A4940"/>
    <w:rsid w:val="008A4B2B"/>
    <w:rsid w:val="008A4EF5"/>
    <w:rsid w:val="008A5196"/>
    <w:rsid w:val="008A5671"/>
    <w:rsid w:val="008A5DA5"/>
    <w:rsid w:val="008A6388"/>
    <w:rsid w:val="008A681C"/>
    <w:rsid w:val="008A6956"/>
    <w:rsid w:val="008A695C"/>
    <w:rsid w:val="008A717D"/>
    <w:rsid w:val="008A7218"/>
    <w:rsid w:val="008A73C2"/>
    <w:rsid w:val="008A76F7"/>
    <w:rsid w:val="008A7ABB"/>
    <w:rsid w:val="008A7E08"/>
    <w:rsid w:val="008B00B6"/>
    <w:rsid w:val="008B057D"/>
    <w:rsid w:val="008B0C56"/>
    <w:rsid w:val="008B14B2"/>
    <w:rsid w:val="008B17B8"/>
    <w:rsid w:val="008B18C9"/>
    <w:rsid w:val="008B1C96"/>
    <w:rsid w:val="008B2635"/>
    <w:rsid w:val="008B2A11"/>
    <w:rsid w:val="008B2B74"/>
    <w:rsid w:val="008B2B7D"/>
    <w:rsid w:val="008B30FC"/>
    <w:rsid w:val="008B3363"/>
    <w:rsid w:val="008B4E9E"/>
    <w:rsid w:val="008B5EB1"/>
    <w:rsid w:val="008B5FA8"/>
    <w:rsid w:val="008B6C6A"/>
    <w:rsid w:val="008B6E3D"/>
    <w:rsid w:val="008B7081"/>
    <w:rsid w:val="008B7493"/>
    <w:rsid w:val="008B7AEE"/>
    <w:rsid w:val="008C01C1"/>
    <w:rsid w:val="008C03E0"/>
    <w:rsid w:val="008C0F20"/>
    <w:rsid w:val="008C105F"/>
    <w:rsid w:val="008C15A0"/>
    <w:rsid w:val="008C1B80"/>
    <w:rsid w:val="008C1BD8"/>
    <w:rsid w:val="008C205D"/>
    <w:rsid w:val="008C23EA"/>
    <w:rsid w:val="008C2A2A"/>
    <w:rsid w:val="008C3F63"/>
    <w:rsid w:val="008C3F88"/>
    <w:rsid w:val="008C45B2"/>
    <w:rsid w:val="008C4800"/>
    <w:rsid w:val="008C48A4"/>
    <w:rsid w:val="008C5BF9"/>
    <w:rsid w:val="008C63EA"/>
    <w:rsid w:val="008C68D9"/>
    <w:rsid w:val="008C717A"/>
    <w:rsid w:val="008C7A28"/>
    <w:rsid w:val="008C7CD5"/>
    <w:rsid w:val="008D0555"/>
    <w:rsid w:val="008D0619"/>
    <w:rsid w:val="008D0940"/>
    <w:rsid w:val="008D0FC7"/>
    <w:rsid w:val="008D121C"/>
    <w:rsid w:val="008D17DE"/>
    <w:rsid w:val="008D1806"/>
    <w:rsid w:val="008D1835"/>
    <w:rsid w:val="008D19C1"/>
    <w:rsid w:val="008D1D0F"/>
    <w:rsid w:val="008D1DAC"/>
    <w:rsid w:val="008D2230"/>
    <w:rsid w:val="008D239B"/>
    <w:rsid w:val="008D30B6"/>
    <w:rsid w:val="008D31FB"/>
    <w:rsid w:val="008D42D0"/>
    <w:rsid w:val="008D43AF"/>
    <w:rsid w:val="008D49B2"/>
    <w:rsid w:val="008D4D8D"/>
    <w:rsid w:val="008D5314"/>
    <w:rsid w:val="008D6DDE"/>
    <w:rsid w:val="008D7468"/>
    <w:rsid w:val="008D79E3"/>
    <w:rsid w:val="008E058B"/>
    <w:rsid w:val="008E0A46"/>
    <w:rsid w:val="008E0A76"/>
    <w:rsid w:val="008E0EFD"/>
    <w:rsid w:val="008E264F"/>
    <w:rsid w:val="008E2D82"/>
    <w:rsid w:val="008E2EC3"/>
    <w:rsid w:val="008E317B"/>
    <w:rsid w:val="008E3408"/>
    <w:rsid w:val="008E372C"/>
    <w:rsid w:val="008E379E"/>
    <w:rsid w:val="008E4985"/>
    <w:rsid w:val="008E4F74"/>
    <w:rsid w:val="008E59F2"/>
    <w:rsid w:val="008E5DEE"/>
    <w:rsid w:val="008E63AE"/>
    <w:rsid w:val="008E655D"/>
    <w:rsid w:val="008E690F"/>
    <w:rsid w:val="008E6E22"/>
    <w:rsid w:val="008E78E2"/>
    <w:rsid w:val="008E7AAE"/>
    <w:rsid w:val="008F010A"/>
    <w:rsid w:val="008F017B"/>
    <w:rsid w:val="008F033E"/>
    <w:rsid w:val="008F085C"/>
    <w:rsid w:val="008F0CC0"/>
    <w:rsid w:val="008F0DDE"/>
    <w:rsid w:val="008F10CE"/>
    <w:rsid w:val="008F15DA"/>
    <w:rsid w:val="008F17AD"/>
    <w:rsid w:val="008F17D0"/>
    <w:rsid w:val="008F18F8"/>
    <w:rsid w:val="008F196A"/>
    <w:rsid w:val="008F1A0D"/>
    <w:rsid w:val="008F1C4A"/>
    <w:rsid w:val="008F21FD"/>
    <w:rsid w:val="008F24DB"/>
    <w:rsid w:val="008F3060"/>
    <w:rsid w:val="008F3548"/>
    <w:rsid w:val="008F3F38"/>
    <w:rsid w:val="008F40F6"/>
    <w:rsid w:val="008F43F3"/>
    <w:rsid w:val="008F452A"/>
    <w:rsid w:val="008F494C"/>
    <w:rsid w:val="008F4B1B"/>
    <w:rsid w:val="008F5334"/>
    <w:rsid w:val="008F53CD"/>
    <w:rsid w:val="008F5640"/>
    <w:rsid w:val="008F56A0"/>
    <w:rsid w:val="008F5C90"/>
    <w:rsid w:val="008F5D72"/>
    <w:rsid w:val="008F615D"/>
    <w:rsid w:val="008F6BDA"/>
    <w:rsid w:val="008F6D25"/>
    <w:rsid w:val="008F73EA"/>
    <w:rsid w:val="008F74C6"/>
    <w:rsid w:val="008F74C7"/>
    <w:rsid w:val="008F7E13"/>
    <w:rsid w:val="008F7F19"/>
    <w:rsid w:val="00900098"/>
    <w:rsid w:val="009005C1"/>
    <w:rsid w:val="00900C25"/>
    <w:rsid w:val="009011FE"/>
    <w:rsid w:val="00901531"/>
    <w:rsid w:val="009017F9"/>
    <w:rsid w:val="00901957"/>
    <w:rsid w:val="00902257"/>
    <w:rsid w:val="00903AAD"/>
    <w:rsid w:val="00903D1A"/>
    <w:rsid w:val="00903DA7"/>
    <w:rsid w:val="00904B28"/>
    <w:rsid w:val="00904DDF"/>
    <w:rsid w:val="0090543E"/>
    <w:rsid w:val="009055FA"/>
    <w:rsid w:val="00905A19"/>
    <w:rsid w:val="00905C94"/>
    <w:rsid w:val="00906142"/>
    <w:rsid w:val="0090731A"/>
    <w:rsid w:val="009078D8"/>
    <w:rsid w:val="00907D59"/>
    <w:rsid w:val="00907F4D"/>
    <w:rsid w:val="00907F96"/>
    <w:rsid w:val="009101E8"/>
    <w:rsid w:val="00910592"/>
    <w:rsid w:val="00910930"/>
    <w:rsid w:val="00911455"/>
    <w:rsid w:val="00911F5C"/>
    <w:rsid w:val="00912640"/>
    <w:rsid w:val="009127E3"/>
    <w:rsid w:val="009127ED"/>
    <w:rsid w:val="00912E99"/>
    <w:rsid w:val="009133BA"/>
    <w:rsid w:val="009136AF"/>
    <w:rsid w:val="00913B90"/>
    <w:rsid w:val="00914C10"/>
    <w:rsid w:val="00915593"/>
    <w:rsid w:val="00915B42"/>
    <w:rsid w:val="00915BD4"/>
    <w:rsid w:val="00916217"/>
    <w:rsid w:val="009169A5"/>
    <w:rsid w:val="00917017"/>
    <w:rsid w:val="00917962"/>
    <w:rsid w:val="00917A24"/>
    <w:rsid w:val="00917DEA"/>
    <w:rsid w:val="00920834"/>
    <w:rsid w:val="0092101C"/>
    <w:rsid w:val="009211C2"/>
    <w:rsid w:val="00921211"/>
    <w:rsid w:val="00921D4C"/>
    <w:rsid w:val="00921EFB"/>
    <w:rsid w:val="00922192"/>
    <w:rsid w:val="0092249C"/>
    <w:rsid w:val="009225C6"/>
    <w:rsid w:val="00922DA5"/>
    <w:rsid w:val="00922E4D"/>
    <w:rsid w:val="00923485"/>
    <w:rsid w:val="00923EF3"/>
    <w:rsid w:val="0092484F"/>
    <w:rsid w:val="00925BF8"/>
    <w:rsid w:val="00925DC4"/>
    <w:rsid w:val="00926DAB"/>
    <w:rsid w:val="009276F7"/>
    <w:rsid w:val="0092794C"/>
    <w:rsid w:val="0092799F"/>
    <w:rsid w:val="0093003F"/>
    <w:rsid w:val="009304EA"/>
    <w:rsid w:val="00930511"/>
    <w:rsid w:val="00930530"/>
    <w:rsid w:val="0093149D"/>
    <w:rsid w:val="009318C8"/>
    <w:rsid w:val="00931A3D"/>
    <w:rsid w:val="00931D88"/>
    <w:rsid w:val="0093216F"/>
    <w:rsid w:val="009321DF"/>
    <w:rsid w:val="009324A2"/>
    <w:rsid w:val="0093284F"/>
    <w:rsid w:val="00932F59"/>
    <w:rsid w:val="009335C0"/>
    <w:rsid w:val="00934039"/>
    <w:rsid w:val="0093456B"/>
    <w:rsid w:val="00934724"/>
    <w:rsid w:val="00934C4F"/>
    <w:rsid w:val="00935063"/>
    <w:rsid w:val="00935106"/>
    <w:rsid w:val="00935B95"/>
    <w:rsid w:val="00935C46"/>
    <w:rsid w:val="00936085"/>
    <w:rsid w:val="009361D0"/>
    <w:rsid w:val="00936845"/>
    <w:rsid w:val="009376D5"/>
    <w:rsid w:val="0093799C"/>
    <w:rsid w:val="00937A1F"/>
    <w:rsid w:val="00940A1E"/>
    <w:rsid w:val="009415E8"/>
    <w:rsid w:val="00941766"/>
    <w:rsid w:val="00941B1F"/>
    <w:rsid w:val="00941BA6"/>
    <w:rsid w:val="00942487"/>
    <w:rsid w:val="00942504"/>
    <w:rsid w:val="00942866"/>
    <w:rsid w:val="00942F2F"/>
    <w:rsid w:val="00943B37"/>
    <w:rsid w:val="00944207"/>
    <w:rsid w:val="0094463F"/>
    <w:rsid w:val="00944F06"/>
    <w:rsid w:val="0094546E"/>
    <w:rsid w:val="00945619"/>
    <w:rsid w:val="00945F8A"/>
    <w:rsid w:val="009473E5"/>
    <w:rsid w:val="0094756D"/>
    <w:rsid w:val="00947943"/>
    <w:rsid w:val="00947B5B"/>
    <w:rsid w:val="00947C96"/>
    <w:rsid w:val="0095017E"/>
    <w:rsid w:val="009507FB"/>
    <w:rsid w:val="009509BD"/>
    <w:rsid w:val="00950C24"/>
    <w:rsid w:val="00951578"/>
    <w:rsid w:val="009519D8"/>
    <w:rsid w:val="00951AC0"/>
    <w:rsid w:val="00951C32"/>
    <w:rsid w:val="00952A2B"/>
    <w:rsid w:val="00952A6B"/>
    <w:rsid w:val="00952E84"/>
    <w:rsid w:val="0095315A"/>
    <w:rsid w:val="00953776"/>
    <w:rsid w:val="00954CEA"/>
    <w:rsid w:val="00955C7E"/>
    <w:rsid w:val="00955EE0"/>
    <w:rsid w:val="0095671E"/>
    <w:rsid w:val="00957CFD"/>
    <w:rsid w:val="00957DFE"/>
    <w:rsid w:val="00957E69"/>
    <w:rsid w:val="00960677"/>
    <w:rsid w:val="009607C6"/>
    <w:rsid w:val="00960924"/>
    <w:rsid w:val="009609FC"/>
    <w:rsid w:val="00960BBA"/>
    <w:rsid w:val="00960E50"/>
    <w:rsid w:val="009617A2"/>
    <w:rsid w:val="00961935"/>
    <w:rsid w:val="00961A92"/>
    <w:rsid w:val="00962380"/>
    <w:rsid w:val="00962AD7"/>
    <w:rsid w:val="00963C80"/>
    <w:rsid w:val="00964AB9"/>
    <w:rsid w:val="00964CC0"/>
    <w:rsid w:val="00964CC6"/>
    <w:rsid w:val="00964CD8"/>
    <w:rsid w:val="00964ED5"/>
    <w:rsid w:val="00964F4A"/>
    <w:rsid w:val="00965AD5"/>
    <w:rsid w:val="0096654D"/>
    <w:rsid w:val="009668BC"/>
    <w:rsid w:val="00966DCC"/>
    <w:rsid w:val="009671DD"/>
    <w:rsid w:val="00967CF9"/>
    <w:rsid w:val="00967FDC"/>
    <w:rsid w:val="0097017D"/>
    <w:rsid w:val="00970457"/>
    <w:rsid w:val="00971516"/>
    <w:rsid w:val="00971D3F"/>
    <w:rsid w:val="0097213D"/>
    <w:rsid w:val="00972439"/>
    <w:rsid w:val="00972CEA"/>
    <w:rsid w:val="009732CA"/>
    <w:rsid w:val="00973ADC"/>
    <w:rsid w:val="00973C03"/>
    <w:rsid w:val="0097408C"/>
    <w:rsid w:val="00974170"/>
    <w:rsid w:val="00974689"/>
    <w:rsid w:val="00974BD1"/>
    <w:rsid w:val="00974D0C"/>
    <w:rsid w:val="0097583A"/>
    <w:rsid w:val="00975C39"/>
    <w:rsid w:val="0097651D"/>
    <w:rsid w:val="009766A2"/>
    <w:rsid w:val="00976A07"/>
    <w:rsid w:val="009778A5"/>
    <w:rsid w:val="009801EF"/>
    <w:rsid w:val="0098032A"/>
    <w:rsid w:val="0098038F"/>
    <w:rsid w:val="0098045F"/>
    <w:rsid w:val="009813C2"/>
    <w:rsid w:val="00981498"/>
    <w:rsid w:val="0098180F"/>
    <w:rsid w:val="00981AB6"/>
    <w:rsid w:val="00981F7A"/>
    <w:rsid w:val="009831E8"/>
    <w:rsid w:val="009837F1"/>
    <w:rsid w:val="00983A13"/>
    <w:rsid w:val="00983D82"/>
    <w:rsid w:val="00983D9D"/>
    <w:rsid w:val="00984E79"/>
    <w:rsid w:val="00985064"/>
    <w:rsid w:val="0098507E"/>
    <w:rsid w:val="009854B7"/>
    <w:rsid w:val="00985C74"/>
    <w:rsid w:val="009863CC"/>
    <w:rsid w:val="00986740"/>
    <w:rsid w:val="00986782"/>
    <w:rsid w:val="00986904"/>
    <w:rsid w:val="00986BA2"/>
    <w:rsid w:val="00987701"/>
    <w:rsid w:val="00987E4D"/>
    <w:rsid w:val="0099008F"/>
    <w:rsid w:val="0099075E"/>
    <w:rsid w:val="00991026"/>
    <w:rsid w:val="00991236"/>
    <w:rsid w:val="00991775"/>
    <w:rsid w:val="009925E6"/>
    <w:rsid w:val="00993448"/>
    <w:rsid w:val="00993A60"/>
    <w:rsid w:val="00993C4E"/>
    <w:rsid w:val="00993D39"/>
    <w:rsid w:val="00993FF0"/>
    <w:rsid w:val="00994C9F"/>
    <w:rsid w:val="00995042"/>
    <w:rsid w:val="009959DC"/>
    <w:rsid w:val="00995A2C"/>
    <w:rsid w:val="00995C1A"/>
    <w:rsid w:val="00996470"/>
    <w:rsid w:val="00997129"/>
    <w:rsid w:val="009A0516"/>
    <w:rsid w:val="009A09FC"/>
    <w:rsid w:val="009A101D"/>
    <w:rsid w:val="009A162C"/>
    <w:rsid w:val="009A1951"/>
    <w:rsid w:val="009A1A3C"/>
    <w:rsid w:val="009A21A8"/>
    <w:rsid w:val="009A258C"/>
    <w:rsid w:val="009A264C"/>
    <w:rsid w:val="009A26FE"/>
    <w:rsid w:val="009A271B"/>
    <w:rsid w:val="009A2809"/>
    <w:rsid w:val="009A2980"/>
    <w:rsid w:val="009A31FF"/>
    <w:rsid w:val="009A336E"/>
    <w:rsid w:val="009A367F"/>
    <w:rsid w:val="009A3F3F"/>
    <w:rsid w:val="009A49A7"/>
    <w:rsid w:val="009A4FDA"/>
    <w:rsid w:val="009A5772"/>
    <w:rsid w:val="009A612E"/>
    <w:rsid w:val="009A65C5"/>
    <w:rsid w:val="009A6882"/>
    <w:rsid w:val="009A6AE8"/>
    <w:rsid w:val="009A6DBD"/>
    <w:rsid w:val="009A72EB"/>
    <w:rsid w:val="009A7537"/>
    <w:rsid w:val="009A7586"/>
    <w:rsid w:val="009A7ADE"/>
    <w:rsid w:val="009A7B29"/>
    <w:rsid w:val="009B0037"/>
    <w:rsid w:val="009B182C"/>
    <w:rsid w:val="009B238F"/>
    <w:rsid w:val="009B2894"/>
    <w:rsid w:val="009B289B"/>
    <w:rsid w:val="009B2CAF"/>
    <w:rsid w:val="009B2EA5"/>
    <w:rsid w:val="009B39DC"/>
    <w:rsid w:val="009B3B08"/>
    <w:rsid w:val="009B40CA"/>
    <w:rsid w:val="009B5F9F"/>
    <w:rsid w:val="009B60EB"/>
    <w:rsid w:val="009B6242"/>
    <w:rsid w:val="009B6653"/>
    <w:rsid w:val="009B666F"/>
    <w:rsid w:val="009B6696"/>
    <w:rsid w:val="009B66BA"/>
    <w:rsid w:val="009B66EB"/>
    <w:rsid w:val="009B6B78"/>
    <w:rsid w:val="009B6F5D"/>
    <w:rsid w:val="009B7415"/>
    <w:rsid w:val="009B78FA"/>
    <w:rsid w:val="009C0135"/>
    <w:rsid w:val="009C046B"/>
    <w:rsid w:val="009C04C9"/>
    <w:rsid w:val="009C0919"/>
    <w:rsid w:val="009C0966"/>
    <w:rsid w:val="009C1335"/>
    <w:rsid w:val="009C17EB"/>
    <w:rsid w:val="009C19BE"/>
    <w:rsid w:val="009C1EC0"/>
    <w:rsid w:val="009C1F8B"/>
    <w:rsid w:val="009C2AF8"/>
    <w:rsid w:val="009C35EB"/>
    <w:rsid w:val="009C3649"/>
    <w:rsid w:val="009C409E"/>
    <w:rsid w:val="009C4675"/>
    <w:rsid w:val="009C4779"/>
    <w:rsid w:val="009C4F9A"/>
    <w:rsid w:val="009C54C8"/>
    <w:rsid w:val="009C5AC7"/>
    <w:rsid w:val="009C628C"/>
    <w:rsid w:val="009C69B1"/>
    <w:rsid w:val="009D032E"/>
    <w:rsid w:val="009D2DC8"/>
    <w:rsid w:val="009D39B9"/>
    <w:rsid w:val="009D3E1F"/>
    <w:rsid w:val="009D4213"/>
    <w:rsid w:val="009D457B"/>
    <w:rsid w:val="009D4636"/>
    <w:rsid w:val="009D463E"/>
    <w:rsid w:val="009D46C7"/>
    <w:rsid w:val="009D47D6"/>
    <w:rsid w:val="009D49E3"/>
    <w:rsid w:val="009D4A2A"/>
    <w:rsid w:val="009D4F18"/>
    <w:rsid w:val="009D4F63"/>
    <w:rsid w:val="009D6414"/>
    <w:rsid w:val="009D6595"/>
    <w:rsid w:val="009D6FE5"/>
    <w:rsid w:val="009D71A3"/>
    <w:rsid w:val="009E11B8"/>
    <w:rsid w:val="009E1313"/>
    <w:rsid w:val="009E1C10"/>
    <w:rsid w:val="009E1DCF"/>
    <w:rsid w:val="009E2870"/>
    <w:rsid w:val="009E38A0"/>
    <w:rsid w:val="009E3B06"/>
    <w:rsid w:val="009E3E82"/>
    <w:rsid w:val="009E3EFF"/>
    <w:rsid w:val="009E4A5C"/>
    <w:rsid w:val="009E5033"/>
    <w:rsid w:val="009E517C"/>
    <w:rsid w:val="009E5DA1"/>
    <w:rsid w:val="009E60B3"/>
    <w:rsid w:val="009E614D"/>
    <w:rsid w:val="009E756A"/>
    <w:rsid w:val="009E7857"/>
    <w:rsid w:val="009F0DF8"/>
    <w:rsid w:val="009F1015"/>
    <w:rsid w:val="009F1B16"/>
    <w:rsid w:val="009F211D"/>
    <w:rsid w:val="009F2464"/>
    <w:rsid w:val="009F2731"/>
    <w:rsid w:val="009F3152"/>
    <w:rsid w:val="009F3C2D"/>
    <w:rsid w:val="009F3D01"/>
    <w:rsid w:val="009F3DF6"/>
    <w:rsid w:val="009F4D3E"/>
    <w:rsid w:val="009F50CA"/>
    <w:rsid w:val="009F5473"/>
    <w:rsid w:val="009F566C"/>
    <w:rsid w:val="009F5D1B"/>
    <w:rsid w:val="009F6053"/>
    <w:rsid w:val="009F698A"/>
    <w:rsid w:val="009F72C6"/>
    <w:rsid w:val="009F73B1"/>
    <w:rsid w:val="009F77A6"/>
    <w:rsid w:val="009F7DEE"/>
    <w:rsid w:val="00A000F6"/>
    <w:rsid w:val="00A00450"/>
    <w:rsid w:val="00A010C8"/>
    <w:rsid w:val="00A01100"/>
    <w:rsid w:val="00A015B3"/>
    <w:rsid w:val="00A018E0"/>
    <w:rsid w:val="00A02251"/>
    <w:rsid w:val="00A02ECD"/>
    <w:rsid w:val="00A0308A"/>
    <w:rsid w:val="00A03271"/>
    <w:rsid w:val="00A03C37"/>
    <w:rsid w:val="00A046AB"/>
    <w:rsid w:val="00A056A4"/>
    <w:rsid w:val="00A05A63"/>
    <w:rsid w:val="00A05E08"/>
    <w:rsid w:val="00A06586"/>
    <w:rsid w:val="00A0716F"/>
    <w:rsid w:val="00A07D82"/>
    <w:rsid w:val="00A07EA2"/>
    <w:rsid w:val="00A10966"/>
    <w:rsid w:val="00A10B93"/>
    <w:rsid w:val="00A10D47"/>
    <w:rsid w:val="00A10DBB"/>
    <w:rsid w:val="00A11002"/>
    <w:rsid w:val="00A11469"/>
    <w:rsid w:val="00A11DF5"/>
    <w:rsid w:val="00A11EA3"/>
    <w:rsid w:val="00A1294F"/>
    <w:rsid w:val="00A12C62"/>
    <w:rsid w:val="00A13031"/>
    <w:rsid w:val="00A13038"/>
    <w:rsid w:val="00A13149"/>
    <w:rsid w:val="00A132C3"/>
    <w:rsid w:val="00A13E24"/>
    <w:rsid w:val="00A14105"/>
    <w:rsid w:val="00A148AA"/>
    <w:rsid w:val="00A14916"/>
    <w:rsid w:val="00A14966"/>
    <w:rsid w:val="00A150C0"/>
    <w:rsid w:val="00A15A58"/>
    <w:rsid w:val="00A164F4"/>
    <w:rsid w:val="00A16F53"/>
    <w:rsid w:val="00A17122"/>
    <w:rsid w:val="00A175D0"/>
    <w:rsid w:val="00A178EA"/>
    <w:rsid w:val="00A17D16"/>
    <w:rsid w:val="00A20045"/>
    <w:rsid w:val="00A212AA"/>
    <w:rsid w:val="00A21807"/>
    <w:rsid w:val="00A21C2D"/>
    <w:rsid w:val="00A223C3"/>
    <w:rsid w:val="00A23216"/>
    <w:rsid w:val="00A2337F"/>
    <w:rsid w:val="00A23B22"/>
    <w:rsid w:val="00A244BD"/>
    <w:rsid w:val="00A24E7E"/>
    <w:rsid w:val="00A254DB"/>
    <w:rsid w:val="00A259CA"/>
    <w:rsid w:val="00A25DDC"/>
    <w:rsid w:val="00A2655E"/>
    <w:rsid w:val="00A265F3"/>
    <w:rsid w:val="00A26B24"/>
    <w:rsid w:val="00A270E6"/>
    <w:rsid w:val="00A27BF5"/>
    <w:rsid w:val="00A27F5A"/>
    <w:rsid w:val="00A30677"/>
    <w:rsid w:val="00A30A01"/>
    <w:rsid w:val="00A30E55"/>
    <w:rsid w:val="00A30FCD"/>
    <w:rsid w:val="00A3131B"/>
    <w:rsid w:val="00A31409"/>
    <w:rsid w:val="00A31A32"/>
    <w:rsid w:val="00A321EA"/>
    <w:rsid w:val="00A323BF"/>
    <w:rsid w:val="00A32950"/>
    <w:rsid w:val="00A3299D"/>
    <w:rsid w:val="00A3375B"/>
    <w:rsid w:val="00A33DA1"/>
    <w:rsid w:val="00A34D34"/>
    <w:rsid w:val="00A35874"/>
    <w:rsid w:val="00A35A74"/>
    <w:rsid w:val="00A35AF4"/>
    <w:rsid w:val="00A35E09"/>
    <w:rsid w:val="00A35E69"/>
    <w:rsid w:val="00A35F20"/>
    <w:rsid w:val="00A361D2"/>
    <w:rsid w:val="00A366A8"/>
    <w:rsid w:val="00A36ABE"/>
    <w:rsid w:val="00A3725D"/>
    <w:rsid w:val="00A3767C"/>
    <w:rsid w:val="00A37885"/>
    <w:rsid w:val="00A37C2D"/>
    <w:rsid w:val="00A4001C"/>
    <w:rsid w:val="00A40775"/>
    <w:rsid w:val="00A41276"/>
    <w:rsid w:val="00A41443"/>
    <w:rsid w:val="00A41849"/>
    <w:rsid w:val="00A41944"/>
    <w:rsid w:val="00A41AA8"/>
    <w:rsid w:val="00A421E2"/>
    <w:rsid w:val="00A43B08"/>
    <w:rsid w:val="00A44523"/>
    <w:rsid w:val="00A44D7F"/>
    <w:rsid w:val="00A454D6"/>
    <w:rsid w:val="00A45795"/>
    <w:rsid w:val="00A47A44"/>
    <w:rsid w:val="00A50484"/>
    <w:rsid w:val="00A51D25"/>
    <w:rsid w:val="00A527FE"/>
    <w:rsid w:val="00A53C29"/>
    <w:rsid w:val="00A53F44"/>
    <w:rsid w:val="00A540FB"/>
    <w:rsid w:val="00A54318"/>
    <w:rsid w:val="00A5476F"/>
    <w:rsid w:val="00A54C8F"/>
    <w:rsid w:val="00A54ED1"/>
    <w:rsid w:val="00A5505B"/>
    <w:rsid w:val="00A5595C"/>
    <w:rsid w:val="00A55C6C"/>
    <w:rsid w:val="00A5644B"/>
    <w:rsid w:val="00A56B01"/>
    <w:rsid w:val="00A56E85"/>
    <w:rsid w:val="00A56F3A"/>
    <w:rsid w:val="00A570E4"/>
    <w:rsid w:val="00A570EF"/>
    <w:rsid w:val="00A579C8"/>
    <w:rsid w:val="00A57AEC"/>
    <w:rsid w:val="00A604CD"/>
    <w:rsid w:val="00A6070A"/>
    <w:rsid w:val="00A60B63"/>
    <w:rsid w:val="00A61663"/>
    <w:rsid w:val="00A6179C"/>
    <w:rsid w:val="00A619A8"/>
    <w:rsid w:val="00A61ABE"/>
    <w:rsid w:val="00A63017"/>
    <w:rsid w:val="00A637FA"/>
    <w:rsid w:val="00A63DD8"/>
    <w:rsid w:val="00A6406F"/>
    <w:rsid w:val="00A6473A"/>
    <w:rsid w:val="00A64DA7"/>
    <w:rsid w:val="00A64F06"/>
    <w:rsid w:val="00A6534C"/>
    <w:rsid w:val="00A65605"/>
    <w:rsid w:val="00A657F2"/>
    <w:rsid w:val="00A65941"/>
    <w:rsid w:val="00A66798"/>
    <w:rsid w:val="00A6751E"/>
    <w:rsid w:val="00A678F8"/>
    <w:rsid w:val="00A67EA0"/>
    <w:rsid w:val="00A70C5C"/>
    <w:rsid w:val="00A71059"/>
    <w:rsid w:val="00A710D5"/>
    <w:rsid w:val="00A72133"/>
    <w:rsid w:val="00A722B8"/>
    <w:rsid w:val="00A722DC"/>
    <w:rsid w:val="00A728D1"/>
    <w:rsid w:val="00A72A6F"/>
    <w:rsid w:val="00A72BD1"/>
    <w:rsid w:val="00A73139"/>
    <w:rsid w:val="00A732C7"/>
    <w:rsid w:val="00A73300"/>
    <w:rsid w:val="00A736FD"/>
    <w:rsid w:val="00A73C6C"/>
    <w:rsid w:val="00A73DDC"/>
    <w:rsid w:val="00A7441C"/>
    <w:rsid w:val="00A74706"/>
    <w:rsid w:val="00A75C57"/>
    <w:rsid w:val="00A75D3D"/>
    <w:rsid w:val="00A76268"/>
    <w:rsid w:val="00A763A4"/>
    <w:rsid w:val="00A76603"/>
    <w:rsid w:val="00A76814"/>
    <w:rsid w:val="00A76F97"/>
    <w:rsid w:val="00A804AE"/>
    <w:rsid w:val="00A80864"/>
    <w:rsid w:val="00A81678"/>
    <w:rsid w:val="00A81899"/>
    <w:rsid w:val="00A820A2"/>
    <w:rsid w:val="00A82381"/>
    <w:rsid w:val="00A829BD"/>
    <w:rsid w:val="00A82E7C"/>
    <w:rsid w:val="00A830CD"/>
    <w:rsid w:val="00A842B1"/>
    <w:rsid w:val="00A8443B"/>
    <w:rsid w:val="00A849F2"/>
    <w:rsid w:val="00A84AD3"/>
    <w:rsid w:val="00A84C26"/>
    <w:rsid w:val="00A8591A"/>
    <w:rsid w:val="00A86F01"/>
    <w:rsid w:val="00A87031"/>
    <w:rsid w:val="00A87CC5"/>
    <w:rsid w:val="00A909A1"/>
    <w:rsid w:val="00A909C3"/>
    <w:rsid w:val="00A9161C"/>
    <w:rsid w:val="00A91DC6"/>
    <w:rsid w:val="00A91DD8"/>
    <w:rsid w:val="00A921E6"/>
    <w:rsid w:val="00A926B6"/>
    <w:rsid w:val="00A92865"/>
    <w:rsid w:val="00A92DB8"/>
    <w:rsid w:val="00A92FBC"/>
    <w:rsid w:val="00A937A1"/>
    <w:rsid w:val="00A93BD3"/>
    <w:rsid w:val="00A941F8"/>
    <w:rsid w:val="00A94362"/>
    <w:rsid w:val="00A94C33"/>
    <w:rsid w:val="00A94DAC"/>
    <w:rsid w:val="00A95304"/>
    <w:rsid w:val="00A958F4"/>
    <w:rsid w:val="00A95B85"/>
    <w:rsid w:val="00A9696F"/>
    <w:rsid w:val="00A96A9F"/>
    <w:rsid w:val="00AA0512"/>
    <w:rsid w:val="00AA0C42"/>
    <w:rsid w:val="00AA0CBE"/>
    <w:rsid w:val="00AA0E0E"/>
    <w:rsid w:val="00AA0E57"/>
    <w:rsid w:val="00AA0F6B"/>
    <w:rsid w:val="00AA1236"/>
    <w:rsid w:val="00AA1466"/>
    <w:rsid w:val="00AA1B65"/>
    <w:rsid w:val="00AA275A"/>
    <w:rsid w:val="00AA307F"/>
    <w:rsid w:val="00AA33F0"/>
    <w:rsid w:val="00AA398A"/>
    <w:rsid w:val="00AA3D02"/>
    <w:rsid w:val="00AA41D1"/>
    <w:rsid w:val="00AA4D58"/>
    <w:rsid w:val="00AA4E0F"/>
    <w:rsid w:val="00AA560F"/>
    <w:rsid w:val="00AA5A93"/>
    <w:rsid w:val="00AA6461"/>
    <w:rsid w:val="00AA666B"/>
    <w:rsid w:val="00AA6B74"/>
    <w:rsid w:val="00AA6F80"/>
    <w:rsid w:val="00AA7975"/>
    <w:rsid w:val="00AA7E0A"/>
    <w:rsid w:val="00AB0F67"/>
    <w:rsid w:val="00AB13E5"/>
    <w:rsid w:val="00AB1E2E"/>
    <w:rsid w:val="00AB1E82"/>
    <w:rsid w:val="00AB20C2"/>
    <w:rsid w:val="00AB258E"/>
    <w:rsid w:val="00AB2961"/>
    <w:rsid w:val="00AB2AF1"/>
    <w:rsid w:val="00AB3753"/>
    <w:rsid w:val="00AB53C9"/>
    <w:rsid w:val="00AB5617"/>
    <w:rsid w:val="00AB592E"/>
    <w:rsid w:val="00AB5ED0"/>
    <w:rsid w:val="00AB5FF9"/>
    <w:rsid w:val="00AB63F8"/>
    <w:rsid w:val="00AB6980"/>
    <w:rsid w:val="00AB6E31"/>
    <w:rsid w:val="00AB71E8"/>
    <w:rsid w:val="00AB7376"/>
    <w:rsid w:val="00AB769C"/>
    <w:rsid w:val="00AB7CEC"/>
    <w:rsid w:val="00AC015A"/>
    <w:rsid w:val="00AC020F"/>
    <w:rsid w:val="00AC03F6"/>
    <w:rsid w:val="00AC05EB"/>
    <w:rsid w:val="00AC12AE"/>
    <w:rsid w:val="00AC1519"/>
    <w:rsid w:val="00AC157E"/>
    <w:rsid w:val="00AC1A34"/>
    <w:rsid w:val="00AC1BDD"/>
    <w:rsid w:val="00AC1FB6"/>
    <w:rsid w:val="00AC220E"/>
    <w:rsid w:val="00AC2BBC"/>
    <w:rsid w:val="00AC31AD"/>
    <w:rsid w:val="00AC3267"/>
    <w:rsid w:val="00AC37DD"/>
    <w:rsid w:val="00AC3803"/>
    <w:rsid w:val="00AC3D4A"/>
    <w:rsid w:val="00AC4FA9"/>
    <w:rsid w:val="00AC50F7"/>
    <w:rsid w:val="00AC5586"/>
    <w:rsid w:val="00AC5A40"/>
    <w:rsid w:val="00AC5C6C"/>
    <w:rsid w:val="00AC5CB9"/>
    <w:rsid w:val="00AC7BE5"/>
    <w:rsid w:val="00AD02EE"/>
    <w:rsid w:val="00AD0BBE"/>
    <w:rsid w:val="00AD10B4"/>
    <w:rsid w:val="00AD1438"/>
    <w:rsid w:val="00AD1CAA"/>
    <w:rsid w:val="00AD1CC8"/>
    <w:rsid w:val="00AD1D8D"/>
    <w:rsid w:val="00AD25E0"/>
    <w:rsid w:val="00AD299E"/>
    <w:rsid w:val="00AD2B59"/>
    <w:rsid w:val="00AD2D60"/>
    <w:rsid w:val="00AD381A"/>
    <w:rsid w:val="00AD38DB"/>
    <w:rsid w:val="00AD3A02"/>
    <w:rsid w:val="00AD3AFF"/>
    <w:rsid w:val="00AD416F"/>
    <w:rsid w:val="00AD41EC"/>
    <w:rsid w:val="00AD4296"/>
    <w:rsid w:val="00AD504A"/>
    <w:rsid w:val="00AD5338"/>
    <w:rsid w:val="00AD574D"/>
    <w:rsid w:val="00AD5A38"/>
    <w:rsid w:val="00AD6834"/>
    <w:rsid w:val="00AD6D59"/>
    <w:rsid w:val="00AD7A78"/>
    <w:rsid w:val="00AE0355"/>
    <w:rsid w:val="00AE0755"/>
    <w:rsid w:val="00AE0840"/>
    <w:rsid w:val="00AE17FD"/>
    <w:rsid w:val="00AE1CF0"/>
    <w:rsid w:val="00AE1D87"/>
    <w:rsid w:val="00AE2545"/>
    <w:rsid w:val="00AE30A3"/>
    <w:rsid w:val="00AE3153"/>
    <w:rsid w:val="00AE3ACE"/>
    <w:rsid w:val="00AE3F79"/>
    <w:rsid w:val="00AE41E0"/>
    <w:rsid w:val="00AE420E"/>
    <w:rsid w:val="00AE43AB"/>
    <w:rsid w:val="00AE4B33"/>
    <w:rsid w:val="00AE4E28"/>
    <w:rsid w:val="00AE4F5B"/>
    <w:rsid w:val="00AE5496"/>
    <w:rsid w:val="00AE557B"/>
    <w:rsid w:val="00AE699A"/>
    <w:rsid w:val="00AE7597"/>
    <w:rsid w:val="00AE76D5"/>
    <w:rsid w:val="00AE7855"/>
    <w:rsid w:val="00AE7895"/>
    <w:rsid w:val="00AF0029"/>
    <w:rsid w:val="00AF0194"/>
    <w:rsid w:val="00AF09DD"/>
    <w:rsid w:val="00AF14F2"/>
    <w:rsid w:val="00AF2088"/>
    <w:rsid w:val="00AF24B8"/>
    <w:rsid w:val="00AF259F"/>
    <w:rsid w:val="00AF275F"/>
    <w:rsid w:val="00AF2F54"/>
    <w:rsid w:val="00AF2FF1"/>
    <w:rsid w:val="00AF321D"/>
    <w:rsid w:val="00AF34DA"/>
    <w:rsid w:val="00AF399B"/>
    <w:rsid w:val="00AF4681"/>
    <w:rsid w:val="00AF490D"/>
    <w:rsid w:val="00AF5280"/>
    <w:rsid w:val="00AF639B"/>
    <w:rsid w:val="00AF670A"/>
    <w:rsid w:val="00AF6DBD"/>
    <w:rsid w:val="00AF748C"/>
    <w:rsid w:val="00AF77B0"/>
    <w:rsid w:val="00AF7AC6"/>
    <w:rsid w:val="00B00686"/>
    <w:rsid w:val="00B0084E"/>
    <w:rsid w:val="00B00A45"/>
    <w:rsid w:val="00B00B08"/>
    <w:rsid w:val="00B00FCC"/>
    <w:rsid w:val="00B0128B"/>
    <w:rsid w:val="00B016B0"/>
    <w:rsid w:val="00B01895"/>
    <w:rsid w:val="00B0232E"/>
    <w:rsid w:val="00B026AD"/>
    <w:rsid w:val="00B02D25"/>
    <w:rsid w:val="00B034A7"/>
    <w:rsid w:val="00B03538"/>
    <w:rsid w:val="00B036CC"/>
    <w:rsid w:val="00B0381F"/>
    <w:rsid w:val="00B03E5A"/>
    <w:rsid w:val="00B0402A"/>
    <w:rsid w:val="00B0409C"/>
    <w:rsid w:val="00B042B6"/>
    <w:rsid w:val="00B04590"/>
    <w:rsid w:val="00B04D67"/>
    <w:rsid w:val="00B057B6"/>
    <w:rsid w:val="00B05B58"/>
    <w:rsid w:val="00B05D07"/>
    <w:rsid w:val="00B05E1B"/>
    <w:rsid w:val="00B065BE"/>
    <w:rsid w:val="00B06927"/>
    <w:rsid w:val="00B06969"/>
    <w:rsid w:val="00B0715C"/>
    <w:rsid w:val="00B0756C"/>
    <w:rsid w:val="00B07F7D"/>
    <w:rsid w:val="00B103AE"/>
    <w:rsid w:val="00B10E23"/>
    <w:rsid w:val="00B10F9A"/>
    <w:rsid w:val="00B118BF"/>
    <w:rsid w:val="00B11952"/>
    <w:rsid w:val="00B12005"/>
    <w:rsid w:val="00B120B8"/>
    <w:rsid w:val="00B121CC"/>
    <w:rsid w:val="00B12EA9"/>
    <w:rsid w:val="00B13017"/>
    <w:rsid w:val="00B13414"/>
    <w:rsid w:val="00B1354A"/>
    <w:rsid w:val="00B137C3"/>
    <w:rsid w:val="00B139DE"/>
    <w:rsid w:val="00B13B88"/>
    <w:rsid w:val="00B140C2"/>
    <w:rsid w:val="00B1455A"/>
    <w:rsid w:val="00B14D5D"/>
    <w:rsid w:val="00B150BD"/>
    <w:rsid w:val="00B1527B"/>
    <w:rsid w:val="00B1557F"/>
    <w:rsid w:val="00B16511"/>
    <w:rsid w:val="00B169FE"/>
    <w:rsid w:val="00B171AA"/>
    <w:rsid w:val="00B17D44"/>
    <w:rsid w:val="00B20210"/>
    <w:rsid w:val="00B20691"/>
    <w:rsid w:val="00B206F6"/>
    <w:rsid w:val="00B20B5E"/>
    <w:rsid w:val="00B20DDC"/>
    <w:rsid w:val="00B20E84"/>
    <w:rsid w:val="00B21729"/>
    <w:rsid w:val="00B21A26"/>
    <w:rsid w:val="00B21ED8"/>
    <w:rsid w:val="00B225A4"/>
    <w:rsid w:val="00B229BC"/>
    <w:rsid w:val="00B23912"/>
    <w:rsid w:val="00B239DA"/>
    <w:rsid w:val="00B2427E"/>
    <w:rsid w:val="00B24CAD"/>
    <w:rsid w:val="00B24D3D"/>
    <w:rsid w:val="00B24D77"/>
    <w:rsid w:val="00B2521A"/>
    <w:rsid w:val="00B2527A"/>
    <w:rsid w:val="00B256E9"/>
    <w:rsid w:val="00B25995"/>
    <w:rsid w:val="00B259ED"/>
    <w:rsid w:val="00B2609E"/>
    <w:rsid w:val="00B27014"/>
    <w:rsid w:val="00B27105"/>
    <w:rsid w:val="00B272CB"/>
    <w:rsid w:val="00B27ABC"/>
    <w:rsid w:val="00B27D53"/>
    <w:rsid w:val="00B27E76"/>
    <w:rsid w:val="00B31F1A"/>
    <w:rsid w:val="00B322C1"/>
    <w:rsid w:val="00B3246D"/>
    <w:rsid w:val="00B324F1"/>
    <w:rsid w:val="00B32EE3"/>
    <w:rsid w:val="00B32F73"/>
    <w:rsid w:val="00B33ADF"/>
    <w:rsid w:val="00B33B16"/>
    <w:rsid w:val="00B33C91"/>
    <w:rsid w:val="00B33CE2"/>
    <w:rsid w:val="00B34044"/>
    <w:rsid w:val="00B34175"/>
    <w:rsid w:val="00B34D44"/>
    <w:rsid w:val="00B34DF8"/>
    <w:rsid w:val="00B34E63"/>
    <w:rsid w:val="00B3501A"/>
    <w:rsid w:val="00B3525F"/>
    <w:rsid w:val="00B3651C"/>
    <w:rsid w:val="00B36539"/>
    <w:rsid w:val="00B370C1"/>
    <w:rsid w:val="00B37538"/>
    <w:rsid w:val="00B378AD"/>
    <w:rsid w:val="00B37D1D"/>
    <w:rsid w:val="00B402A6"/>
    <w:rsid w:val="00B40511"/>
    <w:rsid w:val="00B406E3"/>
    <w:rsid w:val="00B41855"/>
    <w:rsid w:val="00B41934"/>
    <w:rsid w:val="00B41BBD"/>
    <w:rsid w:val="00B4201B"/>
    <w:rsid w:val="00B42987"/>
    <w:rsid w:val="00B42D1B"/>
    <w:rsid w:val="00B43112"/>
    <w:rsid w:val="00B43CD9"/>
    <w:rsid w:val="00B43F6B"/>
    <w:rsid w:val="00B44131"/>
    <w:rsid w:val="00B44A91"/>
    <w:rsid w:val="00B44B46"/>
    <w:rsid w:val="00B46463"/>
    <w:rsid w:val="00B50095"/>
    <w:rsid w:val="00B504DF"/>
    <w:rsid w:val="00B505F9"/>
    <w:rsid w:val="00B5082D"/>
    <w:rsid w:val="00B519D3"/>
    <w:rsid w:val="00B520C0"/>
    <w:rsid w:val="00B521E2"/>
    <w:rsid w:val="00B52638"/>
    <w:rsid w:val="00B526F4"/>
    <w:rsid w:val="00B526F9"/>
    <w:rsid w:val="00B527EE"/>
    <w:rsid w:val="00B52BB5"/>
    <w:rsid w:val="00B52F3B"/>
    <w:rsid w:val="00B52F53"/>
    <w:rsid w:val="00B53104"/>
    <w:rsid w:val="00B531E1"/>
    <w:rsid w:val="00B534EF"/>
    <w:rsid w:val="00B53561"/>
    <w:rsid w:val="00B5448A"/>
    <w:rsid w:val="00B54623"/>
    <w:rsid w:val="00B54837"/>
    <w:rsid w:val="00B5489B"/>
    <w:rsid w:val="00B550FC"/>
    <w:rsid w:val="00B55766"/>
    <w:rsid w:val="00B55793"/>
    <w:rsid w:val="00B55A60"/>
    <w:rsid w:val="00B569D9"/>
    <w:rsid w:val="00B56F49"/>
    <w:rsid w:val="00B57513"/>
    <w:rsid w:val="00B579BE"/>
    <w:rsid w:val="00B57A09"/>
    <w:rsid w:val="00B60AD2"/>
    <w:rsid w:val="00B615E6"/>
    <w:rsid w:val="00B617E0"/>
    <w:rsid w:val="00B61A8D"/>
    <w:rsid w:val="00B62535"/>
    <w:rsid w:val="00B62CC5"/>
    <w:rsid w:val="00B63698"/>
    <w:rsid w:val="00B63CD3"/>
    <w:rsid w:val="00B64194"/>
    <w:rsid w:val="00B64422"/>
    <w:rsid w:val="00B6467C"/>
    <w:rsid w:val="00B64884"/>
    <w:rsid w:val="00B6493D"/>
    <w:rsid w:val="00B65480"/>
    <w:rsid w:val="00B665EC"/>
    <w:rsid w:val="00B66757"/>
    <w:rsid w:val="00B66C90"/>
    <w:rsid w:val="00B67167"/>
    <w:rsid w:val="00B672BC"/>
    <w:rsid w:val="00B673A8"/>
    <w:rsid w:val="00B67899"/>
    <w:rsid w:val="00B67934"/>
    <w:rsid w:val="00B70A1B"/>
    <w:rsid w:val="00B70A81"/>
    <w:rsid w:val="00B70BE4"/>
    <w:rsid w:val="00B70D05"/>
    <w:rsid w:val="00B713B7"/>
    <w:rsid w:val="00B715F1"/>
    <w:rsid w:val="00B7198B"/>
    <w:rsid w:val="00B71E13"/>
    <w:rsid w:val="00B71F86"/>
    <w:rsid w:val="00B727F3"/>
    <w:rsid w:val="00B730E3"/>
    <w:rsid w:val="00B7373E"/>
    <w:rsid w:val="00B73ABA"/>
    <w:rsid w:val="00B73F6D"/>
    <w:rsid w:val="00B74084"/>
    <w:rsid w:val="00B74163"/>
    <w:rsid w:val="00B74286"/>
    <w:rsid w:val="00B743F2"/>
    <w:rsid w:val="00B7478A"/>
    <w:rsid w:val="00B75170"/>
    <w:rsid w:val="00B7529E"/>
    <w:rsid w:val="00B75363"/>
    <w:rsid w:val="00B755C1"/>
    <w:rsid w:val="00B75DB0"/>
    <w:rsid w:val="00B76125"/>
    <w:rsid w:val="00B76B3B"/>
    <w:rsid w:val="00B76EEC"/>
    <w:rsid w:val="00B77B1C"/>
    <w:rsid w:val="00B77FCD"/>
    <w:rsid w:val="00B80992"/>
    <w:rsid w:val="00B8153D"/>
    <w:rsid w:val="00B81F04"/>
    <w:rsid w:val="00B82075"/>
    <w:rsid w:val="00B825FE"/>
    <w:rsid w:val="00B82B9D"/>
    <w:rsid w:val="00B83BB2"/>
    <w:rsid w:val="00B83DD8"/>
    <w:rsid w:val="00B8457E"/>
    <w:rsid w:val="00B85751"/>
    <w:rsid w:val="00B85909"/>
    <w:rsid w:val="00B85F3B"/>
    <w:rsid w:val="00B8625D"/>
    <w:rsid w:val="00B86274"/>
    <w:rsid w:val="00B86A5B"/>
    <w:rsid w:val="00B86D13"/>
    <w:rsid w:val="00B875FE"/>
    <w:rsid w:val="00B876FF"/>
    <w:rsid w:val="00B87A6F"/>
    <w:rsid w:val="00B90BE5"/>
    <w:rsid w:val="00B90E75"/>
    <w:rsid w:val="00B90E9F"/>
    <w:rsid w:val="00B91127"/>
    <w:rsid w:val="00B91730"/>
    <w:rsid w:val="00B9215A"/>
    <w:rsid w:val="00B927F6"/>
    <w:rsid w:val="00B9287C"/>
    <w:rsid w:val="00B92C17"/>
    <w:rsid w:val="00B93114"/>
    <w:rsid w:val="00B937CC"/>
    <w:rsid w:val="00B939D0"/>
    <w:rsid w:val="00B93ADE"/>
    <w:rsid w:val="00B93BC0"/>
    <w:rsid w:val="00B93BF1"/>
    <w:rsid w:val="00B94394"/>
    <w:rsid w:val="00B94C9C"/>
    <w:rsid w:val="00B955BF"/>
    <w:rsid w:val="00B95BDC"/>
    <w:rsid w:val="00B95D1B"/>
    <w:rsid w:val="00B95F83"/>
    <w:rsid w:val="00B96090"/>
    <w:rsid w:val="00B96BAF"/>
    <w:rsid w:val="00B97779"/>
    <w:rsid w:val="00B97B69"/>
    <w:rsid w:val="00B97C0D"/>
    <w:rsid w:val="00B97C75"/>
    <w:rsid w:val="00B97FE6"/>
    <w:rsid w:val="00BA087A"/>
    <w:rsid w:val="00BA1544"/>
    <w:rsid w:val="00BA1985"/>
    <w:rsid w:val="00BA2409"/>
    <w:rsid w:val="00BA2C74"/>
    <w:rsid w:val="00BA2D54"/>
    <w:rsid w:val="00BA2E20"/>
    <w:rsid w:val="00BA2E2A"/>
    <w:rsid w:val="00BA31A7"/>
    <w:rsid w:val="00BA329E"/>
    <w:rsid w:val="00BA34E8"/>
    <w:rsid w:val="00BA37EA"/>
    <w:rsid w:val="00BA4C80"/>
    <w:rsid w:val="00BA5059"/>
    <w:rsid w:val="00BA50B9"/>
    <w:rsid w:val="00BA52CD"/>
    <w:rsid w:val="00BA55CC"/>
    <w:rsid w:val="00BA56E3"/>
    <w:rsid w:val="00BA6DC7"/>
    <w:rsid w:val="00BA6F72"/>
    <w:rsid w:val="00BA705C"/>
    <w:rsid w:val="00BA730D"/>
    <w:rsid w:val="00BA7352"/>
    <w:rsid w:val="00BA7728"/>
    <w:rsid w:val="00BA77BD"/>
    <w:rsid w:val="00BA7A79"/>
    <w:rsid w:val="00BA7B1C"/>
    <w:rsid w:val="00BA7C05"/>
    <w:rsid w:val="00BA7CB4"/>
    <w:rsid w:val="00BA7CE0"/>
    <w:rsid w:val="00BA7D06"/>
    <w:rsid w:val="00BA7D53"/>
    <w:rsid w:val="00BB00D2"/>
    <w:rsid w:val="00BB0FBA"/>
    <w:rsid w:val="00BB1638"/>
    <w:rsid w:val="00BB1698"/>
    <w:rsid w:val="00BB16BF"/>
    <w:rsid w:val="00BB1BA7"/>
    <w:rsid w:val="00BB35F1"/>
    <w:rsid w:val="00BB3CC1"/>
    <w:rsid w:val="00BB3F58"/>
    <w:rsid w:val="00BB3F59"/>
    <w:rsid w:val="00BB4140"/>
    <w:rsid w:val="00BB4C7A"/>
    <w:rsid w:val="00BB5F65"/>
    <w:rsid w:val="00BB65C2"/>
    <w:rsid w:val="00BB6DB3"/>
    <w:rsid w:val="00BB7D3B"/>
    <w:rsid w:val="00BB7FC5"/>
    <w:rsid w:val="00BC06EC"/>
    <w:rsid w:val="00BC0F49"/>
    <w:rsid w:val="00BC1010"/>
    <w:rsid w:val="00BC10DC"/>
    <w:rsid w:val="00BC2652"/>
    <w:rsid w:val="00BC40D0"/>
    <w:rsid w:val="00BC4ABE"/>
    <w:rsid w:val="00BC4D98"/>
    <w:rsid w:val="00BC60B8"/>
    <w:rsid w:val="00BC708E"/>
    <w:rsid w:val="00BC7D29"/>
    <w:rsid w:val="00BC7D3D"/>
    <w:rsid w:val="00BD02A7"/>
    <w:rsid w:val="00BD1BA1"/>
    <w:rsid w:val="00BD1D2A"/>
    <w:rsid w:val="00BD24E4"/>
    <w:rsid w:val="00BD2AF9"/>
    <w:rsid w:val="00BD2E64"/>
    <w:rsid w:val="00BD2FBC"/>
    <w:rsid w:val="00BD35D5"/>
    <w:rsid w:val="00BD3862"/>
    <w:rsid w:val="00BD3E9D"/>
    <w:rsid w:val="00BD3EF5"/>
    <w:rsid w:val="00BD40FE"/>
    <w:rsid w:val="00BD48FE"/>
    <w:rsid w:val="00BD4AD7"/>
    <w:rsid w:val="00BD4C59"/>
    <w:rsid w:val="00BD5516"/>
    <w:rsid w:val="00BD5F23"/>
    <w:rsid w:val="00BD6CEE"/>
    <w:rsid w:val="00BD7CB9"/>
    <w:rsid w:val="00BD7FBB"/>
    <w:rsid w:val="00BE042B"/>
    <w:rsid w:val="00BE042C"/>
    <w:rsid w:val="00BE0436"/>
    <w:rsid w:val="00BE0D5E"/>
    <w:rsid w:val="00BE0F3B"/>
    <w:rsid w:val="00BE1135"/>
    <w:rsid w:val="00BE1277"/>
    <w:rsid w:val="00BE1855"/>
    <w:rsid w:val="00BE1A1E"/>
    <w:rsid w:val="00BE1FF9"/>
    <w:rsid w:val="00BE23B2"/>
    <w:rsid w:val="00BE2D3E"/>
    <w:rsid w:val="00BE354E"/>
    <w:rsid w:val="00BE380C"/>
    <w:rsid w:val="00BE38FB"/>
    <w:rsid w:val="00BE46E3"/>
    <w:rsid w:val="00BE4832"/>
    <w:rsid w:val="00BE4C4A"/>
    <w:rsid w:val="00BE4FE5"/>
    <w:rsid w:val="00BE51B7"/>
    <w:rsid w:val="00BE573E"/>
    <w:rsid w:val="00BE5AD6"/>
    <w:rsid w:val="00BE5DFC"/>
    <w:rsid w:val="00BE64D6"/>
    <w:rsid w:val="00BE67FF"/>
    <w:rsid w:val="00BE6F77"/>
    <w:rsid w:val="00BE7317"/>
    <w:rsid w:val="00BE75BE"/>
    <w:rsid w:val="00BE7D47"/>
    <w:rsid w:val="00BF02E2"/>
    <w:rsid w:val="00BF0390"/>
    <w:rsid w:val="00BF052A"/>
    <w:rsid w:val="00BF0EDE"/>
    <w:rsid w:val="00BF106A"/>
    <w:rsid w:val="00BF126B"/>
    <w:rsid w:val="00BF1365"/>
    <w:rsid w:val="00BF14A3"/>
    <w:rsid w:val="00BF1AA5"/>
    <w:rsid w:val="00BF229E"/>
    <w:rsid w:val="00BF2431"/>
    <w:rsid w:val="00BF27D0"/>
    <w:rsid w:val="00BF2ABC"/>
    <w:rsid w:val="00BF349D"/>
    <w:rsid w:val="00BF3C00"/>
    <w:rsid w:val="00BF3C9D"/>
    <w:rsid w:val="00BF423E"/>
    <w:rsid w:val="00BF43C0"/>
    <w:rsid w:val="00BF4701"/>
    <w:rsid w:val="00BF522F"/>
    <w:rsid w:val="00BF5294"/>
    <w:rsid w:val="00BF5AD4"/>
    <w:rsid w:val="00BF60C5"/>
    <w:rsid w:val="00BF6169"/>
    <w:rsid w:val="00BF6C77"/>
    <w:rsid w:val="00BF6CB7"/>
    <w:rsid w:val="00BF71B3"/>
    <w:rsid w:val="00BF7978"/>
    <w:rsid w:val="00BF7C42"/>
    <w:rsid w:val="00BF7CF3"/>
    <w:rsid w:val="00BF7D2D"/>
    <w:rsid w:val="00C00AE6"/>
    <w:rsid w:val="00C00DD6"/>
    <w:rsid w:val="00C01138"/>
    <w:rsid w:val="00C01494"/>
    <w:rsid w:val="00C02505"/>
    <w:rsid w:val="00C02663"/>
    <w:rsid w:val="00C0369F"/>
    <w:rsid w:val="00C03A51"/>
    <w:rsid w:val="00C0492D"/>
    <w:rsid w:val="00C05D52"/>
    <w:rsid w:val="00C069C7"/>
    <w:rsid w:val="00C06D2E"/>
    <w:rsid w:val="00C06E46"/>
    <w:rsid w:val="00C10288"/>
    <w:rsid w:val="00C10CB3"/>
    <w:rsid w:val="00C111C7"/>
    <w:rsid w:val="00C112A7"/>
    <w:rsid w:val="00C12261"/>
    <w:rsid w:val="00C12C30"/>
    <w:rsid w:val="00C1370D"/>
    <w:rsid w:val="00C13A61"/>
    <w:rsid w:val="00C13CA0"/>
    <w:rsid w:val="00C13CAF"/>
    <w:rsid w:val="00C14808"/>
    <w:rsid w:val="00C14BBB"/>
    <w:rsid w:val="00C14F61"/>
    <w:rsid w:val="00C15207"/>
    <w:rsid w:val="00C15389"/>
    <w:rsid w:val="00C16542"/>
    <w:rsid w:val="00C16586"/>
    <w:rsid w:val="00C1689B"/>
    <w:rsid w:val="00C16AB4"/>
    <w:rsid w:val="00C170C6"/>
    <w:rsid w:val="00C17944"/>
    <w:rsid w:val="00C207B6"/>
    <w:rsid w:val="00C20BC1"/>
    <w:rsid w:val="00C2119A"/>
    <w:rsid w:val="00C22EEA"/>
    <w:rsid w:val="00C230F3"/>
    <w:rsid w:val="00C23699"/>
    <w:rsid w:val="00C23968"/>
    <w:rsid w:val="00C23F39"/>
    <w:rsid w:val="00C23FD2"/>
    <w:rsid w:val="00C24072"/>
    <w:rsid w:val="00C24358"/>
    <w:rsid w:val="00C247F7"/>
    <w:rsid w:val="00C25467"/>
    <w:rsid w:val="00C257E1"/>
    <w:rsid w:val="00C266C0"/>
    <w:rsid w:val="00C26981"/>
    <w:rsid w:val="00C277FE"/>
    <w:rsid w:val="00C303EE"/>
    <w:rsid w:val="00C30E00"/>
    <w:rsid w:val="00C31A34"/>
    <w:rsid w:val="00C3220E"/>
    <w:rsid w:val="00C324FB"/>
    <w:rsid w:val="00C345AA"/>
    <w:rsid w:val="00C34610"/>
    <w:rsid w:val="00C3485F"/>
    <w:rsid w:val="00C34AB5"/>
    <w:rsid w:val="00C34C71"/>
    <w:rsid w:val="00C35188"/>
    <w:rsid w:val="00C37019"/>
    <w:rsid w:val="00C371B1"/>
    <w:rsid w:val="00C37377"/>
    <w:rsid w:val="00C37ED1"/>
    <w:rsid w:val="00C4096B"/>
    <w:rsid w:val="00C40A1A"/>
    <w:rsid w:val="00C40DB6"/>
    <w:rsid w:val="00C4114B"/>
    <w:rsid w:val="00C41335"/>
    <w:rsid w:val="00C4162B"/>
    <w:rsid w:val="00C41B8F"/>
    <w:rsid w:val="00C4239D"/>
    <w:rsid w:val="00C42BB4"/>
    <w:rsid w:val="00C42E9A"/>
    <w:rsid w:val="00C4356F"/>
    <w:rsid w:val="00C441F7"/>
    <w:rsid w:val="00C44762"/>
    <w:rsid w:val="00C44C00"/>
    <w:rsid w:val="00C45426"/>
    <w:rsid w:val="00C45478"/>
    <w:rsid w:val="00C456E1"/>
    <w:rsid w:val="00C45BCC"/>
    <w:rsid w:val="00C45FD6"/>
    <w:rsid w:val="00C46491"/>
    <w:rsid w:val="00C46AD3"/>
    <w:rsid w:val="00C472C1"/>
    <w:rsid w:val="00C47640"/>
    <w:rsid w:val="00C477CF"/>
    <w:rsid w:val="00C503C5"/>
    <w:rsid w:val="00C506BC"/>
    <w:rsid w:val="00C50E2E"/>
    <w:rsid w:val="00C51814"/>
    <w:rsid w:val="00C5237C"/>
    <w:rsid w:val="00C52A9C"/>
    <w:rsid w:val="00C52B55"/>
    <w:rsid w:val="00C53CAC"/>
    <w:rsid w:val="00C53E0E"/>
    <w:rsid w:val="00C55414"/>
    <w:rsid w:val="00C55D28"/>
    <w:rsid w:val="00C56127"/>
    <w:rsid w:val="00C56183"/>
    <w:rsid w:val="00C56554"/>
    <w:rsid w:val="00C5694D"/>
    <w:rsid w:val="00C573B7"/>
    <w:rsid w:val="00C57E51"/>
    <w:rsid w:val="00C57FDB"/>
    <w:rsid w:val="00C6077B"/>
    <w:rsid w:val="00C60792"/>
    <w:rsid w:val="00C60B7B"/>
    <w:rsid w:val="00C60F73"/>
    <w:rsid w:val="00C611E8"/>
    <w:rsid w:val="00C6146A"/>
    <w:rsid w:val="00C617E4"/>
    <w:rsid w:val="00C61EF3"/>
    <w:rsid w:val="00C61F4D"/>
    <w:rsid w:val="00C62032"/>
    <w:rsid w:val="00C62E08"/>
    <w:rsid w:val="00C62E16"/>
    <w:rsid w:val="00C631CA"/>
    <w:rsid w:val="00C6371D"/>
    <w:rsid w:val="00C637FC"/>
    <w:rsid w:val="00C639AD"/>
    <w:rsid w:val="00C64026"/>
    <w:rsid w:val="00C6403A"/>
    <w:rsid w:val="00C64875"/>
    <w:rsid w:val="00C64FEC"/>
    <w:rsid w:val="00C65A1E"/>
    <w:rsid w:val="00C6674D"/>
    <w:rsid w:val="00C66A9D"/>
    <w:rsid w:val="00C66FDD"/>
    <w:rsid w:val="00C66FF2"/>
    <w:rsid w:val="00C6727E"/>
    <w:rsid w:val="00C676AA"/>
    <w:rsid w:val="00C70077"/>
    <w:rsid w:val="00C70D86"/>
    <w:rsid w:val="00C71485"/>
    <w:rsid w:val="00C7163A"/>
    <w:rsid w:val="00C718D3"/>
    <w:rsid w:val="00C71D30"/>
    <w:rsid w:val="00C720C1"/>
    <w:rsid w:val="00C72673"/>
    <w:rsid w:val="00C72AE3"/>
    <w:rsid w:val="00C72CC2"/>
    <w:rsid w:val="00C737D2"/>
    <w:rsid w:val="00C73AC4"/>
    <w:rsid w:val="00C73B50"/>
    <w:rsid w:val="00C745DC"/>
    <w:rsid w:val="00C74673"/>
    <w:rsid w:val="00C74A99"/>
    <w:rsid w:val="00C751C7"/>
    <w:rsid w:val="00C7587B"/>
    <w:rsid w:val="00C759B1"/>
    <w:rsid w:val="00C75D97"/>
    <w:rsid w:val="00C75E5D"/>
    <w:rsid w:val="00C7602E"/>
    <w:rsid w:val="00C76664"/>
    <w:rsid w:val="00C76CED"/>
    <w:rsid w:val="00C7749C"/>
    <w:rsid w:val="00C779C8"/>
    <w:rsid w:val="00C77C63"/>
    <w:rsid w:val="00C77F6E"/>
    <w:rsid w:val="00C80110"/>
    <w:rsid w:val="00C8084E"/>
    <w:rsid w:val="00C80A0C"/>
    <w:rsid w:val="00C81909"/>
    <w:rsid w:val="00C819A8"/>
    <w:rsid w:val="00C81D86"/>
    <w:rsid w:val="00C82376"/>
    <w:rsid w:val="00C8237B"/>
    <w:rsid w:val="00C82809"/>
    <w:rsid w:val="00C83300"/>
    <w:rsid w:val="00C8364C"/>
    <w:rsid w:val="00C83C2F"/>
    <w:rsid w:val="00C8425A"/>
    <w:rsid w:val="00C85496"/>
    <w:rsid w:val="00C85CE4"/>
    <w:rsid w:val="00C85E9D"/>
    <w:rsid w:val="00C8630D"/>
    <w:rsid w:val="00C86588"/>
    <w:rsid w:val="00C8794F"/>
    <w:rsid w:val="00C87D9F"/>
    <w:rsid w:val="00C87E91"/>
    <w:rsid w:val="00C9026D"/>
    <w:rsid w:val="00C90A51"/>
    <w:rsid w:val="00C90ABB"/>
    <w:rsid w:val="00C911CB"/>
    <w:rsid w:val="00C913DE"/>
    <w:rsid w:val="00C916CD"/>
    <w:rsid w:val="00C917D1"/>
    <w:rsid w:val="00C92105"/>
    <w:rsid w:val="00C92220"/>
    <w:rsid w:val="00C92471"/>
    <w:rsid w:val="00C92545"/>
    <w:rsid w:val="00C927DD"/>
    <w:rsid w:val="00C92893"/>
    <w:rsid w:val="00C92BF1"/>
    <w:rsid w:val="00C93069"/>
    <w:rsid w:val="00C9317E"/>
    <w:rsid w:val="00C9329C"/>
    <w:rsid w:val="00C93796"/>
    <w:rsid w:val="00C93CF4"/>
    <w:rsid w:val="00C94950"/>
    <w:rsid w:val="00C94B62"/>
    <w:rsid w:val="00C95162"/>
    <w:rsid w:val="00C9535F"/>
    <w:rsid w:val="00C95E88"/>
    <w:rsid w:val="00C96127"/>
    <w:rsid w:val="00C96291"/>
    <w:rsid w:val="00C96387"/>
    <w:rsid w:val="00C965C3"/>
    <w:rsid w:val="00C96C0E"/>
    <w:rsid w:val="00C96D46"/>
    <w:rsid w:val="00C96DFD"/>
    <w:rsid w:val="00CA000B"/>
    <w:rsid w:val="00CA11A8"/>
    <w:rsid w:val="00CA12A1"/>
    <w:rsid w:val="00CA151A"/>
    <w:rsid w:val="00CA1AE9"/>
    <w:rsid w:val="00CA246B"/>
    <w:rsid w:val="00CA30DF"/>
    <w:rsid w:val="00CA3376"/>
    <w:rsid w:val="00CA34C1"/>
    <w:rsid w:val="00CA4D12"/>
    <w:rsid w:val="00CA546C"/>
    <w:rsid w:val="00CA5EF2"/>
    <w:rsid w:val="00CA5F13"/>
    <w:rsid w:val="00CA6428"/>
    <w:rsid w:val="00CA75A1"/>
    <w:rsid w:val="00CA7DE4"/>
    <w:rsid w:val="00CB0CB5"/>
    <w:rsid w:val="00CB0D42"/>
    <w:rsid w:val="00CB1833"/>
    <w:rsid w:val="00CB1C63"/>
    <w:rsid w:val="00CB2619"/>
    <w:rsid w:val="00CB2E88"/>
    <w:rsid w:val="00CB39FF"/>
    <w:rsid w:val="00CB46D5"/>
    <w:rsid w:val="00CB49D0"/>
    <w:rsid w:val="00CB4C55"/>
    <w:rsid w:val="00CB51B9"/>
    <w:rsid w:val="00CB51EF"/>
    <w:rsid w:val="00CB55C9"/>
    <w:rsid w:val="00CB55D8"/>
    <w:rsid w:val="00CB5D03"/>
    <w:rsid w:val="00CB6433"/>
    <w:rsid w:val="00CB64A5"/>
    <w:rsid w:val="00CB6E04"/>
    <w:rsid w:val="00CB7BF3"/>
    <w:rsid w:val="00CB7D93"/>
    <w:rsid w:val="00CB7E44"/>
    <w:rsid w:val="00CC02DF"/>
    <w:rsid w:val="00CC0C0F"/>
    <w:rsid w:val="00CC10E4"/>
    <w:rsid w:val="00CC133F"/>
    <w:rsid w:val="00CC17A0"/>
    <w:rsid w:val="00CC1A41"/>
    <w:rsid w:val="00CC203F"/>
    <w:rsid w:val="00CC20B3"/>
    <w:rsid w:val="00CC20E8"/>
    <w:rsid w:val="00CC23A2"/>
    <w:rsid w:val="00CC2409"/>
    <w:rsid w:val="00CC26F3"/>
    <w:rsid w:val="00CC27B3"/>
    <w:rsid w:val="00CC28BF"/>
    <w:rsid w:val="00CC32F2"/>
    <w:rsid w:val="00CC39FA"/>
    <w:rsid w:val="00CC3DF1"/>
    <w:rsid w:val="00CC42BC"/>
    <w:rsid w:val="00CC491D"/>
    <w:rsid w:val="00CC4987"/>
    <w:rsid w:val="00CC4BED"/>
    <w:rsid w:val="00CC4CFF"/>
    <w:rsid w:val="00CC541D"/>
    <w:rsid w:val="00CC557E"/>
    <w:rsid w:val="00CC59F7"/>
    <w:rsid w:val="00CC5FDE"/>
    <w:rsid w:val="00CC7E6E"/>
    <w:rsid w:val="00CD0273"/>
    <w:rsid w:val="00CD063D"/>
    <w:rsid w:val="00CD09C2"/>
    <w:rsid w:val="00CD0C9D"/>
    <w:rsid w:val="00CD1559"/>
    <w:rsid w:val="00CD1C81"/>
    <w:rsid w:val="00CD1E77"/>
    <w:rsid w:val="00CD2152"/>
    <w:rsid w:val="00CD2FF2"/>
    <w:rsid w:val="00CD3752"/>
    <w:rsid w:val="00CD38AB"/>
    <w:rsid w:val="00CD3D87"/>
    <w:rsid w:val="00CD3E20"/>
    <w:rsid w:val="00CD3F15"/>
    <w:rsid w:val="00CD491C"/>
    <w:rsid w:val="00CD49FF"/>
    <w:rsid w:val="00CD4AEB"/>
    <w:rsid w:val="00CD4C81"/>
    <w:rsid w:val="00CD4F53"/>
    <w:rsid w:val="00CD514E"/>
    <w:rsid w:val="00CD52CE"/>
    <w:rsid w:val="00CD6096"/>
    <w:rsid w:val="00CD6230"/>
    <w:rsid w:val="00CD6494"/>
    <w:rsid w:val="00CD6732"/>
    <w:rsid w:val="00CD691C"/>
    <w:rsid w:val="00CD694F"/>
    <w:rsid w:val="00CD6DA3"/>
    <w:rsid w:val="00CD6E05"/>
    <w:rsid w:val="00CD6EBB"/>
    <w:rsid w:val="00CD7165"/>
    <w:rsid w:val="00CD76D4"/>
    <w:rsid w:val="00CD797B"/>
    <w:rsid w:val="00CD7BB6"/>
    <w:rsid w:val="00CD7E71"/>
    <w:rsid w:val="00CE0165"/>
    <w:rsid w:val="00CE0641"/>
    <w:rsid w:val="00CE10C6"/>
    <w:rsid w:val="00CE1A85"/>
    <w:rsid w:val="00CE1BBE"/>
    <w:rsid w:val="00CE2040"/>
    <w:rsid w:val="00CE2B75"/>
    <w:rsid w:val="00CE2BE0"/>
    <w:rsid w:val="00CE3681"/>
    <w:rsid w:val="00CE3953"/>
    <w:rsid w:val="00CE431A"/>
    <w:rsid w:val="00CE43EA"/>
    <w:rsid w:val="00CE45D3"/>
    <w:rsid w:val="00CE4695"/>
    <w:rsid w:val="00CE46AF"/>
    <w:rsid w:val="00CE492C"/>
    <w:rsid w:val="00CE49E5"/>
    <w:rsid w:val="00CE4D55"/>
    <w:rsid w:val="00CE4E64"/>
    <w:rsid w:val="00CE5676"/>
    <w:rsid w:val="00CE5A3B"/>
    <w:rsid w:val="00CE5D4C"/>
    <w:rsid w:val="00CE5E65"/>
    <w:rsid w:val="00CE5EE3"/>
    <w:rsid w:val="00CE6231"/>
    <w:rsid w:val="00CE63C8"/>
    <w:rsid w:val="00CE6B55"/>
    <w:rsid w:val="00CE6DCA"/>
    <w:rsid w:val="00CE7765"/>
    <w:rsid w:val="00CF005F"/>
    <w:rsid w:val="00CF034C"/>
    <w:rsid w:val="00CF076A"/>
    <w:rsid w:val="00CF0AC6"/>
    <w:rsid w:val="00CF16D7"/>
    <w:rsid w:val="00CF16D9"/>
    <w:rsid w:val="00CF17DE"/>
    <w:rsid w:val="00CF1FAA"/>
    <w:rsid w:val="00CF21DE"/>
    <w:rsid w:val="00CF2705"/>
    <w:rsid w:val="00CF2C99"/>
    <w:rsid w:val="00CF2E00"/>
    <w:rsid w:val="00CF31AF"/>
    <w:rsid w:val="00CF32A1"/>
    <w:rsid w:val="00CF3B13"/>
    <w:rsid w:val="00CF3F1D"/>
    <w:rsid w:val="00CF3F2E"/>
    <w:rsid w:val="00CF40D1"/>
    <w:rsid w:val="00CF458E"/>
    <w:rsid w:val="00CF59CB"/>
    <w:rsid w:val="00CF6B67"/>
    <w:rsid w:val="00CF6E95"/>
    <w:rsid w:val="00CF71C8"/>
    <w:rsid w:val="00CF7762"/>
    <w:rsid w:val="00CF7B7A"/>
    <w:rsid w:val="00D004E1"/>
    <w:rsid w:val="00D00519"/>
    <w:rsid w:val="00D016CD"/>
    <w:rsid w:val="00D02A97"/>
    <w:rsid w:val="00D02D0C"/>
    <w:rsid w:val="00D02F62"/>
    <w:rsid w:val="00D0349C"/>
    <w:rsid w:val="00D0390F"/>
    <w:rsid w:val="00D04040"/>
    <w:rsid w:val="00D040CB"/>
    <w:rsid w:val="00D0414B"/>
    <w:rsid w:val="00D044BB"/>
    <w:rsid w:val="00D0453E"/>
    <w:rsid w:val="00D04973"/>
    <w:rsid w:val="00D05094"/>
    <w:rsid w:val="00D052EB"/>
    <w:rsid w:val="00D053D8"/>
    <w:rsid w:val="00D0541D"/>
    <w:rsid w:val="00D05431"/>
    <w:rsid w:val="00D054C8"/>
    <w:rsid w:val="00D0550D"/>
    <w:rsid w:val="00D05570"/>
    <w:rsid w:val="00D05708"/>
    <w:rsid w:val="00D05FF4"/>
    <w:rsid w:val="00D060B0"/>
    <w:rsid w:val="00D0611C"/>
    <w:rsid w:val="00D0661A"/>
    <w:rsid w:val="00D06ED9"/>
    <w:rsid w:val="00D0710F"/>
    <w:rsid w:val="00D0743A"/>
    <w:rsid w:val="00D078EF"/>
    <w:rsid w:val="00D07A78"/>
    <w:rsid w:val="00D07BD2"/>
    <w:rsid w:val="00D10021"/>
    <w:rsid w:val="00D100DE"/>
    <w:rsid w:val="00D105BF"/>
    <w:rsid w:val="00D107A5"/>
    <w:rsid w:val="00D10C43"/>
    <w:rsid w:val="00D10F62"/>
    <w:rsid w:val="00D11773"/>
    <w:rsid w:val="00D12A9E"/>
    <w:rsid w:val="00D12D35"/>
    <w:rsid w:val="00D1364D"/>
    <w:rsid w:val="00D1376C"/>
    <w:rsid w:val="00D137A2"/>
    <w:rsid w:val="00D13C59"/>
    <w:rsid w:val="00D15299"/>
    <w:rsid w:val="00D159C1"/>
    <w:rsid w:val="00D15A1D"/>
    <w:rsid w:val="00D15ABA"/>
    <w:rsid w:val="00D163D3"/>
    <w:rsid w:val="00D16B0D"/>
    <w:rsid w:val="00D16EF3"/>
    <w:rsid w:val="00D170ED"/>
    <w:rsid w:val="00D173AF"/>
    <w:rsid w:val="00D20849"/>
    <w:rsid w:val="00D20C19"/>
    <w:rsid w:val="00D211F7"/>
    <w:rsid w:val="00D2148F"/>
    <w:rsid w:val="00D21CA0"/>
    <w:rsid w:val="00D2200F"/>
    <w:rsid w:val="00D22525"/>
    <w:rsid w:val="00D22D02"/>
    <w:rsid w:val="00D23A06"/>
    <w:rsid w:val="00D2568D"/>
    <w:rsid w:val="00D25FE0"/>
    <w:rsid w:val="00D271F5"/>
    <w:rsid w:val="00D27203"/>
    <w:rsid w:val="00D273EA"/>
    <w:rsid w:val="00D275A5"/>
    <w:rsid w:val="00D27921"/>
    <w:rsid w:val="00D27B0C"/>
    <w:rsid w:val="00D27EDE"/>
    <w:rsid w:val="00D3069C"/>
    <w:rsid w:val="00D308BC"/>
    <w:rsid w:val="00D309F3"/>
    <w:rsid w:val="00D30D99"/>
    <w:rsid w:val="00D310B8"/>
    <w:rsid w:val="00D313B8"/>
    <w:rsid w:val="00D317B2"/>
    <w:rsid w:val="00D31B40"/>
    <w:rsid w:val="00D31B4A"/>
    <w:rsid w:val="00D323A2"/>
    <w:rsid w:val="00D3244D"/>
    <w:rsid w:val="00D3248A"/>
    <w:rsid w:val="00D324F0"/>
    <w:rsid w:val="00D32889"/>
    <w:rsid w:val="00D32BA0"/>
    <w:rsid w:val="00D332E3"/>
    <w:rsid w:val="00D33B1C"/>
    <w:rsid w:val="00D34419"/>
    <w:rsid w:val="00D34F24"/>
    <w:rsid w:val="00D35640"/>
    <w:rsid w:val="00D357EB"/>
    <w:rsid w:val="00D36B31"/>
    <w:rsid w:val="00D36BF0"/>
    <w:rsid w:val="00D37692"/>
    <w:rsid w:val="00D37D1C"/>
    <w:rsid w:val="00D37EC0"/>
    <w:rsid w:val="00D40E30"/>
    <w:rsid w:val="00D41B54"/>
    <w:rsid w:val="00D41BC6"/>
    <w:rsid w:val="00D425D0"/>
    <w:rsid w:val="00D42A14"/>
    <w:rsid w:val="00D4313F"/>
    <w:rsid w:val="00D43A06"/>
    <w:rsid w:val="00D43C94"/>
    <w:rsid w:val="00D43D9A"/>
    <w:rsid w:val="00D44282"/>
    <w:rsid w:val="00D44331"/>
    <w:rsid w:val="00D44C28"/>
    <w:rsid w:val="00D44C2D"/>
    <w:rsid w:val="00D44C7B"/>
    <w:rsid w:val="00D44E70"/>
    <w:rsid w:val="00D45426"/>
    <w:rsid w:val="00D45529"/>
    <w:rsid w:val="00D4581C"/>
    <w:rsid w:val="00D46206"/>
    <w:rsid w:val="00D463E9"/>
    <w:rsid w:val="00D46511"/>
    <w:rsid w:val="00D466E5"/>
    <w:rsid w:val="00D46700"/>
    <w:rsid w:val="00D4680E"/>
    <w:rsid w:val="00D46871"/>
    <w:rsid w:val="00D470BE"/>
    <w:rsid w:val="00D47114"/>
    <w:rsid w:val="00D47D20"/>
    <w:rsid w:val="00D50578"/>
    <w:rsid w:val="00D5077E"/>
    <w:rsid w:val="00D50E16"/>
    <w:rsid w:val="00D51A0F"/>
    <w:rsid w:val="00D51A30"/>
    <w:rsid w:val="00D51AC6"/>
    <w:rsid w:val="00D51C8B"/>
    <w:rsid w:val="00D521BD"/>
    <w:rsid w:val="00D52859"/>
    <w:rsid w:val="00D53144"/>
    <w:rsid w:val="00D53360"/>
    <w:rsid w:val="00D5365D"/>
    <w:rsid w:val="00D53C17"/>
    <w:rsid w:val="00D53CB4"/>
    <w:rsid w:val="00D53DA2"/>
    <w:rsid w:val="00D54910"/>
    <w:rsid w:val="00D54BCA"/>
    <w:rsid w:val="00D55285"/>
    <w:rsid w:val="00D55508"/>
    <w:rsid w:val="00D557EC"/>
    <w:rsid w:val="00D55C65"/>
    <w:rsid w:val="00D55CDC"/>
    <w:rsid w:val="00D56844"/>
    <w:rsid w:val="00D56B15"/>
    <w:rsid w:val="00D57802"/>
    <w:rsid w:val="00D6015E"/>
    <w:rsid w:val="00D6068D"/>
    <w:rsid w:val="00D60694"/>
    <w:rsid w:val="00D6088A"/>
    <w:rsid w:val="00D6089C"/>
    <w:rsid w:val="00D6090B"/>
    <w:rsid w:val="00D61101"/>
    <w:rsid w:val="00D61932"/>
    <w:rsid w:val="00D61EDA"/>
    <w:rsid w:val="00D6241C"/>
    <w:rsid w:val="00D62979"/>
    <w:rsid w:val="00D62ADF"/>
    <w:rsid w:val="00D62F4E"/>
    <w:rsid w:val="00D62FB1"/>
    <w:rsid w:val="00D6318F"/>
    <w:rsid w:val="00D64614"/>
    <w:rsid w:val="00D64704"/>
    <w:rsid w:val="00D64887"/>
    <w:rsid w:val="00D658F0"/>
    <w:rsid w:val="00D659C8"/>
    <w:rsid w:val="00D65A4D"/>
    <w:rsid w:val="00D65D52"/>
    <w:rsid w:val="00D65F0C"/>
    <w:rsid w:val="00D662ED"/>
    <w:rsid w:val="00D663B9"/>
    <w:rsid w:val="00D67AF1"/>
    <w:rsid w:val="00D67CB1"/>
    <w:rsid w:val="00D70041"/>
    <w:rsid w:val="00D706C2"/>
    <w:rsid w:val="00D70972"/>
    <w:rsid w:val="00D7098A"/>
    <w:rsid w:val="00D70A2D"/>
    <w:rsid w:val="00D70C8E"/>
    <w:rsid w:val="00D70D11"/>
    <w:rsid w:val="00D71261"/>
    <w:rsid w:val="00D71B37"/>
    <w:rsid w:val="00D71EDD"/>
    <w:rsid w:val="00D7201B"/>
    <w:rsid w:val="00D72A21"/>
    <w:rsid w:val="00D740DC"/>
    <w:rsid w:val="00D741F4"/>
    <w:rsid w:val="00D74DD1"/>
    <w:rsid w:val="00D74E39"/>
    <w:rsid w:val="00D7527A"/>
    <w:rsid w:val="00D75561"/>
    <w:rsid w:val="00D76388"/>
    <w:rsid w:val="00D765BE"/>
    <w:rsid w:val="00D768FC"/>
    <w:rsid w:val="00D76A03"/>
    <w:rsid w:val="00D77356"/>
    <w:rsid w:val="00D77D4D"/>
    <w:rsid w:val="00D77FAC"/>
    <w:rsid w:val="00D805E1"/>
    <w:rsid w:val="00D80943"/>
    <w:rsid w:val="00D80CE8"/>
    <w:rsid w:val="00D81246"/>
    <w:rsid w:val="00D815FC"/>
    <w:rsid w:val="00D82893"/>
    <w:rsid w:val="00D831C5"/>
    <w:rsid w:val="00D833F9"/>
    <w:rsid w:val="00D83441"/>
    <w:rsid w:val="00D83619"/>
    <w:rsid w:val="00D83F79"/>
    <w:rsid w:val="00D83FDF"/>
    <w:rsid w:val="00D840A4"/>
    <w:rsid w:val="00D84BD3"/>
    <w:rsid w:val="00D8503B"/>
    <w:rsid w:val="00D85125"/>
    <w:rsid w:val="00D85459"/>
    <w:rsid w:val="00D85672"/>
    <w:rsid w:val="00D85E0C"/>
    <w:rsid w:val="00D8639E"/>
    <w:rsid w:val="00D867F1"/>
    <w:rsid w:val="00D869A4"/>
    <w:rsid w:val="00D86CB6"/>
    <w:rsid w:val="00D86DB0"/>
    <w:rsid w:val="00D870E8"/>
    <w:rsid w:val="00D8742E"/>
    <w:rsid w:val="00D876AD"/>
    <w:rsid w:val="00D87D97"/>
    <w:rsid w:val="00D87EE6"/>
    <w:rsid w:val="00D90242"/>
    <w:rsid w:val="00D90BC6"/>
    <w:rsid w:val="00D9186E"/>
    <w:rsid w:val="00D91AE5"/>
    <w:rsid w:val="00D91FB6"/>
    <w:rsid w:val="00D923B5"/>
    <w:rsid w:val="00D93360"/>
    <w:rsid w:val="00D9361D"/>
    <w:rsid w:val="00D93A3A"/>
    <w:rsid w:val="00D93AEB"/>
    <w:rsid w:val="00D94730"/>
    <w:rsid w:val="00D947B1"/>
    <w:rsid w:val="00D94941"/>
    <w:rsid w:val="00D94C08"/>
    <w:rsid w:val="00D9529F"/>
    <w:rsid w:val="00D9536B"/>
    <w:rsid w:val="00D955D1"/>
    <w:rsid w:val="00D969E4"/>
    <w:rsid w:val="00D96B57"/>
    <w:rsid w:val="00D96E8D"/>
    <w:rsid w:val="00D970B2"/>
    <w:rsid w:val="00D97392"/>
    <w:rsid w:val="00D97490"/>
    <w:rsid w:val="00D97681"/>
    <w:rsid w:val="00DA0099"/>
    <w:rsid w:val="00DA0653"/>
    <w:rsid w:val="00DA0698"/>
    <w:rsid w:val="00DA0C08"/>
    <w:rsid w:val="00DA16B6"/>
    <w:rsid w:val="00DA348C"/>
    <w:rsid w:val="00DA41D9"/>
    <w:rsid w:val="00DA4249"/>
    <w:rsid w:val="00DA45C1"/>
    <w:rsid w:val="00DA4ABD"/>
    <w:rsid w:val="00DA4C58"/>
    <w:rsid w:val="00DA4C66"/>
    <w:rsid w:val="00DA4C7D"/>
    <w:rsid w:val="00DA4EB7"/>
    <w:rsid w:val="00DA51DF"/>
    <w:rsid w:val="00DA5ED5"/>
    <w:rsid w:val="00DA764E"/>
    <w:rsid w:val="00DA7BDD"/>
    <w:rsid w:val="00DA7D28"/>
    <w:rsid w:val="00DA7DC1"/>
    <w:rsid w:val="00DB0200"/>
    <w:rsid w:val="00DB0457"/>
    <w:rsid w:val="00DB0D16"/>
    <w:rsid w:val="00DB0EDB"/>
    <w:rsid w:val="00DB11B1"/>
    <w:rsid w:val="00DB1501"/>
    <w:rsid w:val="00DB1745"/>
    <w:rsid w:val="00DB1988"/>
    <w:rsid w:val="00DB1B7A"/>
    <w:rsid w:val="00DB21F5"/>
    <w:rsid w:val="00DB2303"/>
    <w:rsid w:val="00DB2654"/>
    <w:rsid w:val="00DB2753"/>
    <w:rsid w:val="00DB28B4"/>
    <w:rsid w:val="00DB2D8A"/>
    <w:rsid w:val="00DB3042"/>
    <w:rsid w:val="00DB308D"/>
    <w:rsid w:val="00DB3AFD"/>
    <w:rsid w:val="00DB3C94"/>
    <w:rsid w:val="00DB3EC0"/>
    <w:rsid w:val="00DB40AF"/>
    <w:rsid w:val="00DB4E6A"/>
    <w:rsid w:val="00DB58A5"/>
    <w:rsid w:val="00DB5B81"/>
    <w:rsid w:val="00DB7BA8"/>
    <w:rsid w:val="00DB7C3D"/>
    <w:rsid w:val="00DB7F11"/>
    <w:rsid w:val="00DC08C4"/>
    <w:rsid w:val="00DC0F07"/>
    <w:rsid w:val="00DC0F10"/>
    <w:rsid w:val="00DC1078"/>
    <w:rsid w:val="00DC10AF"/>
    <w:rsid w:val="00DC12AB"/>
    <w:rsid w:val="00DC179C"/>
    <w:rsid w:val="00DC18B1"/>
    <w:rsid w:val="00DC1AFF"/>
    <w:rsid w:val="00DC2117"/>
    <w:rsid w:val="00DC2508"/>
    <w:rsid w:val="00DC2B76"/>
    <w:rsid w:val="00DC2C05"/>
    <w:rsid w:val="00DC37DF"/>
    <w:rsid w:val="00DC3ECD"/>
    <w:rsid w:val="00DC4CDD"/>
    <w:rsid w:val="00DC4FF5"/>
    <w:rsid w:val="00DC53CD"/>
    <w:rsid w:val="00DC5A6C"/>
    <w:rsid w:val="00DC5B3F"/>
    <w:rsid w:val="00DC5CE2"/>
    <w:rsid w:val="00DC616F"/>
    <w:rsid w:val="00DC64B0"/>
    <w:rsid w:val="00DC653C"/>
    <w:rsid w:val="00DC680D"/>
    <w:rsid w:val="00DC68E6"/>
    <w:rsid w:val="00DC7028"/>
    <w:rsid w:val="00DC7526"/>
    <w:rsid w:val="00DC7A98"/>
    <w:rsid w:val="00DC7CEC"/>
    <w:rsid w:val="00DD0272"/>
    <w:rsid w:val="00DD04D8"/>
    <w:rsid w:val="00DD0805"/>
    <w:rsid w:val="00DD17FE"/>
    <w:rsid w:val="00DD1F0C"/>
    <w:rsid w:val="00DD2B91"/>
    <w:rsid w:val="00DD2E6B"/>
    <w:rsid w:val="00DD31AB"/>
    <w:rsid w:val="00DD4520"/>
    <w:rsid w:val="00DD4592"/>
    <w:rsid w:val="00DD4FBD"/>
    <w:rsid w:val="00DD5B95"/>
    <w:rsid w:val="00DD6285"/>
    <w:rsid w:val="00DD7020"/>
    <w:rsid w:val="00DD75A8"/>
    <w:rsid w:val="00DD780E"/>
    <w:rsid w:val="00DD7DC7"/>
    <w:rsid w:val="00DE095F"/>
    <w:rsid w:val="00DE09CB"/>
    <w:rsid w:val="00DE13F1"/>
    <w:rsid w:val="00DE2117"/>
    <w:rsid w:val="00DE26AE"/>
    <w:rsid w:val="00DE2991"/>
    <w:rsid w:val="00DE362C"/>
    <w:rsid w:val="00DE3CDE"/>
    <w:rsid w:val="00DE41E3"/>
    <w:rsid w:val="00DE4A60"/>
    <w:rsid w:val="00DE4B51"/>
    <w:rsid w:val="00DE6114"/>
    <w:rsid w:val="00DE6332"/>
    <w:rsid w:val="00DE642C"/>
    <w:rsid w:val="00DE64D0"/>
    <w:rsid w:val="00DE697D"/>
    <w:rsid w:val="00DE74C8"/>
    <w:rsid w:val="00DE7566"/>
    <w:rsid w:val="00DE7C41"/>
    <w:rsid w:val="00DF00CA"/>
    <w:rsid w:val="00DF06A2"/>
    <w:rsid w:val="00DF0A5E"/>
    <w:rsid w:val="00DF199B"/>
    <w:rsid w:val="00DF19A2"/>
    <w:rsid w:val="00DF1A02"/>
    <w:rsid w:val="00DF1BD7"/>
    <w:rsid w:val="00DF2728"/>
    <w:rsid w:val="00DF2866"/>
    <w:rsid w:val="00DF2DF4"/>
    <w:rsid w:val="00DF318C"/>
    <w:rsid w:val="00DF4B01"/>
    <w:rsid w:val="00DF633C"/>
    <w:rsid w:val="00DF67FE"/>
    <w:rsid w:val="00DF6971"/>
    <w:rsid w:val="00DF6A91"/>
    <w:rsid w:val="00DF6DE9"/>
    <w:rsid w:val="00DF6DF2"/>
    <w:rsid w:val="00E0048F"/>
    <w:rsid w:val="00E01180"/>
    <w:rsid w:val="00E0216B"/>
    <w:rsid w:val="00E021AE"/>
    <w:rsid w:val="00E02DB6"/>
    <w:rsid w:val="00E03258"/>
    <w:rsid w:val="00E038BD"/>
    <w:rsid w:val="00E04A40"/>
    <w:rsid w:val="00E04C7F"/>
    <w:rsid w:val="00E04E3E"/>
    <w:rsid w:val="00E06055"/>
    <w:rsid w:val="00E061BD"/>
    <w:rsid w:val="00E06441"/>
    <w:rsid w:val="00E06BB2"/>
    <w:rsid w:val="00E07816"/>
    <w:rsid w:val="00E10435"/>
    <w:rsid w:val="00E1105A"/>
    <w:rsid w:val="00E1188B"/>
    <w:rsid w:val="00E122E8"/>
    <w:rsid w:val="00E125F3"/>
    <w:rsid w:val="00E12E8D"/>
    <w:rsid w:val="00E13080"/>
    <w:rsid w:val="00E13312"/>
    <w:rsid w:val="00E13B96"/>
    <w:rsid w:val="00E13DCB"/>
    <w:rsid w:val="00E14242"/>
    <w:rsid w:val="00E14245"/>
    <w:rsid w:val="00E143E2"/>
    <w:rsid w:val="00E145D9"/>
    <w:rsid w:val="00E14BAC"/>
    <w:rsid w:val="00E156DC"/>
    <w:rsid w:val="00E1628D"/>
    <w:rsid w:val="00E16A05"/>
    <w:rsid w:val="00E172BE"/>
    <w:rsid w:val="00E17746"/>
    <w:rsid w:val="00E17F8F"/>
    <w:rsid w:val="00E2009D"/>
    <w:rsid w:val="00E20531"/>
    <w:rsid w:val="00E20BAD"/>
    <w:rsid w:val="00E2155A"/>
    <w:rsid w:val="00E216ED"/>
    <w:rsid w:val="00E21F42"/>
    <w:rsid w:val="00E22952"/>
    <w:rsid w:val="00E232EA"/>
    <w:rsid w:val="00E23536"/>
    <w:rsid w:val="00E24674"/>
    <w:rsid w:val="00E248C6"/>
    <w:rsid w:val="00E2590C"/>
    <w:rsid w:val="00E25BDD"/>
    <w:rsid w:val="00E2637E"/>
    <w:rsid w:val="00E263B0"/>
    <w:rsid w:val="00E27EEA"/>
    <w:rsid w:val="00E301A9"/>
    <w:rsid w:val="00E306DA"/>
    <w:rsid w:val="00E31770"/>
    <w:rsid w:val="00E31AFD"/>
    <w:rsid w:val="00E31DAA"/>
    <w:rsid w:val="00E321EB"/>
    <w:rsid w:val="00E32B6A"/>
    <w:rsid w:val="00E32BBA"/>
    <w:rsid w:val="00E331DB"/>
    <w:rsid w:val="00E3322B"/>
    <w:rsid w:val="00E34CD0"/>
    <w:rsid w:val="00E36070"/>
    <w:rsid w:val="00E36B51"/>
    <w:rsid w:val="00E36D28"/>
    <w:rsid w:val="00E3736E"/>
    <w:rsid w:val="00E37E66"/>
    <w:rsid w:val="00E40131"/>
    <w:rsid w:val="00E40391"/>
    <w:rsid w:val="00E40628"/>
    <w:rsid w:val="00E4130C"/>
    <w:rsid w:val="00E4163B"/>
    <w:rsid w:val="00E41F49"/>
    <w:rsid w:val="00E421FA"/>
    <w:rsid w:val="00E424E4"/>
    <w:rsid w:val="00E4291B"/>
    <w:rsid w:val="00E42B1F"/>
    <w:rsid w:val="00E432BF"/>
    <w:rsid w:val="00E43411"/>
    <w:rsid w:val="00E43973"/>
    <w:rsid w:val="00E4423B"/>
    <w:rsid w:val="00E44DBC"/>
    <w:rsid w:val="00E44F81"/>
    <w:rsid w:val="00E45002"/>
    <w:rsid w:val="00E4511E"/>
    <w:rsid w:val="00E4527B"/>
    <w:rsid w:val="00E45B62"/>
    <w:rsid w:val="00E45F60"/>
    <w:rsid w:val="00E461C6"/>
    <w:rsid w:val="00E462EF"/>
    <w:rsid w:val="00E468B8"/>
    <w:rsid w:val="00E4706A"/>
    <w:rsid w:val="00E500A9"/>
    <w:rsid w:val="00E50130"/>
    <w:rsid w:val="00E50348"/>
    <w:rsid w:val="00E518CE"/>
    <w:rsid w:val="00E51987"/>
    <w:rsid w:val="00E523EA"/>
    <w:rsid w:val="00E525C9"/>
    <w:rsid w:val="00E52617"/>
    <w:rsid w:val="00E5283B"/>
    <w:rsid w:val="00E532E2"/>
    <w:rsid w:val="00E539FA"/>
    <w:rsid w:val="00E53A1B"/>
    <w:rsid w:val="00E53B4C"/>
    <w:rsid w:val="00E540AD"/>
    <w:rsid w:val="00E541BD"/>
    <w:rsid w:val="00E54A43"/>
    <w:rsid w:val="00E54CF2"/>
    <w:rsid w:val="00E5518B"/>
    <w:rsid w:val="00E55B4C"/>
    <w:rsid w:val="00E561AB"/>
    <w:rsid w:val="00E570C4"/>
    <w:rsid w:val="00E574CA"/>
    <w:rsid w:val="00E57A40"/>
    <w:rsid w:val="00E57B0A"/>
    <w:rsid w:val="00E60B06"/>
    <w:rsid w:val="00E61588"/>
    <w:rsid w:val="00E618A3"/>
    <w:rsid w:val="00E61D1C"/>
    <w:rsid w:val="00E631BB"/>
    <w:rsid w:val="00E6337A"/>
    <w:rsid w:val="00E638BE"/>
    <w:rsid w:val="00E63BB1"/>
    <w:rsid w:val="00E63CA7"/>
    <w:rsid w:val="00E6407A"/>
    <w:rsid w:val="00E64311"/>
    <w:rsid w:val="00E64739"/>
    <w:rsid w:val="00E65021"/>
    <w:rsid w:val="00E65E4B"/>
    <w:rsid w:val="00E65ECF"/>
    <w:rsid w:val="00E66AF0"/>
    <w:rsid w:val="00E66D4C"/>
    <w:rsid w:val="00E672C3"/>
    <w:rsid w:val="00E67320"/>
    <w:rsid w:val="00E7038C"/>
    <w:rsid w:val="00E70437"/>
    <w:rsid w:val="00E70658"/>
    <w:rsid w:val="00E714B4"/>
    <w:rsid w:val="00E71E2D"/>
    <w:rsid w:val="00E724E1"/>
    <w:rsid w:val="00E72AF5"/>
    <w:rsid w:val="00E73F48"/>
    <w:rsid w:val="00E74800"/>
    <w:rsid w:val="00E74A51"/>
    <w:rsid w:val="00E74E22"/>
    <w:rsid w:val="00E753B1"/>
    <w:rsid w:val="00E760A3"/>
    <w:rsid w:val="00E7633B"/>
    <w:rsid w:val="00E7646F"/>
    <w:rsid w:val="00E770AE"/>
    <w:rsid w:val="00E771F3"/>
    <w:rsid w:val="00E77622"/>
    <w:rsid w:val="00E779A5"/>
    <w:rsid w:val="00E779C3"/>
    <w:rsid w:val="00E77C64"/>
    <w:rsid w:val="00E80602"/>
    <w:rsid w:val="00E80656"/>
    <w:rsid w:val="00E80C9D"/>
    <w:rsid w:val="00E80F53"/>
    <w:rsid w:val="00E81A91"/>
    <w:rsid w:val="00E81AD6"/>
    <w:rsid w:val="00E81CBF"/>
    <w:rsid w:val="00E820AE"/>
    <w:rsid w:val="00E82266"/>
    <w:rsid w:val="00E82D94"/>
    <w:rsid w:val="00E8376E"/>
    <w:rsid w:val="00E83B7B"/>
    <w:rsid w:val="00E83C78"/>
    <w:rsid w:val="00E83F06"/>
    <w:rsid w:val="00E8464E"/>
    <w:rsid w:val="00E84762"/>
    <w:rsid w:val="00E84947"/>
    <w:rsid w:val="00E84C8E"/>
    <w:rsid w:val="00E86272"/>
    <w:rsid w:val="00E86593"/>
    <w:rsid w:val="00E86A88"/>
    <w:rsid w:val="00E86B1F"/>
    <w:rsid w:val="00E8715B"/>
    <w:rsid w:val="00E87C24"/>
    <w:rsid w:val="00E90395"/>
    <w:rsid w:val="00E90E56"/>
    <w:rsid w:val="00E91983"/>
    <w:rsid w:val="00E91F01"/>
    <w:rsid w:val="00E9220F"/>
    <w:rsid w:val="00E92869"/>
    <w:rsid w:val="00E92BE2"/>
    <w:rsid w:val="00E93EAC"/>
    <w:rsid w:val="00E93F9E"/>
    <w:rsid w:val="00E94242"/>
    <w:rsid w:val="00E94452"/>
    <w:rsid w:val="00E94670"/>
    <w:rsid w:val="00E948B3"/>
    <w:rsid w:val="00E94DB5"/>
    <w:rsid w:val="00E955E6"/>
    <w:rsid w:val="00E9563C"/>
    <w:rsid w:val="00E95BD4"/>
    <w:rsid w:val="00E96C6C"/>
    <w:rsid w:val="00E96D19"/>
    <w:rsid w:val="00E97117"/>
    <w:rsid w:val="00E97128"/>
    <w:rsid w:val="00E97307"/>
    <w:rsid w:val="00E979BE"/>
    <w:rsid w:val="00EA069F"/>
    <w:rsid w:val="00EA0E86"/>
    <w:rsid w:val="00EA2C5B"/>
    <w:rsid w:val="00EA3531"/>
    <w:rsid w:val="00EA36EE"/>
    <w:rsid w:val="00EA435C"/>
    <w:rsid w:val="00EA4450"/>
    <w:rsid w:val="00EA4CAA"/>
    <w:rsid w:val="00EA602E"/>
    <w:rsid w:val="00EA61F6"/>
    <w:rsid w:val="00EA6581"/>
    <w:rsid w:val="00EA691D"/>
    <w:rsid w:val="00EA6D2F"/>
    <w:rsid w:val="00EA7259"/>
    <w:rsid w:val="00EA76AE"/>
    <w:rsid w:val="00EB0081"/>
    <w:rsid w:val="00EB01A0"/>
    <w:rsid w:val="00EB1417"/>
    <w:rsid w:val="00EB286A"/>
    <w:rsid w:val="00EB3C93"/>
    <w:rsid w:val="00EB3FAE"/>
    <w:rsid w:val="00EB4004"/>
    <w:rsid w:val="00EB42F2"/>
    <w:rsid w:val="00EB46E7"/>
    <w:rsid w:val="00EB563F"/>
    <w:rsid w:val="00EB57C0"/>
    <w:rsid w:val="00EB57D3"/>
    <w:rsid w:val="00EB58BA"/>
    <w:rsid w:val="00EB5D50"/>
    <w:rsid w:val="00EB688F"/>
    <w:rsid w:val="00EB6F49"/>
    <w:rsid w:val="00EB7F86"/>
    <w:rsid w:val="00EC0265"/>
    <w:rsid w:val="00EC0377"/>
    <w:rsid w:val="00EC16B3"/>
    <w:rsid w:val="00EC198E"/>
    <w:rsid w:val="00EC2BCB"/>
    <w:rsid w:val="00EC2BF4"/>
    <w:rsid w:val="00EC3051"/>
    <w:rsid w:val="00EC36D4"/>
    <w:rsid w:val="00EC3D0A"/>
    <w:rsid w:val="00EC401B"/>
    <w:rsid w:val="00EC411B"/>
    <w:rsid w:val="00EC4647"/>
    <w:rsid w:val="00EC46E5"/>
    <w:rsid w:val="00EC4B39"/>
    <w:rsid w:val="00EC4CC7"/>
    <w:rsid w:val="00EC4FAB"/>
    <w:rsid w:val="00EC56A7"/>
    <w:rsid w:val="00EC5E13"/>
    <w:rsid w:val="00EC6138"/>
    <w:rsid w:val="00EC6260"/>
    <w:rsid w:val="00EC62CC"/>
    <w:rsid w:val="00EC64A7"/>
    <w:rsid w:val="00EC68D7"/>
    <w:rsid w:val="00EC74F0"/>
    <w:rsid w:val="00EC75AA"/>
    <w:rsid w:val="00EC790C"/>
    <w:rsid w:val="00EC7ADD"/>
    <w:rsid w:val="00EC7D34"/>
    <w:rsid w:val="00EC7DC8"/>
    <w:rsid w:val="00ED04EA"/>
    <w:rsid w:val="00ED0769"/>
    <w:rsid w:val="00ED0D0F"/>
    <w:rsid w:val="00ED0DA6"/>
    <w:rsid w:val="00ED1219"/>
    <w:rsid w:val="00ED1D08"/>
    <w:rsid w:val="00ED2281"/>
    <w:rsid w:val="00ED2316"/>
    <w:rsid w:val="00ED2AEB"/>
    <w:rsid w:val="00ED356A"/>
    <w:rsid w:val="00ED35E2"/>
    <w:rsid w:val="00ED3D90"/>
    <w:rsid w:val="00ED4316"/>
    <w:rsid w:val="00ED4751"/>
    <w:rsid w:val="00ED486D"/>
    <w:rsid w:val="00ED4D91"/>
    <w:rsid w:val="00ED711D"/>
    <w:rsid w:val="00ED7705"/>
    <w:rsid w:val="00ED7CFE"/>
    <w:rsid w:val="00ED7DC8"/>
    <w:rsid w:val="00ED7E12"/>
    <w:rsid w:val="00EE0647"/>
    <w:rsid w:val="00EE07BB"/>
    <w:rsid w:val="00EE0C8D"/>
    <w:rsid w:val="00EE107F"/>
    <w:rsid w:val="00EE1C21"/>
    <w:rsid w:val="00EE1CE6"/>
    <w:rsid w:val="00EE2880"/>
    <w:rsid w:val="00EE37A4"/>
    <w:rsid w:val="00EE44C6"/>
    <w:rsid w:val="00EE47B2"/>
    <w:rsid w:val="00EE47EF"/>
    <w:rsid w:val="00EE4836"/>
    <w:rsid w:val="00EE4CE0"/>
    <w:rsid w:val="00EE5007"/>
    <w:rsid w:val="00EE52DE"/>
    <w:rsid w:val="00EE531E"/>
    <w:rsid w:val="00EE5612"/>
    <w:rsid w:val="00EE647C"/>
    <w:rsid w:val="00EE660C"/>
    <w:rsid w:val="00EE688A"/>
    <w:rsid w:val="00EE6986"/>
    <w:rsid w:val="00EE7713"/>
    <w:rsid w:val="00EF0593"/>
    <w:rsid w:val="00EF258F"/>
    <w:rsid w:val="00EF29C1"/>
    <w:rsid w:val="00EF2BA2"/>
    <w:rsid w:val="00EF2CB8"/>
    <w:rsid w:val="00EF2D1D"/>
    <w:rsid w:val="00EF2F71"/>
    <w:rsid w:val="00EF3728"/>
    <w:rsid w:val="00EF4676"/>
    <w:rsid w:val="00EF48BE"/>
    <w:rsid w:val="00EF5A36"/>
    <w:rsid w:val="00EF5CD4"/>
    <w:rsid w:val="00EF5E59"/>
    <w:rsid w:val="00EF5EBF"/>
    <w:rsid w:val="00EF71C7"/>
    <w:rsid w:val="00EF7627"/>
    <w:rsid w:val="00EF7858"/>
    <w:rsid w:val="00EF79E6"/>
    <w:rsid w:val="00EF7A34"/>
    <w:rsid w:val="00EF7CD0"/>
    <w:rsid w:val="00F00FCA"/>
    <w:rsid w:val="00F01450"/>
    <w:rsid w:val="00F01B7F"/>
    <w:rsid w:val="00F01DBF"/>
    <w:rsid w:val="00F02047"/>
    <w:rsid w:val="00F0278E"/>
    <w:rsid w:val="00F03A6E"/>
    <w:rsid w:val="00F03B32"/>
    <w:rsid w:val="00F0409E"/>
    <w:rsid w:val="00F04522"/>
    <w:rsid w:val="00F04CEF"/>
    <w:rsid w:val="00F04FCB"/>
    <w:rsid w:val="00F054CD"/>
    <w:rsid w:val="00F06B6F"/>
    <w:rsid w:val="00F116DF"/>
    <w:rsid w:val="00F117C6"/>
    <w:rsid w:val="00F1197B"/>
    <w:rsid w:val="00F11DC4"/>
    <w:rsid w:val="00F12850"/>
    <w:rsid w:val="00F12A14"/>
    <w:rsid w:val="00F12B9F"/>
    <w:rsid w:val="00F1340B"/>
    <w:rsid w:val="00F13767"/>
    <w:rsid w:val="00F13895"/>
    <w:rsid w:val="00F13979"/>
    <w:rsid w:val="00F13AFD"/>
    <w:rsid w:val="00F1437D"/>
    <w:rsid w:val="00F153F0"/>
    <w:rsid w:val="00F15D71"/>
    <w:rsid w:val="00F165A9"/>
    <w:rsid w:val="00F16606"/>
    <w:rsid w:val="00F16910"/>
    <w:rsid w:val="00F16FCA"/>
    <w:rsid w:val="00F17696"/>
    <w:rsid w:val="00F17C44"/>
    <w:rsid w:val="00F17C77"/>
    <w:rsid w:val="00F2008D"/>
    <w:rsid w:val="00F2056B"/>
    <w:rsid w:val="00F205E4"/>
    <w:rsid w:val="00F208E6"/>
    <w:rsid w:val="00F2179B"/>
    <w:rsid w:val="00F21BAD"/>
    <w:rsid w:val="00F21E33"/>
    <w:rsid w:val="00F2253E"/>
    <w:rsid w:val="00F2385C"/>
    <w:rsid w:val="00F23F02"/>
    <w:rsid w:val="00F23FF8"/>
    <w:rsid w:val="00F24075"/>
    <w:rsid w:val="00F251C8"/>
    <w:rsid w:val="00F25264"/>
    <w:rsid w:val="00F25EAF"/>
    <w:rsid w:val="00F26F10"/>
    <w:rsid w:val="00F27161"/>
    <w:rsid w:val="00F2798B"/>
    <w:rsid w:val="00F300A4"/>
    <w:rsid w:val="00F30245"/>
    <w:rsid w:val="00F30F93"/>
    <w:rsid w:val="00F313FC"/>
    <w:rsid w:val="00F3187F"/>
    <w:rsid w:val="00F31A1F"/>
    <w:rsid w:val="00F31B1B"/>
    <w:rsid w:val="00F31E9A"/>
    <w:rsid w:val="00F32D60"/>
    <w:rsid w:val="00F33128"/>
    <w:rsid w:val="00F33776"/>
    <w:rsid w:val="00F33847"/>
    <w:rsid w:val="00F33A36"/>
    <w:rsid w:val="00F33ABD"/>
    <w:rsid w:val="00F343FC"/>
    <w:rsid w:val="00F346CD"/>
    <w:rsid w:val="00F348FB"/>
    <w:rsid w:val="00F34BC0"/>
    <w:rsid w:val="00F34CE8"/>
    <w:rsid w:val="00F35B47"/>
    <w:rsid w:val="00F35B7D"/>
    <w:rsid w:val="00F36068"/>
    <w:rsid w:val="00F36ECE"/>
    <w:rsid w:val="00F37301"/>
    <w:rsid w:val="00F37FC4"/>
    <w:rsid w:val="00F4019E"/>
    <w:rsid w:val="00F40929"/>
    <w:rsid w:val="00F40DFC"/>
    <w:rsid w:val="00F40E98"/>
    <w:rsid w:val="00F412D1"/>
    <w:rsid w:val="00F41953"/>
    <w:rsid w:val="00F42480"/>
    <w:rsid w:val="00F42B32"/>
    <w:rsid w:val="00F42F24"/>
    <w:rsid w:val="00F43091"/>
    <w:rsid w:val="00F4343D"/>
    <w:rsid w:val="00F437F5"/>
    <w:rsid w:val="00F43D5A"/>
    <w:rsid w:val="00F43E1A"/>
    <w:rsid w:val="00F441C3"/>
    <w:rsid w:val="00F44365"/>
    <w:rsid w:val="00F44B33"/>
    <w:rsid w:val="00F44F8B"/>
    <w:rsid w:val="00F450CC"/>
    <w:rsid w:val="00F45294"/>
    <w:rsid w:val="00F453B9"/>
    <w:rsid w:val="00F46664"/>
    <w:rsid w:val="00F46D4B"/>
    <w:rsid w:val="00F46DEF"/>
    <w:rsid w:val="00F47706"/>
    <w:rsid w:val="00F477BD"/>
    <w:rsid w:val="00F47A94"/>
    <w:rsid w:val="00F50221"/>
    <w:rsid w:val="00F50B97"/>
    <w:rsid w:val="00F50E6E"/>
    <w:rsid w:val="00F516A6"/>
    <w:rsid w:val="00F51C75"/>
    <w:rsid w:val="00F51D8B"/>
    <w:rsid w:val="00F52008"/>
    <w:rsid w:val="00F52D9B"/>
    <w:rsid w:val="00F53005"/>
    <w:rsid w:val="00F53679"/>
    <w:rsid w:val="00F53816"/>
    <w:rsid w:val="00F53A29"/>
    <w:rsid w:val="00F53B40"/>
    <w:rsid w:val="00F53BD4"/>
    <w:rsid w:val="00F53D0C"/>
    <w:rsid w:val="00F54011"/>
    <w:rsid w:val="00F54163"/>
    <w:rsid w:val="00F54913"/>
    <w:rsid w:val="00F54A01"/>
    <w:rsid w:val="00F54E57"/>
    <w:rsid w:val="00F55080"/>
    <w:rsid w:val="00F5513A"/>
    <w:rsid w:val="00F555FE"/>
    <w:rsid w:val="00F557C4"/>
    <w:rsid w:val="00F55DE6"/>
    <w:rsid w:val="00F565B9"/>
    <w:rsid w:val="00F60233"/>
    <w:rsid w:val="00F6058F"/>
    <w:rsid w:val="00F60861"/>
    <w:rsid w:val="00F60E49"/>
    <w:rsid w:val="00F6148D"/>
    <w:rsid w:val="00F61523"/>
    <w:rsid w:val="00F61A77"/>
    <w:rsid w:val="00F620BB"/>
    <w:rsid w:val="00F6267F"/>
    <w:rsid w:val="00F6271F"/>
    <w:rsid w:val="00F62AB7"/>
    <w:rsid w:val="00F6329B"/>
    <w:rsid w:val="00F63597"/>
    <w:rsid w:val="00F64239"/>
    <w:rsid w:val="00F64336"/>
    <w:rsid w:val="00F64ACC"/>
    <w:rsid w:val="00F65392"/>
    <w:rsid w:val="00F6684F"/>
    <w:rsid w:val="00F674B5"/>
    <w:rsid w:val="00F7090C"/>
    <w:rsid w:val="00F7182E"/>
    <w:rsid w:val="00F71BEF"/>
    <w:rsid w:val="00F723D0"/>
    <w:rsid w:val="00F726E4"/>
    <w:rsid w:val="00F72F2F"/>
    <w:rsid w:val="00F73202"/>
    <w:rsid w:val="00F73667"/>
    <w:rsid w:val="00F73868"/>
    <w:rsid w:val="00F73F01"/>
    <w:rsid w:val="00F74189"/>
    <w:rsid w:val="00F741E3"/>
    <w:rsid w:val="00F74465"/>
    <w:rsid w:val="00F7478D"/>
    <w:rsid w:val="00F7483B"/>
    <w:rsid w:val="00F74A4C"/>
    <w:rsid w:val="00F74CC8"/>
    <w:rsid w:val="00F74F48"/>
    <w:rsid w:val="00F755AC"/>
    <w:rsid w:val="00F75728"/>
    <w:rsid w:val="00F75C65"/>
    <w:rsid w:val="00F762DE"/>
    <w:rsid w:val="00F7643F"/>
    <w:rsid w:val="00F768D3"/>
    <w:rsid w:val="00F76FD0"/>
    <w:rsid w:val="00F77190"/>
    <w:rsid w:val="00F7784C"/>
    <w:rsid w:val="00F8108E"/>
    <w:rsid w:val="00F811E8"/>
    <w:rsid w:val="00F819BA"/>
    <w:rsid w:val="00F824DF"/>
    <w:rsid w:val="00F82772"/>
    <w:rsid w:val="00F8312C"/>
    <w:rsid w:val="00F83429"/>
    <w:rsid w:val="00F83B52"/>
    <w:rsid w:val="00F844B8"/>
    <w:rsid w:val="00F84631"/>
    <w:rsid w:val="00F8524D"/>
    <w:rsid w:val="00F85837"/>
    <w:rsid w:val="00F85BAD"/>
    <w:rsid w:val="00F86204"/>
    <w:rsid w:val="00F866A6"/>
    <w:rsid w:val="00F8704D"/>
    <w:rsid w:val="00F87172"/>
    <w:rsid w:val="00F87198"/>
    <w:rsid w:val="00F87385"/>
    <w:rsid w:val="00F877B7"/>
    <w:rsid w:val="00F87925"/>
    <w:rsid w:val="00F879EB"/>
    <w:rsid w:val="00F87BA7"/>
    <w:rsid w:val="00F87C19"/>
    <w:rsid w:val="00F87D93"/>
    <w:rsid w:val="00F901BD"/>
    <w:rsid w:val="00F90687"/>
    <w:rsid w:val="00F90720"/>
    <w:rsid w:val="00F90C05"/>
    <w:rsid w:val="00F91645"/>
    <w:rsid w:val="00F918E6"/>
    <w:rsid w:val="00F91D85"/>
    <w:rsid w:val="00F91E5B"/>
    <w:rsid w:val="00F93121"/>
    <w:rsid w:val="00F9381C"/>
    <w:rsid w:val="00F93852"/>
    <w:rsid w:val="00F93EBC"/>
    <w:rsid w:val="00F94829"/>
    <w:rsid w:val="00F952AB"/>
    <w:rsid w:val="00F95424"/>
    <w:rsid w:val="00F95507"/>
    <w:rsid w:val="00F95A04"/>
    <w:rsid w:val="00F95A9A"/>
    <w:rsid w:val="00F963D1"/>
    <w:rsid w:val="00F9640A"/>
    <w:rsid w:val="00F97125"/>
    <w:rsid w:val="00F97687"/>
    <w:rsid w:val="00FA0AAE"/>
    <w:rsid w:val="00FA0C0C"/>
    <w:rsid w:val="00FA15F8"/>
    <w:rsid w:val="00FA166A"/>
    <w:rsid w:val="00FA1F3D"/>
    <w:rsid w:val="00FA2361"/>
    <w:rsid w:val="00FA25A4"/>
    <w:rsid w:val="00FA2C0C"/>
    <w:rsid w:val="00FA4225"/>
    <w:rsid w:val="00FA429C"/>
    <w:rsid w:val="00FA44A6"/>
    <w:rsid w:val="00FA4701"/>
    <w:rsid w:val="00FA5034"/>
    <w:rsid w:val="00FA5361"/>
    <w:rsid w:val="00FA5A19"/>
    <w:rsid w:val="00FA6290"/>
    <w:rsid w:val="00FA6EE2"/>
    <w:rsid w:val="00FB0034"/>
    <w:rsid w:val="00FB0D0E"/>
    <w:rsid w:val="00FB179A"/>
    <w:rsid w:val="00FB284F"/>
    <w:rsid w:val="00FB32C3"/>
    <w:rsid w:val="00FB3862"/>
    <w:rsid w:val="00FB3961"/>
    <w:rsid w:val="00FB3B0C"/>
    <w:rsid w:val="00FB45AB"/>
    <w:rsid w:val="00FB4D31"/>
    <w:rsid w:val="00FB6188"/>
    <w:rsid w:val="00FB63FD"/>
    <w:rsid w:val="00FB6833"/>
    <w:rsid w:val="00FB727A"/>
    <w:rsid w:val="00FB78CD"/>
    <w:rsid w:val="00FB7B63"/>
    <w:rsid w:val="00FB7FBD"/>
    <w:rsid w:val="00FC0ECF"/>
    <w:rsid w:val="00FC14D7"/>
    <w:rsid w:val="00FC1D89"/>
    <w:rsid w:val="00FC2513"/>
    <w:rsid w:val="00FC262A"/>
    <w:rsid w:val="00FC2C31"/>
    <w:rsid w:val="00FC3030"/>
    <w:rsid w:val="00FC37CE"/>
    <w:rsid w:val="00FC55AC"/>
    <w:rsid w:val="00FC56B1"/>
    <w:rsid w:val="00FC57FA"/>
    <w:rsid w:val="00FC5838"/>
    <w:rsid w:val="00FC5BA8"/>
    <w:rsid w:val="00FC5CDD"/>
    <w:rsid w:val="00FC5FD9"/>
    <w:rsid w:val="00FC61F4"/>
    <w:rsid w:val="00FC73CB"/>
    <w:rsid w:val="00FC78CB"/>
    <w:rsid w:val="00FC7CED"/>
    <w:rsid w:val="00FD0C4B"/>
    <w:rsid w:val="00FD0F87"/>
    <w:rsid w:val="00FD14F4"/>
    <w:rsid w:val="00FD1546"/>
    <w:rsid w:val="00FD1D6D"/>
    <w:rsid w:val="00FD286B"/>
    <w:rsid w:val="00FD34F0"/>
    <w:rsid w:val="00FD4310"/>
    <w:rsid w:val="00FD4320"/>
    <w:rsid w:val="00FD4A7C"/>
    <w:rsid w:val="00FD4BE7"/>
    <w:rsid w:val="00FD6582"/>
    <w:rsid w:val="00FD6FCA"/>
    <w:rsid w:val="00FD73D5"/>
    <w:rsid w:val="00FD75C4"/>
    <w:rsid w:val="00FD7736"/>
    <w:rsid w:val="00FE0210"/>
    <w:rsid w:val="00FE048D"/>
    <w:rsid w:val="00FE0961"/>
    <w:rsid w:val="00FE0993"/>
    <w:rsid w:val="00FE0BA4"/>
    <w:rsid w:val="00FE0E21"/>
    <w:rsid w:val="00FE0F6B"/>
    <w:rsid w:val="00FE1D4E"/>
    <w:rsid w:val="00FE1D96"/>
    <w:rsid w:val="00FE1EB4"/>
    <w:rsid w:val="00FE21D2"/>
    <w:rsid w:val="00FE23A8"/>
    <w:rsid w:val="00FE2644"/>
    <w:rsid w:val="00FE271C"/>
    <w:rsid w:val="00FE2C1B"/>
    <w:rsid w:val="00FE3961"/>
    <w:rsid w:val="00FE398B"/>
    <w:rsid w:val="00FE3B37"/>
    <w:rsid w:val="00FE4514"/>
    <w:rsid w:val="00FE4573"/>
    <w:rsid w:val="00FE4D60"/>
    <w:rsid w:val="00FE53BC"/>
    <w:rsid w:val="00FE6B7A"/>
    <w:rsid w:val="00FE6B8B"/>
    <w:rsid w:val="00FE6D87"/>
    <w:rsid w:val="00FE6E81"/>
    <w:rsid w:val="00FE6F1E"/>
    <w:rsid w:val="00FE79D1"/>
    <w:rsid w:val="00FF0109"/>
    <w:rsid w:val="00FF0886"/>
    <w:rsid w:val="00FF0CB0"/>
    <w:rsid w:val="00FF159E"/>
    <w:rsid w:val="00FF1AEB"/>
    <w:rsid w:val="00FF20AF"/>
    <w:rsid w:val="00FF2B74"/>
    <w:rsid w:val="00FF2C1C"/>
    <w:rsid w:val="00FF3062"/>
    <w:rsid w:val="00FF3DE0"/>
    <w:rsid w:val="00FF408D"/>
    <w:rsid w:val="00FF4121"/>
    <w:rsid w:val="00FF42A3"/>
    <w:rsid w:val="00FF468E"/>
    <w:rsid w:val="00FF4C66"/>
    <w:rsid w:val="00FF4E92"/>
    <w:rsid w:val="00FF635F"/>
    <w:rsid w:val="00FF639C"/>
    <w:rsid w:val="00FF65FC"/>
    <w:rsid w:val="00FF70BD"/>
    <w:rsid w:val="00FF7176"/>
    <w:rsid w:val="00FF77E0"/>
    <w:rsid w:val="02808CFA"/>
    <w:rsid w:val="052FB94B"/>
    <w:rsid w:val="62B26A07"/>
    <w:rsid w:val="68737E43"/>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C08CF75"/>
  <w15:chartTrackingRefBased/>
  <w15:docId w15:val="{D6CDACEC-917E-42E2-88F6-03627211D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BE" w:eastAsia="nl-BE"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semiHidden="1" w:unhideWhenUsed="1" w:qFormat="1"/>
    <w:lsdException w:name="footnote reference" w:uiPriority="99"/>
    <w:lsdException w:name="annotation reference" w:uiPriority="99"/>
    <w:lsdException w:name="Default Paragraph Font" w:uiPriority="1"/>
    <w:lsdException w:name="Body Text" w:uiPriority="1" w:qFormat="1"/>
    <w:lsdException w:name="Subtitle" w:qFormat="1"/>
    <w:lsdException w:name="Hyperlink" w:uiPriority="99"/>
    <w:lsdException w:name="FollowedHyperlink" w:uiPriority="99"/>
    <w:lsdException w:name="Strong" w:uiPriority="22" w:qFormat="1"/>
    <w:lsdException w:name="Emphasis" w:qFormat="1"/>
    <w:lsdException w:name="Normal (Web)" w:uiPriority="99"/>
    <w:lsdException w:name="HTML Address" w:uiPriority="99"/>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33BD"/>
    <w:pPr>
      <w:jc w:val="both"/>
    </w:pPr>
    <w:rPr>
      <w:rFonts w:ascii="Verdana" w:hAnsi="Verdana"/>
      <w:color w:val="333333"/>
      <w:szCs w:val="24"/>
      <w:lang w:val="en-GB" w:eastAsia="en-GB"/>
    </w:rPr>
  </w:style>
  <w:style w:type="paragraph" w:styleId="Heading1">
    <w:name w:val="heading 1"/>
    <w:basedOn w:val="Normal"/>
    <w:next w:val="Normal"/>
    <w:link w:val="Heading1Char"/>
    <w:autoRedefine/>
    <w:uiPriority w:val="9"/>
    <w:qFormat/>
    <w:rsid w:val="00AF399B"/>
    <w:pPr>
      <w:keepNext/>
      <w:numPr>
        <w:numId w:val="12"/>
      </w:numPr>
      <w:spacing w:before="240" w:after="60"/>
      <w:outlineLvl w:val="0"/>
    </w:pPr>
    <w:rPr>
      <w:rFonts w:cs="Arial"/>
      <w:b/>
      <w:bCs/>
      <w:color w:val="238DC1"/>
      <w:kern w:val="32"/>
      <w:sz w:val="32"/>
      <w:szCs w:val="32"/>
      <w:lang w:val="en-US"/>
    </w:rPr>
  </w:style>
  <w:style w:type="paragraph" w:styleId="Heading2">
    <w:name w:val="heading 2"/>
    <w:basedOn w:val="Heading1"/>
    <w:next w:val="BodyText"/>
    <w:link w:val="Heading2Char"/>
    <w:autoRedefine/>
    <w:uiPriority w:val="9"/>
    <w:qFormat/>
    <w:rsid w:val="00F7478D"/>
    <w:pPr>
      <w:numPr>
        <w:ilvl w:val="1"/>
      </w:numPr>
      <w:ind w:left="578" w:hanging="578"/>
      <w:outlineLvl w:val="1"/>
    </w:pPr>
    <w:rPr>
      <w:b w:val="0"/>
      <w:iCs/>
      <w:kern w:val="0"/>
      <w:sz w:val="28"/>
      <w:szCs w:val="28"/>
    </w:rPr>
  </w:style>
  <w:style w:type="paragraph" w:styleId="Heading3">
    <w:name w:val="heading 3"/>
    <w:basedOn w:val="Normal"/>
    <w:next w:val="BodyText"/>
    <w:autoRedefine/>
    <w:uiPriority w:val="9"/>
    <w:qFormat/>
    <w:rsid w:val="000D671F"/>
    <w:pPr>
      <w:keepNext/>
      <w:numPr>
        <w:ilvl w:val="2"/>
        <w:numId w:val="12"/>
      </w:numPr>
      <w:spacing w:before="240" w:after="60"/>
      <w:outlineLvl w:val="2"/>
    </w:pPr>
    <w:rPr>
      <w:rFonts w:cs="Arial"/>
      <w:i/>
      <w:color w:val="238DC1"/>
      <w:sz w:val="24"/>
      <w:szCs w:val="26"/>
    </w:rPr>
  </w:style>
  <w:style w:type="paragraph" w:styleId="Heading4">
    <w:name w:val="heading 4"/>
    <w:basedOn w:val="Normal"/>
    <w:next w:val="Normal"/>
    <w:link w:val="Heading4Char"/>
    <w:uiPriority w:val="9"/>
    <w:unhideWhenUsed/>
    <w:qFormat/>
    <w:rsid w:val="00227CF9"/>
    <w:pPr>
      <w:keepNext/>
      <w:numPr>
        <w:ilvl w:val="3"/>
        <w:numId w:val="12"/>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706BC5"/>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706BC5"/>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706BC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706BC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uiPriority w:val="1"/>
    <w:qFormat/>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uiPriority w:val="9"/>
    <w:rsid w:val="00F7478D"/>
    <w:rPr>
      <w:rFonts w:ascii="Verdana" w:hAnsi="Verdana" w:cs="Arial"/>
      <w:bCs/>
      <w:iCs/>
      <w:color w:val="238DC1"/>
      <w:sz w:val="28"/>
      <w:szCs w:val="28"/>
      <w:lang w:val="en-US"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qFormat/>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numPr>
        <w:ilvl w:val="0"/>
        <w:numId w:val="0"/>
      </w:numPr>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uiPriority w:val="9"/>
    <w:rsid w:val="00B531E1"/>
    <w:rPr>
      <w:rFonts w:ascii="Verdana" w:hAnsi="Verdana" w:cs="Arial"/>
      <w:b/>
      <w:bCs/>
      <w:color w:val="238DC1"/>
      <w:kern w:val="32"/>
      <w:sz w:val="32"/>
      <w:szCs w:val="32"/>
      <w:lang w:val="en-US" w:eastAsia="en-GB"/>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Normal bullet 2,Bullet list,Bullet List Paragraph,Numbered List,List Paragraph11,Bullet list1"/>
    <w:basedOn w:val="Normal"/>
    <w:link w:val="ListParagraphChar"/>
    <w:uiPriority w:val="34"/>
    <w:qFormat/>
    <w:rsid w:val="001566D5"/>
    <w:pPr>
      <w:numPr>
        <w:numId w:val="10"/>
      </w:numPr>
    </w:pPr>
    <w:rPr>
      <w:bCs/>
    </w:rPr>
  </w:style>
  <w:style w:type="character" w:customStyle="1" w:styleId="ListParagraphChar">
    <w:name w:val="List Paragraph Char"/>
    <w:aliases w:val="List Paragraph_Sections Char,1st level - Bullet List Paragraph Char,Lettre d'introduction Char,List Paragraph1 Char,Medium Grid 1 - Accent 21 Char,Normal bullet 2 Char,Bullet list Char,Bullet List Paragraph Char,Numbered List Char"/>
    <w:link w:val="ListParagraph"/>
    <w:uiPriority w:val="34"/>
    <w:qFormat/>
    <w:rsid w:val="001566D5"/>
    <w:rPr>
      <w:rFonts w:ascii="Verdana" w:hAnsi="Verdana"/>
      <w:bCs/>
      <w:color w:val="333333"/>
      <w:szCs w:val="24"/>
      <w:lang w:val="en-GB" w:eastAsia="en-GB"/>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rsid w:val="007606C5"/>
    <w:pPr>
      <w:keepLines/>
      <w:widowControl w:val="0"/>
      <w:contextualSpacing/>
    </w:pPr>
    <w:rPr>
      <w:lang w:eastAsia="el-GR"/>
    </w:rPr>
  </w:style>
  <w:style w:type="paragraph" w:styleId="CommentSubject">
    <w:name w:val="annotation subject"/>
    <w:basedOn w:val="CommentText"/>
    <w:next w:val="CommentText"/>
    <w:link w:val="CommentSubjectChar"/>
    <w:uiPriority w:val="99"/>
    <w:rsid w:val="007A565D"/>
    <w:pPr>
      <w:spacing w:before="0" w:after="0"/>
    </w:pPr>
    <w:rPr>
      <w:rFonts w:ascii="Verdana" w:hAnsi="Verdana"/>
      <w:b/>
      <w:bCs/>
      <w:color w:val="333333"/>
      <w:lang w:eastAsia="en-GB"/>
    </w:rPr>
  </w:style>
  <w:style w:type="character" w:customStyle="1" w:styleId="CommentSubjectChar">
    <w:name w:val="Comment Subject Char"/>
    <w:link w:val="CommentSubject"/>
    <w:uiPriority w:val="99"/>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046F14"/>
    <w:pPr>
      <w:keepNext/>
      <w:spacing w:before="120" w:after="120"/>
    </w:pPr>
    <w:rPr>
      <w:color w:val="F7A33D"/>
      <w:sz w:val="22"/>
      <w:szCs w:val="22"/>
      <w:lang w:val="en-US" w:eastAsia="en-US"/>
    </w:rPr>
  </w:style>
  <w:style w:type="character" w:customStyle="1" w:styleId="SubtitleChar">
    <w:name w:val="Subtitle Char"/>
    <w:link w:val="Subtitle"/>
    <w:rsid w:val="00046F14"/>
    <w:rPr>
      <w:rFonts w:ascii="Verdana" w:hAnsi="Verdana"/>
      <w:color w:val="F7A33D"/>
      <w:sz w:val="22"/>
      <w:szCs w:val="22"/>
      <w:lang w:val="en-US" w:eastAsia="en-US"/>
    </w:rPr>
  </w:style>
  <w:style w:type="character" w:customStyle="1" w:styleId="Heading5Char">
    <w:name w:val="Heading 5 Char"/>
    <w:link w:val="Heading5"/>
    <w:semiHidden/>
    <w:rsid w:val="00675BA7"/>
    <w:rPr>
      <w:rFonts w:ascii="Calibri" w:hAnsi="Calibri"/>
      <w:b/>
      <w:bCs/>
      <w:i/>
      <w:iCs/>
      <w:color w:val="333333"/>
      <w:sz w:val="26"/>
      <w:szCs w:val="26"/>
      <w:lang w:val="en-GB" w:eastAsia="en-GB"/>
    </w:rPr>
  </w:style>
  <w:style w:type="character" w:customStyle="1" w:styleId="UnresolvedMention1">
    <w:name w:val="Unresolved Mention1"/>
    <w:uiPriority w:val="99"/>
    <w:unhideWhenUsed/>
    <w:rsid w:val="00675BA7"/>
    <w:rPr>
      <w:color w:val="605E5C"/>
      <w:shd w:val="clear" w:color="auto" w:fill="E1DFDD"/>
    </w:rPr>
  </w:style>
  <w:style w:type="paragraph" w:styleId="HTMLAddress">
    <w:name w:val="HTML Address"/>
    <w:basedOn w:val="Normal"/>
    <w:link w:val="HTMLAddressChar"/>
    <w:uiPriority w:val="99"/>
    <w:unhideWhenUsed/>
    <w:rsid w:val="00202B85"/>
    <w:pPr>
      <w:spacing w:after="120"/>
    </w:pPr>
    <w:rPr>
      <w:i/>
      <w:iCs/>
      <w:color w:val="000000"/>
      <w:lang w:eastAsia="en-US"/>
    </w:rPr>
  </w:style>
  <w:style w:type="character" w:customStyle="1" w:styleId="HTMLAddressChar">
    <w:name w:val="HTML Address Char"/>
    <w:link w:val="HTMLAddress"/>
    <w:uiPriority w:val="99"/>
    <w:rsid w:val="00202B85"/>
    <w:rPr>
      <w:rFonts w:ascii="Verdana" w:hAnsi="Verdana"/>
      <w:i/>
      <w:iCs/>
      <w:color w:val="000000"/>
      <w:szCs w:val="24"/>
      <w:lang w:val="en-GB" w:eastAsia="en-US"/>
    </w:rPr>
  </w:style>
  <w:style w:type="character" w:customStyle="1" w:styleId="HyperlinkBold">
    <w:name w:val="Hyperlink Bold"/>
    <w:rsid w:val="0041639F"/>
    <w:rPr>
      <w:b/>
      <w:bCs w:val="0"/>
      <w:color w:val="0000FF"/>
      <w:u w:val="single"/>
    </w:rPr>
  </w:style>
  <w:style w:type="character" w:customStyle="1" w:styleId="Hyperlinkitalic">
    <w:name w:val="Hyperlink italic"/>
    <w:rsid w:val="00012D51"/>
    <w:rPr>
      <w:i/>
      <w:iCs w:val="0"/>
      <w:color w:val="0000FF"/>
      <w:u w:val="single"/>
      <w:lang w:val="en-GB"/>
    </w:rPr>
  </w:style>
  <w:style w:type="character" w:customStyle="1" w:styleId="FootnoteTextChar">
    <w:name w:val="Footnote Text Char"/>
    <w:link w:val="FootnoteText"/>
    <w:uiPriority w:val="99"/>
    <w:semiHidden/>
    <w:rsid w:val="005C322F"/>
    <w:rPr>
      <w:rFonts w:ascii="Verdana" w:hAnsi="Verdana"/>
      <w:color w:val="333333"/>
      <w:lang w:val="en-GB" w:eastAsia="en-GB"/>
    </w:rPr>
  </w:style>
  <w:style w:type="character" w:styleId="FootnoteReference">
    <w:name w:val="footnote reference"/>
    <w:uiPriority w:val="99"/>
    <w:unhideWhenUsed/>
    <w:rsid w:val="005C322F"/>
    <w:rPr>
      <w:vertAlign w:val="superscript"/>
    </w:rPr>
  </w:style>
  <w:style w:type="paragraph" w:styleId="NoSpacing">
    <w:name w:val="No Spacing"/>
    <w:uiPriority w:val="1"/>
    <w:qFormat/>
    <w:rsid w:val="00C7749C"/>
    <w:pPr>
      <w:jc w:val="both"/>
    </w:pPr>
    <w:rPr>
      <w:rFonts w:ascii="Verdana" w:hAnsi="Verdana"/>
      <w:color w:val="333333"/>
      <w:szCs w:val="24"/>
      <w:lang w:val="en-GB" w:eastAsia="en-GB"/>
    </w:rPr>
  </w:style>
  <w:style w:type="paragraph" w:customStyle="1" w:styleId="HEAD2">
    <w:name w:val="HEAD 2"/>
    <w:basedOn w:val="Heading4"/>
    <w:next w:val="Normal"/>
    <w:link w:val="HEAD2Char"/>
    <w:rsid w:val="00227CF9"/>
    <w:pPr>
      <w:keepLines/>
      <w:numPr>
        <w:ilvl w:val="0"/>
        <w:numId w:val="0"/>
      </w:numPr>
      <w:spacing w:after="360"/>
      <w:jc w:val="left"/>
    </w:pPr>
    <w:rPr>
      <w:rFonts w:ascii="Verdana" w:hAnsi="Verdana"/>
      <w:b w:val="0"/>
      <w:color w:val="E0AD2C"/>
      <w:sz w:val="24"/>
      <w:szCs w:val="24"/>
      <w:lang w:eastAsia="el-GR"/>
    </w:rPr>
  </w:style>
  <w:style w:type="character" w:customStyle="1" w:styleId="HEAD2Char">
    <w:name w:val="HEAD 2 Char"/>
    <w:link w:val="HEAD2"/>
    <w:rsid w:val="00227CF9"/>
    <w:rPr>
      <w:rFonts w:ascii="Verdana" w:hAnsi="Verdana"/>
      <w:bCs/>
      <w:color w:val="E0AD2C"/>
      <w:sz w:val="24"/>
      <w:szCs w:val="24"/>
      <w:lang w:val="en-GB" w:eastAsia="el-GR"/>
    </w:rPr>
  </w:style>
  <w:style w:type="character" w:customStyle="1" w:styleId="Heading4Char">
    <w:name w:val="Heading 4 Char"/>
    <w:link w:val="Heading4"/>
    <w:uiPriority w:val="9"/>
    <w:rsid w:val="00227CF9"/>
    <w:rPr>
      <w:rFonts w:ascii="Calibri" w:hAnsi="Calibri"/>
      <w:b/>
      <w:bCs/>
      <w:color w:val="333333"/>
      <w:sz w:val="28"/>
      <w:szCs w:val="28"/>
      <w:lang w:val="en-GB" w:eastAsia="en-GB"/>
    </w:rPr>
  </w:style>
  <w:style w:type="character" w:styleId="FollowedHyperlink">
    <w:name w:val="FollowedHyperlink"/>
    <w:uiPriority w:val="99"/>
    <w:rsid w:val="00A619A8"/>
    <w:rPr>
      <w:color w:val="954F72"/>
      <w:u w:val="single"/>
    </w:rPr>
  </w:style>
  <w:style w:type="paragraph" w:styleId="Revision">
    <w:name w:val="Revision"/>
    <w:hidden/>
    <w:uiPriority w:val="99"/>
    <w:semiHidden/>
    <w:rsid w:val="00182E1E"/>
    <w:rPr>
      <w:rFonts w:ascii="Verdana" w:hAnsi="Verdana"/>
      <w:color w:val="333333"/>
      <w:szCs w:val="24"/>
      <w:lang w:val="en-GB" w:eastAsia="en-GB"/>
    </w:rPr>
  </w:style>
  <w:style w:type="character" w:customStyle="1" w:styleId="Heading6Char">
    <w:name w:val="Heading 6 Char"/>
    <w:basedOn w:val="DefaultParagraphFont"/>
    <w:link w:val="Heading6"/>
    <w:semiHidden/>
    <w:rsid w:val="00706BC5"/>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sid w:val="00706BC5"/>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sid w:val="00706BC5"/>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706BC5"/>
    <w:rPr>
      <w:rFonts w:asciiTheme="majorHAnsi" w:eastAsiaTheme="majorEastAsia" w:hAnsiTheme="majorHAnsi" w:cstheme="majorBidi"/>
      <w:i/>
      <w:iCs/>
      <w:color w:val="272727" w:themeColor="text1" w:themeTint="D8"/>
      <w:sz w:val="21"/>
      <w:szCs w:val="21"/>
      <w:lang w:val="en-GB" w:eastAsia="en-GB"/>
    </w:rPr>
  </w:style>
  <w:style w:type="character" w:customStyle="1" w:styleId="BulletPointsChar">
    <w:name w:val="Bullet Points Char"/>
    <w:link w:val="BulletPoints"/>
    <w:locked/>
    <w:rsid w:val="006567A5"/>
    <w:rPr>
      <w:rFonts w:ascii="Verdana" w:hAnsi="Verdana"/>
      <w:color w:val="333333"/>
    </w:rPr>
  </w:style>
  <w:style w:type="paragraph" w:customStyle="1" w:styleId="BulletPoints">
    <w:name w:val="Bullet Points"/>
    <w:basedOn w:val="Normal"/>
    <w:link w:val="BulletPointsChar"/>
    <w:rsid w:val="006567A5"/>
    <w:pPr>
      <w:ind w:left="720" w:hanging="360"/>
    </w:pPr>
    <w:rPr>
      <w:szCs w:val="20"/>
      <w:lang w:val="nl-BE" w:eastAsia="nl-BE"/>
    </w:rPr>
  </w:style>
  <w:style w:type="character" w:customStyle="1" w:styleId="e24kjd">
    <w:name w:val="e24kjd"/>
    <w:basedOn w:val="DefaultParagraphFont"/>
    <w:rsid w:val="009324A2"/>
  </w:style>
  <w:style w:type="paragraph" w:styleId="NormalWeb">
    <w:name w:val="Normal (Web)"/>
    <w:basedOn w:val="Normal"/>
    <w:uiPriority w:val="99"/>
    <w:unhideWhenUsed/>
    <w:rsid w:val="007C1250"/>
    <w:pPr>
      <w:spacing w:before="100" w:beforeAutospacing="1" w:after="100" w:afterAutospacing="1"/>
      <w:jc w:val="left"/>
    </w:pPr>
    <w:rPr>
      <w:rFonts w:ascii="Times New Roman" w:hAnsi="Times New Roman"/>
      <w:color w:val="auto"/>
      <w:sz w:val="24"/>
      <w:lang w:val="en-US" w:eastAsia="en-US"/>
    </w:rPr>
  </w:style>
  <w:style w:type="character" w:customStyle="1" w:styleId="Mention1">
    <w:name w:val="Mention1"/>
    <w:basedOn w:val="DefaultParagraphFont"/>
    <w:uiPriority w:val="99"/>
    <w:unhideWhenUsed/>
    <w:rsid w:val="00F36ECE"/>
    <w:rPr>
      <w:color w:val="2B579A"/>
      <w:shd w:val="clear" w:color="auto" w:fill="E1DFDD"/>
    </w:rPr>
  </w:style>
  <w:style w:type="table" w:customStyle="1" w:styleId="EuropeanCommissionstyle">
    <w:name w:val="European Commission style"/>
    <w:basedOn w:val="TableNormal"/>
    <w:uiPriority w:val="99"/>
    <w:rsid w:val="00611C38"/>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ヒラギノ角ゴ Pro W3" w:hAnsi="ヒラギノ角ゴ Pro W3"/>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customStyle="1" w:styleId="TableParagraph">
    <w:name w:val="Table Paragraph"/>
    <w:basedOn w:val="Normal"/>
    <w:uiPriority w:val="1"/>
    <w:qFormat/>
    <w:rsid w:val="00497D1F"/>
    <w:pPr>
      <w:widowControl w:val="0"/>
      <w:autoSpaceDE w:val="0"/>
      <w:autoSpaceDN w:val="0"/>
      <w:jc w:val="left"/>
    </w:pPr>
    <w:rPr>
      <w:rFonts w:eastAsia="Verdana" w:cs="Verdana"/>
      <w:color w:val="auto"/>
      <w:sz w:val="22"/>
      <w:szCs w:val="22"/>
      <w:lang w:val="en-US" w:eastAsia="en-US"/>
    </w:rPr>
  </w:style>
  <w:style w:type="paragraph" w:styleId="TOCHeading">
    <w:name w:val="TOC Heading"/>
    <w:basedOn w:val="Heading1"/>
    <w:next w:val="Normal"/>
    <w:uiPriority w:val="39"/>
    <w:unhideWhenUsed/>
    <w:qFormat/>
    <w:rsid w:val="00E31770"/>
    <w:pPr>
      <w:keepLines/>
      <w:numPr>
        <w:numId w:val="0"/>
      </w:numPr>
      <w:spacing w:after="12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UnresolvedMention">
    <w:name w:val="Unresolved Mention"/>
    <w:basedOn w:val="DefaultParagraphFont"/>
    <w:uiPriority w:val="99"/>
    <w:unhideWhenUsed/>
    <w:rsid w:val="00643B0B"/>
    <w:rPr>
      <w:color w:val="605E5C"/>
      <w:shd w:val="clear" w:color="auto" w:fill="E1DFDD"/>
    </w:rPr>
  </w:style>
  <w:style w:type="character" w:styleId="Mention">
    <w:name w:val="Mention"/>
    <w:basedOn w:val="DefaultParagraphFont"/>
    <w:uiPriority w:val="99"/>
    <w:unhideWhenUsed/>
    <w:rsid w:val="000C10DC"/>
    <w:rPr>
      <w:color w:val="2B579A"/>
      <w:shd w:val="clear" w:color="auto" w:fill="E1DFDD"/>
    </w:rPr>
  </w:style>
  <w:style w:type="paragraph" w:customStyle="1" w:styleId="paragraph">
    <w:name w:val="paragraph"/>
    <w:basedOn w:val="Normal"/>
    <w:rsid w:val="0000182A"/>
    <w:pPr>
      <w:spacing w:before="100" w:beforeAutospacing="1" w:after="100" w:afterAutospacing="1"/>
      <w:jc w:val="left"/>
    </w:pPr>
    <w:rPr>
      <w:rFonts w:ascii="Times New Roman" w:hAnsi="Times New Roman"/>
      <w:color w:val="auto"/>
      <w:sz w:val="24"/>
    </w:rPr>
  </w:style>
  <w:style w:type="character" w:customStyle="1" w:styleId="normaltextrun">
    <w:name w:val="normaltextrun"/>
    <w:basedOn w:val="DefaultParagraphFont"/>
    <w:rsid w:val="0000182A"/>
  </w:style>
  <w:style w:type="character" w:customStyle="1" w:styleId="eop">
    <w:name w:val="eop"/>
    <w:basedOn w:val="DefaultParagraphFont"/>
    <w:rsid w:val="000018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38437">
      <w:bodyDiv w:val="1"/>
      <w:marLeft w:val="0"/>
      <w:marRight w:val="0"/>
      <w:marTop w:val="0"/>
      <w:marBottom w:val="0"/>
      <w:divBdr>
        <w:top w:val="none" w:sz="0" w:space="0" w:color="auto"/>
        <w:left w:val="none" w:sz="0" w:space="0" w:color="auto"/>
        <w:bottom w:val="none" w:sz="0" w:space="0" w:color="auto"/>
        <w:right w:val="none" w:sz="0" w:space="0" w:color="auto"/>
      </w:divBdr>
    </w:div>
    <w:div w:id="37096729">
      <w:bodyDiv w:val="1"/>
      <w:marLeft w:val="0"/>
      <w:marRight w:val="0"/>
      <w:marTop w:val="0"/>
      <w:marBottom w:val="0"/>
      <w:divBdr>
        <w:top w:val="none" w:sz="0" w:space="0" w:color="auto"/>
        <w:left w:val="none" w:sz="0" w:space="0" w:color="auto"/>
        <w:bottom w:val="none" w:sz="0" w:space="0" w:color="auto"/>
        <w:right w:val="none" w:sz="0" w:space="0" w:color="auto"/>
      </w:divBdr>
      <w:divsChild>
        <w:div w:id="1929802033">
          <w:marLeft w:val="0"/>
          <w:marRight w:val="0"/>
          <w:marTop w:val="0"/>
          <w:marBottom w:val="0"/>
          <w:divBdr>
            <w:top w:val="none" w:sz="0" w:space="0" w:color="auto"/>
            <w:left w:val="none" w:sz="0" w:space="0" w:color="auto"/>
            <w:bottom w:val="none" w:sz="0" w:space="0" w:color="auto"/>
            <w:right w:val="none" w:sz="0" w:space="0" w:color="auto"/>
          </w:divBdr>
          <w:divsChild>
            <w:div w:id="1020934211">
              <w:marLeft w:val="0"/>
              <w:marRight w:val="0"/>
              <w:marTop w:val="0"/>
              <w:marBottom w:val="0"/>
              <w:divBdr>
                <w:top w:val="none" w:sz="0" w:space="0" w:color="auto"/>
                <w:left w:val="none" w:sz="0" w:space="0" w:color="auto"/>
                <w:bottom w:val="none" w:sz="0" w:space="0" w:color="auto"/>
                <w:right w:val="none" w:sz="0" w:space="0" w:color="auto"/>
              </w:divBdr>
              <w:divsChild>
                <w:div w:id="174595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00112">
      <w:bodyDiv w:val="1"/>
      <w:marLeft w:val="0"/>
      <w:marRight w:val="0"/>
      <w:marTop w:val="0"/>
      <w:marBottom w:val="0"/>
      <w:divBdr>
        <w:top w:val="none" w:sz="0" w:space="0" w:color="auto"/>
        <w:left w:val="none" w:sz="0" w:space="0" w:color="auto"/>
        <w:bottom w:val="none" w:sz="0" w:space="0" w:color="auto"/>
        <w:right w:val="none" w:sz="0" w:space="0" w:color="auto"/>
      </w:divBdr>
    </w:div>
    <w:div w:id="198664607">
      <w:bodyDiv w:val="1"/>
      <w:marLeft w:val="0"/>
      <w:marRight w:val="0"/>
      <w:marTop w:val="0"/>
      <w:marBottom w:val="0"/>
      <w:divBdr>
        <w:top w:val="none" w:sz="0" w:space="0" w:color="auto"/>
        <w:left w:val="none" w:sz="0" w:space="0" w:color="auto"/>
        <w:bottom w:val="none" w:sz="0" w:space="0" w:color="auto"/>
        <w:right w:val="none" w:sz="0" w:space="0" w:color="auto"/>
      </w:divBdr>
    </w:div>
    <w:div w:id="301733132">
      <w:bodyDiv w:val="1"/>
      <w:marLeft w:val="0"/>
      <w:marRight w:val="0"/>
      <w:marTop w:val="0"/>
      <w:marBottom w:val="0"/>
      <w:divBdr>
        <w:top w:val="none" w:sz="0" w:space="0" w:color="auto"/>
        <w:left w:val="none" w:sz="0" w:space="0" w:color="auto"/>
        <w:bottom w:val="none" w:sz="0" w:space="0" w:color="auto"/>
        <w:right w:val="none" w:sz="0" w:space="0" w:color="auto"/>
      </w:divBdr>
    </w:div>
    <w:div w:id="341324612">
      <w:bodyDiv w:val="1"/>
      <w:marLeft w:val="0"/>
      <w:marRight w:val="0"/>
      <w:marTop w:val="0"/>
      <w:marBottom w:val="0"/>
      <w:divBdr>
        <w:top w:val="none" w:sz="0" w:space="0" w:color="auto"/>
        <w:left w:val="none" w:sz="0" w:space="0" w:color="auto"/>
        <w:bottom w:val="none" w:sz="0" w:space="0" w:color="auto"/>
        <w:right w:val="none" w:sz="0" w:space="0" w:color="auto"/>
      </w:divBdr>
    </w:div>
    <w:div w:id="367023425">
      <w:bodyDiv w:val="1"/>
      <w:marLeft w:val="0"/>
      <w:marRight w:val="0"/>
      <w:marTop w:val="0"/>
      <w:marBottom w:val="0"/>
      <w:divBdr>
        <w:top w:val="none" w:sz="0" w:space="0" w:color="auto"/>
        <w:left w:val="none" w:sz="0" w:space="0" w:color="auto"/>
        <w:bottom w:val="none" w:sz="0" w:space="0" w:color="auto"/>
        <w:right w:val="none" w:sz="0" w:space="0" w:color="auto"/>
      </w:divBdr>
    </w:div>
    <w:div w:id="446506029">
      <w:bodyDiv w:val="1"/>
      <w:marLeft w:val="0"/>
      <w:marRight w:val="0"/>
      <w:marTop w:val="0"/>
      <w:marBottom w:val="0"/>
      <w:divBdr>
        <w:top w:val="none" w:sz="0" w:space="0" w:color="auto"/>
        <w:left w:val="none" w:sz="0" w:space="0" w:color="auto"/>
        <w:bottom w:val="none" w:sz="0" w:space="0" w:color="auto"/>
        <w:right w:val="none" w:sz="0" w:space="0" w:color="auto"/>
      </w:divBdr>
    </w:div>
    <w:div w:id="467942611">
      <w:bodyDiv w:val="1"/>
      <w:marLeft w:val="0"/>
      <w:marRight w:val="0"/>
      <w:marTop w:val="0"/>
      <w:marBottom w:val="0"/>
      <w:divBdr>
        <w:top w:val="none" w:sz="0" w:space="0" w:color="auto"/>
        <w:left w:val="none" w:sz="0" w:space="0" w:color="auto"/>
        <w:bottom w:val="none" w:sz="0" w:space="0" w:color="auto"/>
        <w:right w:val="none" w:sz="0" w:space="0" w:color="auto"/>
      </w:divBdr>
    </w:div>
    <w:div w:id="500394622">
      <w:bodyDiv w:val="1"/>
      <w:marLeft w:val="0"/>
      <w:marRight w:val="0"/>
      <w:marTop w:val="0"/>
      <w:marBottom w:val="0"/>
      <w:divBdr>
        <w:top w:val="none" w:sz="0" w:space="0" w:color="auto"/>
        <w:left w:val="none" w:sz="0" w:space="0" w:color="auto"/>
        <w:bottom w:val="none" w:sz="0" w:space="0" w:color="auto"/>
        <w:right w:val="none" w:sz="0" w:space="0" w:color="auto"/>
      </w:divBdr>
    </w:div>
    <w:div w:id="507326950">
      <w:bodyDiv w:val="1"/>
      <w:marLeft w:val="0"/>
      <w:marRight w:val="0"/>
      <w:marTop w:val="0"/>
      <w:marBottom w:val="0"/>
      <w:divBdr>
        <w:top w:val="none" w:sz="0" w:space="0" w:color="auto"/>
        <w:left w:val="none" w:sz="0" w:space="0" w:color="auto"/>
        <w:bottom w:val="none" w:sz="0" w:space="0" w:color="auto"/>
        <w:right w:val="none" w:sz="0" w:space="0" w:color="auto"/>
      </w:divBdr>
    </w:div>
    <w:div w:id="512115131">
      <w:bodyDiv w:val="1"/>
      <w:marLeft w:val="0"/>
      <w:marRight w:val="0"/>
      <w:marTop w:val="0"/>
      <w:marBottom w:val="0"/>
      <w:divBdr>
        <w:top w:val="none" w:sz="0" w:space="0" w:color="auto"/>
        <w:left w:val="none" w:sz="0" w:space="0" w:color="auto"/>
        <w:bottom w:val="none" w:sz="0" w:space="0" w:color="auto"/>
        <w:right w:val="none" w:sz="0" w:space="0" w:color="auto"/>
      </w:divBdr>
    </w:div>
    <w:div w:id="514072137">
      <w:bodyDiv w:val="1"/>
      <w:marLeft w:val="0"/>
      <w:marRight w:val="0"/>
      <w:marTop w:val="0"/>
      <w:marBottom w:val="0"/>
      <w:divBdr>
        <w:top w:val="none" w:sz="0" w:space="0" w:color="auto"/>
        <w:left w:val="none" w:sz="0" w:space="0" w:color="auto"/>
        <w:bottom w:val="none" w:sz="0" w:space="0" w:color="auto"/>
        <w:right w:val="none" w:sz="0" w:space="0" w:color="auto"/>
      </w:divBdr>
    </w:div>
    <w:div w:id="634877088">
      <w:bodyDiv w:val="1"/>
      <w:marLeft w:val="0"/>
      <w:marRight w:val="0"/>
      <w:marTop w:val="0"/>
      <w:marBottom w:val="0"/>
      <w:divBdr>
        <w:top w:val="none" w:sz="0" w:space="0" w:color="auto"/>
        <w:left w:val="none" w:sz="0" w:space="0" w:color="auto"/>
        <w:bottom w:val="none" w:sz="0" w:space="0" w:color="auto"/>
        <w:right w:val="none" w:sz="0" w:space="0" w:color="auto"/>
      </w:divBdr>
    </w:div>
    <w:div w:id="669603083">
      <w:bodyDiv w:val="1"/>
      <w:marLeft w:val="0"/>
      <w:marRight w:val="0"/>
      <w:marTop w:val="0"/>
      <w:marBottom w:val="0"/>
      <w:divBdr>
        <w:top w:val="none" w:sz="0" w:space="0" w:color="auto"/>
        <w:left w:val="none" w:sz="0" w:space="0" w:color="auto"/>
        <w:bottom w:val="none" w:sz="0" w:space="0" w:color="auto"/>
        <w:right w:val="none" w:sz="0" w:space="0" w:color="auto"/>
      </w:divBdr>
    </w:div>
    <w:div w:id="687557909">
      <w:bodyDiv w:val="1"/>
      <w:marLeft w:val="0"/>
      <w:marRight w:val="0"/>
      <w:marTop w:val="0"/>
      <w:marBottom w:val="0"/>
      <w:divBdr>
        <w:top w:val="none" w:sz="0" w:space="0" w:color="auto"/>
        <w:left w:val="none" w:sz="0" w:space="0" w:color="auto"/>
        <w:bottom w:val="none" w:sz="0" w:space="0" w:color="auto"/>
        <w:right w:val="none" w:sz="0" w:space="0" w:color="auto"/>
      </w:divBdr>
    </w:div>
    <w:div w:id="689570024">
      <w:bodyDiv w:val="1"/>
      <w:marLeft w:val="0"/>
      <w:marRight w:val="0"/>
      <w:marTop w:val="0"/>
      <w:marBottom w:val="0"/>
      <w:divBdr>
        <w:top w:val="none" w:sz="0" w:space="0" w:color="auto"/>
        <w:left w:val="none" w:sz="0" w:space="0" w:color="auto"/>
        <w:bottom w:val="none" w:sz="0" w:space="0" w:color="auto"/>
        <w:right w:val="none" w:sz="0" w:space="0" w:color="auto"/>
      </w:divBdr>
    </w:div>
    <w:div w:id="700008499">
      <w:bodyDiv w:val="1"/>
      <w:marLeft w:val="0"/>
      <w:marRight w:val="0"/>
      <w:marTop w:val="0"/>
      <w:marBottom w:val="0"/>
      <w:divBdr>
        <w:top w:val="none" w:sz="0" w:space="0" w:color="auto"/>
        <w:left w:val="none" w:sz="0" w:space="0" w:color="auto"/>
        <w:bottom w:val="none" w:sz="0" w:space="0" w:color="auto"/>
        <w:right w:val="none" w:sz="0" w:space="0" w:color="auto"/>
      </w:divBdr>
    </w:div>
    <w:div w:id="700935047">
      <w:bodyDiv w:val="1"/>
      <w:marLeft w:val="0"/>
      <w:marRight w:val="0"/>
      <w:marTop w:val="0"/>
      <w:marBottom w:val="0"/>
      <w:divBdr>
        <w:top w:val="none" w:sz="0" w:space="0" w:color="auto"/>
        <w:left w:val="none" w:sz="0" w:space="0" w:color="auto"/>
        <w:bottom w:val="none" w:sz="0" w:space="0" w:color="auto"/>
        <w:right w:val="none" w:sz="0" w:space="0" w:color="auto"/>
      </w:divBdr>
    </w:div>
    <w:div w:id="712775927">
      <w:bodyDiv w:val="1"/>
      <w:marLeft w:val="0"/>
      <w:marRight w:val="0"/>
      <w:marTop w:val="0"/>
      <w:marBottom w:val="0"/>
      <w:divBdr>
        <w:top w:val="none" w:sz="0" w:space="0" w:color="auto"/>
        <w:left w:val="none" w:sz="0" w:space="0" w:color="auto"/>
        <w:bottom w:val="none" w:sz="0" w:space="0" w:color="auto"/>
        <w:right w:val="none" w:sz="0" w:space="0" w:color="auto"/>
      </w:divBdr>
    </w:div>
    <w:div w:id="772674657">
      <w:bodyDiv w:val="1"/>
      <w:marLeft w:val="0"/>
      <w:marRight w:val="0"/>
      <w:marTop w:val="0"/>
      <w:marBottom w:val="0"/>
      <w:divBdr>
        <w:top w:val="none" w:sz="0" w:space="0" w:color="auto"/>
        <w:left w:val="none" w:sz="0" w:space="0" w:color="auto"/>
        <w:bottom w:val="none" w:sz="0" w:space="0" w:color="auto"/>
        <w:right w:val="none" w:sz="0" w:space="0" w:color="auto"/>
      </w:divBdr>
    </w:div>
    <w:div w:id="796872809">
      <w:bodyDiv w:val="1"/>
      <w:marLeft w:val="0"/>
      <w:marRight w:val="0"/>
      <w:marTop w:val="0"/>
      <w:marBottom w:val="0"/>
      <w:divBdr>
        <w:top w:val="none" w:sz="0" w:space="0" w:color="auto"/>
        <w:left w:val="none" w:sz="0" w:space="0" w:color="auto"/>
        <w:bottom w:val="none" w:sz="0" w:space="0" w:color="auto"/>
        <w:right w:val="none" w:sz="0" w:space="0" w:color="auto"/>
      </w:divBdr>
    </w:div>
    <w:div w:id="810639546">
      <w:bodyDiv w:val="1"/>
      <w:marLeft w:val="0"/>
      <w:marRight w:val="0"/>
      <w:marTop w:val="0"/>
      <w:marBottom w:val="0"/>
      <w:divBdr>
        <w:top w:val="none" w:sz="0" w:space="0" w:color="auto"/>
        <w:left w:val="none" w:sz="0" w:space="0" w:color="auto"/>
        <w:bottom w:val="none" w:sz="0" w:space="0" w:color="auto"/>
        <w:right w:val="none" w:sz="0" w:space="0" w:color="auto"/>
      </w:divBdr>
    </w:div>
    <w:div w:id="838159100">
      <w:bodyDiv w:val="1"/>
      <w:marLeft w:val="0"/>
      <w:marRight w:val="0"/>
      <w:marTop w:val="0"/>
      <w:marBottom w:val="0"/>
      <w:divBdr>
        <w:top w:val="none" w:sz="0" w:space="0" w:color="auto"/>
        <w:left w:val="none" w:sz="0" w:space="0" w:color="auto"/>
        <w:bottom w:val="none" w:sz="0" w:space="0" w:color="auto"/>
        <w:right w:val="none" w:sz="0" w:space="0" w:color="auto"/>
      </w:divBdr>
    </w:div>
    <w:div w:id="850686950">
      <w:bodyDiv w:val="1"/>
      <w:marLeft w:val="0"/>
      <w:marRight w:val="0"/>
      <w:marTop w:val="0"/>
      <w:marBottom w:val="0"/>
      <w:divBdr>
        <w:top w:val="none" w:sz="0" w:space="0" w:color="auto"/>
        <w:left w:val="none" w:sz="0" w:space="0" w:color="auto"/>
        <w:bottom w:val="none" w:sz="0" w:space="0" w:color="auto"/>
        <w:right w:val="none" w:sz="0" w:space="0" w:color="auto"/>
      </w:divBdr>
    </w:div>
    <w:div w:id="853033945">
      <w:bodyDiv w:val="1"/>
      <w:marLeft w:val="0"/>
      <w:marRight w:val="0"/>
      <w:marTop w:val="0"/>
      <w:marBottom w:val="0"/>
      <w:divBdr>
        <w:top w:val="none" w:sz="0" w:space="0" w:color="auto"/>
        <w:left w:val="none" w:sz="0" w:space="0" w:color="auto"/>
        <w:bottom w:val="none" w:sz="0" w:space="0" w:color="auto"/>
        <w:right w:val="none" w:sz="0" w:space="0" w:color="auto"/>
      </w:divBdr>
    </w:div>
    <w:div w:id="898326832">
      <w:bodyDiv w:val="1"/>
      <w:marLeft w:val="0"/>
      <w:marRight w:val="0"/>
      <w:marTop w:val="0"/>
      <w:marBottom w:val="0"/>
      <w:divBdr>
        <w:top w:val="none" w:sz="0" w:space="0" w:color="auto"/>
        <w:left w:val="none" w:sz="0" w:space="0" w:color="auto"/>
        <w:bottom w:val="none" w:sz="0" w:space="0" w:color="auto"/>
        <w:right w:val="none" w:sz="0" w:space="0" w:color="auto"/>
      </w:divBdr>
    </w:div>
    <w:div w:id="923143680">
      <w:bodyDiv w:val="1"/>
      <w:marLeft w:val="0"/>
      <w:marRight w:val="0"/>
      <w:marTop w:val="0"/>
      <w:marBottom w:val="0"/>
      <w:divBdr>
        <w:top w:val="none" w:sz="0" w:space="0" w:color="auto"/>
        <w:left w:val="none" w:sz="0" w:space="0" w:color="auto"/>
        <w:bottom w:val="none" w:sz="0" w:space="0" w:color="auto"/>
        <w:right w:val="none" w:sz="0" w:space="0" w:color="auto"/>
      </w:divBdr>
      <w:divsChild>
        <w:div w:id="1869636583">
          <w:marLeft w:val="0"/>
          <w:marRight w:val="0"/>
          <w:marTop w:val="0"/>
          <w:marBottom w:val="0"/>
          <w:divBdr>
            <w:top w:val="none" w:sz="0" w:space="0" w:color="auto"/>
            <w:left w:val="none" w:sz="0" w:space="0" w:color="auto"/>
            <w:bottom w:val="none" w:sz="0" w:space="0" w:color="auto"/>
            <w:right w:val="none" w:sz="0" w:space="0" w:color="auto"/>
          </w:divBdr>
          <w:divsChild>
            <w:div w:id="340548547">
              <w:marLeft w:val="0"/>
              <w:marRight w:val="0"/>
              <w:marTop w:val="0"/>
              <w:marBottom w:val="0"/>
              <w:divBdr>
                <w:top w:val="none" w:sz="0" w:space="0" w:color="auto"/>
                <w:left w:val="none" w:sz="0" w:space="0" w:color="auto"/>
                <w:bottom w:val="none" w:sz="0" w:space="0" w:color="auto"/>
                <w:right w:val="none" w:sz="0" w:space="0" w:color="auto"/>
              </w:divBdr>
              <w:divsChild>
                <w:div w:id="2755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885473">
      <w:bodyDiv w:val="1"/>
      <w:marLeft w:val="0"/>
      <w:marRight w:val="0"/>
      <w:marTop w:val="0"/>
      <w:marBottom w:val="0"/>
      <w:divBdr>
        <w:top w:val="none" w:sz="0" w:space="0" w:color="auto"/>
        <w:left w:val="none" w:sz="0" w:space="0" w:color="auto"/>
        <w:bottom w:val="none" w:sz="0" w:space="0" w:color="auto"/>
        <w:right w:val="none" w:sz="0" w:space="0" w:color="auto"/>
      </w:divBdr>
    </w:div>
    <w:div w:id="944767543">
      <w:bodyDiv w:val="1"/>
      <w:marLeft w:val="0"/>
      <w:marRight w:val="0"/>
      <w:marTop w:val="0"/>
      <w:marBottom w:val="0"/>
      <w:divBdr>
        <w:top w:val="none" w:sz="0" w:space="0" w:color="auto"/>
        <w:left w:val="none" w:sz="0" w:space="0" w:color="auto"/>
        <w:bottom w:val="none" w:sz="0" w:space="0" w:color="auto"/>
        <w:right w:val="none" w:sz="0" w:space="0" w:color="auto"/>
      </w:divBdr>
    </w:div>
    <w:div w:id="945892693">
      <w:bodyDiv w:val="1"/>
      <w:marLeft w:val="0"/>
      <w:marRight w:val="0"/>
      <w:marTop w:val="0"/>
      <w:marBottom w:val="0"/>
      <w:divBdr>
        <w:top w:val="none" w:sz="0" w:space="0" w:color="auto"/>
        <w:left w:val="none" w:sz="0" w:space="0" w:color="auto"/>
        <w:bottom w:val="none" w:sz="0" w:space="0" w:color="auto"/>
        <w:right w:val="none" w:sz="0" w:space="0" w:color="auto"/>
      </w:divBdr>
    </w:div>
    <w:div w:id="966007544">
      <w:bodyDiv w:val="1"/>
      <w:marLeft w:val="0"/>
      <w:marRight w:val="0"/>
      <w:marTop w:val="0"/>
      <w:marBottom w:val="0"/>
      <w:divBdr>
        <w:top w:val="none" w:sz="0" w:space="0" w:color="auto"/>
        <w:left w:val="none" w:sz="0" w:space="0" w:color="auto"/>
        <w:bottom w:val="none" w:sz="0" w:space="0" w:color="auto"/>
        <w:right w:val="none" w:sz="0" w:space="0" w:color="auto"/>
      </w:divBdr>
    </w:div>
    <w:div w:id="987827201">
      <w:bodyDiv w:val="1"/>
      <w:marLeft w:val="0"/>
      <w:marRight w:val="0"/>
      <w:marTop w:val="0"/>
      <w:marBottom w:val="0"/>
      <w:divBdr>
        <w:top w:val="none" w:sz="0" w:space="0" w:color="auto"/>
        <w:left w:val="none" w:sz="0" w:space="0" w:color="auto"/>
        <w:bottom w:val="none" w:sz="0" w:space="0" w:color="auto"/>
        <w:right w:val="none" w:sz="0" w:space="0" w:color="auto"/>
      </w:divBdr>
    </w:div>
    <w:div w:id="1043751148">
      <w:bodyDiv w:val="1"/>
      <w:marLeft w:val="0"/>
      <w:marRight w:val="0"/>
      <w:marTop w:val="0"/>
      <w:marBottom w:val="0"/>
      <w:divBdr>
        <w:top w:val="none" w:sz="0" w:space="0" w:color="auto"/>
        <w:left w:val="none" w:sz="0" w:space="0" w:color="auto"/>
        <w:bottom w:val="none" w:sz="0" w:space="0" w:color="auto"/>
        <w:right w:val="none" w:sz="0" w:space="0" w:color="auto"/>
      </w:divBdr>
      <w:divsChild>
        <w:div w:id="1509372593">
          <w:marLeft w:val="0"/>
          <w:marRight w:val="0"/>
          <w:marTop w:val="0"/>
          <w:marBottom w:val="0"/>
          <w:divBdr>
            <w:top w:val="none" w:sz="0" w:space="0" w:color="auto"/>
            <w:left w:val="none" w:sz="0" w:space="0" w:color="auto"/>
            <w:bottom w:val="none" w:sz="0" w:space="0" w:color="auto"/>
            <w:right w:val="none" w:sz="0" w:space="0" w:color="auto"/>
          </w:divBdr>
          <w:divsChild>
            <w:div w:id="577638653">
              <w:marLeft w:val="0"/>
              <w:marRight w:val="0"/>
              <w:marTop w:val="0"/>
              <w:marBottom w:val="0"/>
              <w:divBdr>
                <w:top w:val="none" w:sz="0" w:space="0" w:color="auto"/>
                <w:left w:val="none" w:sz="0" w:space="0" w:color="auto"/>
                <w:bottom w:val="none" w:sz="0" w:space="0" w:color="auto"/>
                <w:right w:val="none" w:sz="0" w:space="0" w:color="auto"/>
              </w:divBdr>
              <w:divsChild>
                <w:div w:id="21273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53666">
      <w:bodyDiv w:val="1"/>
      <w:marLeft w:val="0"/>
      <w:marRight w:val="0"/>
      <w:marTop w:val="0"/>
      <w:marBottom w:val="0"/>
      <w:divBdr>
        <w:top w:val="none" w:sz="0" w:space="0" w:color="auto"/>
        <w:left w:val="none" w:sz="0" w:space="0" w:color="auto"/>
        <w:bottom w:val="none" w:sz="0" w:space="0" w:color="auto"/>
        <w:right w:val="none" w:sz="0" w:space="0" w:color="auto"/>
      </w:divBdr>
    </w:div>
    <w:div w:id="1110011465">
      <w:bodyDiv w:val="1"/>
      <w:marLeft w:val="0"/>
      <w:marRight w:val="0"/>
      <w:marTop w:val="0"/>
      <w:marBottom w:val="0"/>
      <w:divBdr>
        <w:top w:val="none" w:sz="0" w:space="0" w:color="auto"/>
        <w:left w:val="none" w:sz="0" w:space="0" w:color="auto"/>
        <w:bottom w:val="none" w:sz="0" w:space="0" w:color="auto"/>
        <w:right w:val="none" w:sz="0" w:space="0" w:color="auto"/>
      </w:divBdr>
    </w:div>
    <w:div w:id="1122966868">
      <w:bodyDiv w:val="1"/>
      <w:marLeft w:val="0"/>
      <w:marRight w:val="0"/>
      <w:marTop w:val="0"/>
      <w:marBottom w:val="0"/>
      <w:divBdr>
        <w:top w:val="none" w:sz="0" w:space="0" w:color="auto"/>
        <w:left w:val="none" w:sz="0" w:space="0" w:color="auto"/>
        <w:bottom w:val="none" w:sz="0" w:space="0" w:color="auto"/>
        <w:right w:val="none" w:sz="0" w:space="0" w:color="auto"/>
      </w:divBdr>
    </w:div>
    <w:div w:id="1177040547">
      <w:bodyDiv w:val="1"/>
      <w:marLeft w:val="0"/>
      <w:marRight w:val="0"/>
      <w:marTop w:val="0"/>
      <w:marBottom w:val="0"/>
      <w:divBdr>
        <w:top w:val="none" w:sz="0" w:space="0" w:color="auto"/>
        <w:left w:val="none" w:sz="0" w:space="0" w:color="auto"/>
        <w:bottom w:val="none" w:sz="0" w:space="0" w:color="auto"/>
        <w:right w:val="none" w:sz="0" w:space="0" w:color="auto"/>
      </w:divBdr>
    </w:div>
    <w:div w:id="1186750277">
      <w:bodyDiv w:val="1"/>
      <w:marLeft w:val="0"/>
      <w:marRight w:val="0"/>
      <w:marTop w:val="0"/>
      <w:marBottom w:val="0"/>
      <w:divBdr>
        <w:top w:val="none" w:sz="0" w:space="0" w:color="auto"/>
        <w:left w:val="none" w:sz="0" w:space="0" w:color="auto"/>
        <w:bottom w:val="none" w:sz="0" w:space="0" w:color="auto"/>
        <w:right w:val="none" w:sz="0" w:space="0" w:color="auto"/>
      </w:divBdr>
    </w:div>
    <w:div w:id="1211189678">
      <w:bodyDiv w:val="1"/>
      <w:marLeft w:val="0"/>
      <w:marRight w:val="0"/>
      <w:marTop w:val="0"/>
      <w:marBottom w:val="0"/>
      <w:divBdr>
        <w:top w:val="none" w:sz="0" w:space="0" w:color="auto"/>
        <w:left w:val="none" w:sz="0" w:space="0" w:color="auto"/>
        <w:bottom w:val="none" w:sz="0" w:space="0" w:color="auto"/>
        <w:right w:val="none" w:sz="0" w:space="0" w:color="auto"/>
      </w:divBdr>
    </w:div>
    <w:div w:id="1219559753">
      <w:bodyDiv w:val="1"/>
      <w:marLeft w:val="0"/>
      <w:marRight w:val="0"/>
      <w:marTop w:val="0"/>
      <w:marBottom w:val="0"/>
      <w:divBdr>
        <w:top w:val="none" w:sz="0" w:space="0" w:color="auto"/>
        <w:left w:val="none" w:sz="0" w:space="0" w:color="auto"/>
        <w:bottom w:val="none" w:sz="0" w:space="0" w:color="auto"/>
        <w:right w:val="none" w:sz="0" w:space="0" w:color="auto"/>
      </w:divBdr>
    </w:div>
    <w:div w:id="1239055204">
      <w:bodyDiv w:val="1"/>
      <w:marLeft w:val="0"/>
      <w:marRight w:val="0"/>
      <w:marTop w:val="0"/>
      <w:marBottom w:val="0"/>
      <w:divBdr>
        <w:top w:val="none" w:sz="0" w:space="0" w:color="auto"/>
        <w:left w:val="none" w:sz="0" w:space="0" w:color="auto"/>
        <w:bottom w:val="none" w:sz="0" w:space="0" w:color="auto"/>
        <w:right w:val="none" w:sz="0" w:space="0" w:color="auto"/>
      </w:divBdr>
    </w:div>
    <w:div w:id="1271663824">
      <w:bodyDiv w:val="1"/>
      <w:marLeft w:val="0"/>
      <w:marRight w:val="0"/>
      <w:marTop w:val="0"/>
      <w:marBottom w:val="0"/>
      <w:divBdr>
        <w:top w:val="none" w:sz="0" w:space="0" w:color="auto"/>
        <w:left w:val="none" w:sz="0" w:space="0" w:color="auto"/>
        <w:bottom w:val="none" w:sz="0" w:space="0" w:color="auto"/>
        <w:right w:val="none" w:sz="0" w:space="0" w:color="auto"/>
      </w:divBdr>
    </w:div>
    <w:div w:id="1370567918">
      <w:bodyDiv w:val="1"/>
      <w:marLeft w:val="0"/>
      <w:marRight w:val="0"/>
      <w:marTop w:val="0"/>
      <w:marBottom w:val="0"/>
      <w:divBdr>
        <w:top w:val="none" w:sz="0" w:space="0" w:color="auto"/>
        <w:left w:val="none" w:sz="0" w:space="0" w:color="auto"/>
        <w:bottom w:val="none" w:sz="0" w:space="0" w:color="auto"/>
        <w:right w:val="none" w:sz="0" w:space="0" w:color="auto"/>
      </w:divBdr>
    </w:div>
    <w:div w:id="1372456508">
      <w:bodyDiv w:val="1"/>
      <w:marLeft w:val="0"/>
      <w:marRight w:val="0"/>
      <w:marTop w:val="0"/>
      <w:marBottom w:val="0"/>
      <w:divBdr>
        <w:top w:val="none" w:sz="0" w:space="0" w:color="auto"/>
        <w:left w:val="none" w:sz="0" w:space="0" w:color="auto"/>
        <w:bottom w:val="none" w:sz="0" w:space="0" w:color="auto"/>
        <w:right w:val="none" w:sz="0" w:space="0" w:color="auto"/>
      </w:divBdr>
    </w:div>
    <w:div w:id="1376540618">
      <w:bodyDiv w:val="1"/>
      <w:marLeft w:val="0"/>
      <w:marRight w:val="0"/>
      <w:marTop w:val="0"/>
      <w:marBottom w:val="0"/>
      <w:divBdr>
        <w:top w:val="none" w:sz="0" w:space="0" w:color="auto"/>
        <w:left w:val="none" w:sz="0" w:space="0" w:color="auto"/>
        <w:bottom w:val="none" w:sz="0" w:space="0" w:color="auto"/>
        <w:right w:val="none" w:sz="0" w:space="0" w:color="auto"/>
      </w:divBdr>
    </w:div>
    <w:div w:id="1376662255">
      <w:bodyDiv w:val="1"/>
      <w:marLeft w:val="0"/>
      <w:marRight w:val="0"/>
      <w:marTop w:val="0"/>
      <w:marBottom w:val="0"/>
      <w:divBdr>
        <w:top w:val="none" w:sz="0" w:space="0" w:color="auto"/>
        <w:left w:val="none" w:sz="0" w:space="0" w:color="auto"/>
        <w:bottom w:val="none" w:sz="0" w:space="0" w:color="auto"/>
        <w:right w:val="none" w:sz="0" w:space="0" w:color="auto"/>
      </w:divBdr>
    </w:div>
    <w:div w:id="1395544951">
      <w:bodyDiv w:val="1"/>
      <w:marLeft w:val="0"/>
      <w:marRight w:val="0"/>
      <w:marTop w:val="0"/>
      <w:marBottom w:val="0"/>
      <w:divBdr>
        <w:top w:val="none" w:sz="0" w:space="0" w:color="auto"/>
        <w:left w:val="none" w:sz="0" w:space="0" w:color="auto"/>
        <w:bottom w:val="none" w:sz="0" w:space="0" w:color="auto"/>
        <w:right w:val="none" w:sz="0" w:space="0" w:color="auto"/>
      </w:divBdr>
      <w:divsChild>
        <w:div w:id="32000884">
          <w:marLeft w:val="0"/>
          <w:marRight w:val="0"/>
          <w:marTop w:val="0"/>
          <w:marBottom w:val="0"/>
          <w:divBdr>
            <w:top w:val="none" w:sz="0" w:space="0" w:color="auto"/>
            <w:left w:val="none" w:sz="0" w:space="0" w:color="auto"/>
            <w:bottom w:val="none" w:sz="0" w:space="0" w:color="auto"/>
            <w:right w:val="none" w:sz="0" w:space="0" w:color="auto"/>
          </w:divBdr>
        </w:div>
        <w:div w:id="1131439185">
          <w:marLeft w:val="0"/>
          <w:marRight w:val="0"/>
          <w:marTop w:val="0"/>
          <w:marBottom w:val="0"/>
          <w:divBdr>
            <w:top w:val="none" w:sz="0" w:space="0" w:color="auto"/>
            <w:left w:val="none" w:sz="0" w:space="0" w:color="auto"/>
            <w:bottom w:val="none" w:sz="0" w:space="0" w:color="auto"/>
            <w:right w:val="none" w:sz="0" w:space="0" w:color="auto"/>
          </w:divBdr>
        </w:div>
        <w:div w:id="542137939">
          <w:marLeft w:val="0"/>
          <w:marRight w:val="0"/>
          <w:marTop w:val="0"/>
          <w:marBottom w:val="0"/>
          <w:divBdr>
            <w:top w:val="none" w:sz="0" w:space="0" w:color="auto"/>
            <w:left w:val="none" w:sz="0" w:space="0" w:color="auto"/>
            <w:bottom w:val="none" w:sz="0" w:space="0" w:color="auto"/>
            <w:right w:val="none" w:sz="0" w:space="0" w:color="auto"/>
          </w:divBdr>
        </w:div>
        <w:div w:id="1175074872">
          <w:marLeft w:val="0"/>
          <w:marRight w:val="0"/>
          <w:marTop w:val="0"/>
          <w:marBottom w:val="0"/>
          <w:divBdr>
            <w:top w:val="none" w:sz="0" w:space="0" w:color="auto"/>
            <w:left w:val="none" w:sz="0" w:space="0" w:color="auto"/>
            <w:bottom w:val="none" w:sz="0" w:space="0" w:color="auto"/>
            <w:right w:val="none" w:sz="0" w:space="0" w:color="auto"/>
          </w:divBdr>
        </w:div>
      </w:divsChild>
    </w:div>
    <w:div w:id="1439787406">
      <w:bodyDiv w:val="1"/>
      <w:marLeft w:val="0"/>
      <w:marRight w:val="0"/>
      <w:marTop w:val="0"/>
      <w:marBottom w:val="0"/>
      <w:divBdr>
        <w:top w:val="none" w:sz="0" w:space="0" w:color="auto"/>
        <w:left w:val="none" w:sz="0" w:space="0" w:color="auto"/>
        <w:bottom w:val="none" w:sz="0" w:space="0" w:color="auto"/>
        <w:right w:val="none" w:sz="0" w:space="0" w:color="auto"/>
      </w:divBdr>
    </w:div>
    <w:div w:id="1447044572">
      <w:bodyDiv w:val="1"/>
      <w:marLeft w:val="0"/>
      <w:marRight w:val="0"/>
      <w:marTop w:val="0"/>
      <w:marBottom w:val="0"/>
      <w:divBdr>
        <w:top w:val="none" w:sz="0" w:space="0" w:color="auto"/>
        <w:left w:val="none" w:sz="0" w:space="0" w:color="auto"/>
        <w:bottom w:val="none" w:sz="0" w:space="0" w:color="auto"/>
        <w:right w:val="none" w:sz="0" w:space="0" w:color="auto"/>
      </w:divBdr>
    </w:div>
    <w:div w:id="1463234563">
      <w:bodyDiv w:val="1"/>
      <w:marLeft w:val="0"/>
      <w:marRight w:val="0"/>
      <w:marTop w:val="0"/>
      <w:marBottom w:val="0"/>
      <w:divBdr>
        <w:top w:val="none" w:sz="0" w:space="0" w:color="auto"/>
        <w:left w:val="none" w:sz="0" w:space="0" w:color="auto"/>
        <w:bottom w:val="none" w:sz="0" w:space="0" w:color="auto"/>
        <w:right w:val="none" w:sz="0" w:space="0" w:color="auto"/>
      </w:divBdr>
    </w:div>
    <w:div w:id="1481573666">
      <w:bodyDiv w:val="1"/>
      <w:marLeft w:val="0"/>
      <w:marRight w:val="0"/>
      <w:marTop w:val="0"/>
      <w:marBottom w:val="0"/>
      <w:divBdr>
        <w:top w:val="none" w:sz="0" w:space="0" w:color="auto"/>
        <w:left w:val="none" w:sz="0" w:space="0" w:color="auto"/>
        <w:bottom w:val="none" w:sz="0" w:space="0" w:color="auto"/>
        <w:right w:val="none" w:sz="0" w:space="0" w:color="auto"/>
      </w:divBdr>
    </w:div>
    <w:div w:id="1554392090">
      <w:bodyDiv w:val="1"/>
      <w:marLeft w:val="0"/>
      <w:marRight w:val="0"/>
      <w:marTop w:val="0"/>
      <w:marBottom w:val="0"/>
      <w:divBdr>
        <w:top w:val="none" w:sz="0" w:space="0" w:color="auto"/>
        <w:left w:val="none" w:sz="0" w:space="0" w:color="auto"/>
        <w:bottom w:val="none" w:sz="0" w:space="0" w:color="auto"/>
        <w:right w:val="none" w:sz="0" w:space="0" w:color="auto"/>
      </w:divBdr>
    </w:div>
    <w:div w:id="1565531694">
      <w:bodyDiv w:val="1"/>
      <w:marLeft w:val="0"/>
      <w:marRight w:val="0"/>
      <w:marTop w:val="0"/>
      <w:marBottom w:val="0"/>
      <w:divBdr>
        <w:top w:val="none" w:sz="0" w:space="0" w:color="auto"/>
        <w:left w:val="none" w:sz="0" w:space="0" w:color="auto"/>
        <w:bottom w:val="none" w:sz="0" w:space="0" w:color="auto"/>
        <w:right w:val="none" w:sz="0" w:space="0" w:color="auto"/>
      </w:divBdr>
    </w:div>
    <w:div w:id="1681423979">
      <w:bodyDiv w:val="1"/>
      <w:marLeft w:val="0"/>
      <w:marRight w:val="0"/>
      <w:marTop w:val="0"/>
      <w:marBottom w:val="0"/>
      <w:divBdr>
        <w:top w:val="none" w:sz="0" w:space="0" w:color="auto"/>
        <w:left w:val="none" w:sz="0" w:space="0" w:color="auto"/>
        <w:bottom w:val="none" w:sz="0" w:space="0" w:color="auto"/>
        <w:right w:val="none" w:sz="0" w:space="0" w:color="auto"/>
      </w:divBdr>
    </w:div>
    <w:div w:id="1743987725">
      <w:bodyDiv w:val="1"/>
      <w:marLeft w:val="0"/>
      <w:marRight w:val="0"/>
      <w:marTop w:val="0"/>
      <w:marBottom w:val="0"/>
      <w:divBdr>
        <w:top w:val="none" w:sz="0" w:space="0" w:color="auto"/>
        <w:left w:val="none" w:sz="0" w:space="0" w:color="auto"/>
        <w:bottom w:val="none" w:sz="0" w:space="0" w:color="auto"/>
        <w:right w:val="none" w:sz="0" w:space="0" w:color="auto"/>
      </w:divBdr>
    </w:div>
    <w:div w:id="1756437718">
      <w:bodyDiv w:val="1"/>
      <w:marLeft w:val="0"/>
      <w:marRight w:val="0"/>
      <w:marTop w:val="0"/>
      <w:marBottom w:val="0"/>
      <w:divBdr>
        <w:top w:val="none" w:sz="0" w:space="0" w:color="auto"/>
        <w:left w:val="none" w:sz="0" w:space="0" w:color="auto"/>
        <w:bottom w:val="none" w:sz="0" w:space="0" w:color="auto"/>
        <w:right w:val="none" w:sz="0" w:space="0" w:color="auto"/>
      </w:divBdr>
    </w:div>
    <w:div w:id="1770613277">
      <w:bodyDiv w:val="1"/>
      <w:marLeft w:val="0"/>
      <w:marRight w:val="0"/>
      <w:marTop w:val="0"/>
      <w:marBottom w:val="0"/>
      <w:divBdr>
        <w:top w:val="none" w:sz="0" w:space="0" w:color="auto"/>
        <w:left w:val="none" w:sz="0" w:space="0" w:color="auto"/>
        <w:bottom w:val="none" w:sz="0" w:space="0" w:color="auto"/>
        <w:right w:val="none" w:sz="0" w:space="0" w:color="auto"/>
      </w:divBdr>
    </w:div>
    <w:div w:id="1774742941">
      <w:bodyDiv w:val="1"/>
      <w:marLeft w:val="0"/>
      <w:marRight w:val="0"/>
      <w:marTop w:val="0"/>
      <w:marBottom w:val="0"/>
      <w:divBdr>
        <w:top w:val="none" w:sz="0" w:space="0" w:color="auto"/>
        <w:left w:val="none" w:sz="0" w:space="0" w:color="auto"/>
        <w:bottom w:val="none" w:sz="0" w:space="0" w:color="auto"/>
        <w:right w:val="none" w:sz="0" w:space="0" w:color="auto"/>
      </w:divBdr>
      <w:divsChild>
        <w:div w:id="170265857">
          <w:marLeft w:val="0"/>
          <w:marRight w:val="0"/>
          <w:marTop w:val="0"/>
          <w:marBottom w:val="0"/>
          <w:divBdr>
            <w:top w:val="none" w:sz="0" w:space="0" w:color="auto"/>
            <w:left w:val="none" w:sz="0" w:space="0" w:color="auto"/>
            <w:bottom w:val="none" w:sz="0" w:space="0" w:color="auto"/>
            <w:right w:val="none" w:sz="0" w:space="0" w:color="auto"/>
          </w:divBdr>
        </w:div>
      </w:divsChild>
    </w:div>
    <w:div w:id="1778407024">
      <w:bodyDiv w:val="1"/>
      <w:marLeft w:val="0"/>
      <w:marRight w:val="0"/>
      <w:marTop w:val="0"/>
      <w:marBottom w:val="0"/>
      <w:divBdr>
        <w:top w:val="none" w:sz="0" w:space="0" w:color="auto"/>
        <w:left w:val="none" w:sz="0" w:space="0" w:color="auto"/>
        <w:bottom w:val="none" w:sz="0" w:space="0" w:color="auto"/>
        <w:right w:val="none" w:sz="0" w:space="0" w:color="auto"/>
      </w:divBdr>
    </w:div>
    <w:div w:id="1822841140">
      <w:bodyDiv w:val="1"/>
      <w:marLeft w:val="0"/>
      <w:marRight w:val="0"/>
      <w:marTop w:val="0"/>
      <w:marBottom w:val="0"/>
      <w:divBdr>
        <w:top w:val="none" w:sz="0" w:space="0" w:color="auto"/>
        <w:left w:val="none" w:sz="0" w:space="0" w:color="auto"/>
        <w:bottom w:val="none" w:sz="0" w:space="0" w:color="auto"/>
        <w:right w:val="none" w:sz="0" w:space="0" w:color="auto"/>
      </w:divBdr>
    </w:div>
    <w:div w:id="1831676534">
      <w:bodyDiv w:val="1"/>
      <w:marLeft w:val="0"/>
      <w:marRight w:val="0"/>
      <w:marTop w:val="0"/>
      <w:marBottom w:val="0"/>
      <w:divBdr>
        <w:top w:val="none" w:sz="0" w:space="0" w:color="auto"/>
        <w:left w:val="none" w:sz="0" w:space="0" w:color="auto"/>
        <w:bottom w:val="none" w:sz="0" w:space="0" w:color="auto"/>
        <w:right w:val="none" w:sz="0" w:space="0" w:color="auto"/>
      </w:divBdr>
    </w:div>
    <w:div w:id="1873348796">
      <w:bodyDiv w:val="1"/>
      <w:marLeft w:val="0"/>
      <w:marRight w:val="0"/>
      <w:marTop w:val="0"/>
      <w:marBottom w:val="0"/>
      <w:divBdr>
        <w:top w:val="none" w:sz="0" w:space="0" w:color="auto"/>
        <w:left w:val="none" w:sz="0" w:space="0" w:color="auto"/>
        <w:bottom w:val="none" w:sz="0" w:space="0" w:color="auto"/>
        <w:right w:val="none" w:sz="0" w:space="0" w:color="auto"/>
      </w:divBdr>
    </w:div>
    <w:div w:id="1935047258">
      <w:bodyDiv w:val="1"/>
      <w:marLeft w:val="0"/>
      <w:marRight w:val="0"/>
      <w:marTop w:val="0"/>
      <w:marBottom w:val="0"/>
      <w:divBdr>
        <w:top w:val="none" w:sz="0" w:space="0" w:color="auto"/>
        <w:left w:val="none" w:sz="0" w:space="0" w:color="auto"/>
        <w:bottom w:val="none" w:sz="0" w:space="0" w:color="auto"/>
        <w:right w:val="none" w:sz="0" w:space="0" w:color="auto"/>
      </w:divBdr>
    </w:div>
    <w:div w:id="1945455072">
      <w:bodyDiv w:val="1"/>
      <w:marLeft w:val="0"/>
      <w:marRight w:val="0"/>
      <w:marTop w:val="0"/>
      <w:marBottom w:val="0"/>
      <w:divBdr>
        <w:top w:val="none" w:sz="0" w:space="0" w:color="auto"/>
        <w:left w:val="none" w:sz="0" w:space="0" w:color="auto"/>
        <w:bottom w:val="none" w:sz="0" w:space="0" w:color="auto"/>
        <w:right w:val="none" w:sz="0" w:space="0" w:color="auto"/>
      </w:divBdr>
    </w:div>
    <w:div w:id="1963029207">
      <w:bodyDiv w:val="1"/>
      <w:marLeft w:val="0"/>
      <w:marRight w:val="0"/>
      <w:marTop w:val="0"/>
      <w:marBottom w:val="0"/>
      <w:divBdr>
        <w:top w:val="none" w:sz="0" w:space="0" w:color="auto"/>
        <w:left w:val="none" w:sz="0" w:space="0" w:color="auto"/>
        <w:bottom w:val="none" w:sz="0" w:space="0" w:color="auto"/>
        <w:right w:val="none" w:sz="0" w:space="0" w:color="auto"/>
      </w:divBdr>
    </w:div>
    <w:div w:id="1965385285">
      <w:bodyDiv w:val="1"/>
      <w:marLeft w:val="0"/>
      <w:marRight w:val="0"/>
      <w:marTop w:val="0"/>
      <w:marBottom w:val="0"/>
      <w:divBdr>
        <w:top w:val="none" w:sz="0" w:space="0" w:color="auto"/>
        <w:left w:val="none" w:sz="0" w:space="0" w:color="auto"/>
        <w:bottom w:val="none" w:sz="0" w:space="0" w:color="auto"/>
        <w:right w:val="none" w:sz="0" w:space="0" w:color="auto"/>
      </w:divBdr>
    </w:div>
    <w:div w:id="2009824032">
      <w:bodyDiv w:val="1"/>
      <w:marLeft w:val="0"/>
      <w:marRight w:val="0"/>
      <w:marTop w:val="0"/>
      <w:marBottom w:val="0"/>
      <w:divBdr>
        <w:top w:val="none" w:sz="0" w:space="0" w:color="auto"/>
        <w:left w:val="none" w:sz="0" w:space="0" w:color="auto"/>
        <w:bottom w:val="none" w:sz="0" w:space="0" w:color="auto"/>
        <w:right w:val="none" w:sz="0" w:space="0" w:color="auto"/>
      </w:divBdr>
    </w:div>
    <w:div w:id="2017608575">
      <w:bodyDiv w:val="1"/>
      <w:marLeft w:val="0"/>
      <w:marRight w:val="0"/>
      <w:marTop w:val="0"/>
      <w:marBottom w:val="0"/>
      <w:divBdr>
        <w:top w:val="none" w:sz="0" w:space="0" w:color="auto"/>
        <w:left w:val="none" w:sz="0" w:space="0" w:color="auto"/>
        <w:bottom w:val="none" w:sz="0" w:space="0" w:color="auto"/>
        <w:right w:val="none" w:sz="0" w:space="0" w:color="auto"/>
      </w:divBdr>
    </w:div>
    <w:div w:id="2020304026">
      <w:bodyDiv w:val="1"/>
      <w:marLeft w:val="0"/>
      <w:marRight w:val="0"/>
      <w:marTop w:val="0"/>
      <w:marBottom w:val="0"/>
      <w:divBdr>
        <w:top w:val="none" w:sz="0" w:space="0" w:color="auto"/>
        <w:left w:val="none" w:sz="0" w:space="0" w:color="auto"/>
        <w:bottom w:val="none" w:sz="0" w:space="0" w:color="auto"/>
        <w:right w:val="none" w:sz="0" w:space="0" w:color="auto"/>
      </w:divBdr>
    </w:div>
    <w:div w:id="2056663127">
      <w:bodyDiv w:val="1"/>
      <w:marLeft w:val="0"/>
      <w:marRight w:val="0"/>
      <w:marTop w:val="0"/>
      <w:marBottom w:val="0"/>
      <w:divBdr>
        <w:top w:val="none" w:sz="0" w:space="0" w:color="auto"/>
        <w:left w:val="none" w:sz="0" w:space="0" w:color="auto"/>
        <w:bottom w:val="none" w:sz="0" w:space="0" w:color="auto"/>
        <w:right w:val="none" w:sz="0" w:space="0" w:color="auto"/>
      </w:divBdr>
    </w:div>
    <w:div w:id="2101675512">
      <w:bodyDiv w:val="1"/>
      <w:marLeft w:val="0"/>
      <w:marRight w:val="0"/>
      <w:marTop w:val="0"/>
      <w:marBottom w:val="0"/>
      <w:divBdr>
        <w:top w:val="none" w:sz="0" w:space="0" w:color="auto"/>
        <w:left w:val="none" w:sz="0" w:space="0" w:color="auto"/>
        <w:bottom w:val="none" w:sz="0" w:space="0" w:color="auto"/>
        <w:right w:val="none" w:sz="0" w:space="0" w:color="auto"/>
      </w:divBdr>
    </w:div>
    <w:div w:id="2105418703">
      <w:bodyDiv w:val="1"/>
      <w:marLeft w:val="0"/>
      <w:marRight w:val="0"/>
      <w:marTop w:val="0"/>
      <w:marBottom w:val="0"/>
      <w:divBdr>
        <w:top w:val="none" w:sz="0" w:space="0" w:color="auto"/>
        <w:left w:val="none" w:sz="0" w:space="0" w:color="auto"/>
        <w:bottom w:val="none" w:sz="0" w:space="0" w:color="auto"/>
        <w:right w:val="none" w:sz="0" w:space="0" w:color="auto"/>
      </w:divBdr>
    </w:div>
    <w:div w:id="2112315533">
      <w:bodyDiv w:val="1"/>
      <w:marLeft w:val="0"/>
      <w:marRight w:val="0"/>
      <w:marTop w:val="0"/>
      <w:marBottom w:val="0"/>
      <w:divBdr>
        <w:top w:val="none" w:sz="0" w:space="0" w:color="auto"/>
        <w:left w:val="none" w:sz="0" w:space="0" w:color="auto"/>
        <w:bottom w:val="none" w:sz="0" w:space="0" w:color="auto"/>
        <w:right w:val="none" w:sz="0" w:space="0" w:color="auto"/>
      </w:divBdr>
    </w:div>
    <w:div w:id="2119060477">
      <w:bodyDiv w:val="1"/>
      <w:marLeft w:val="0"/>
      <w:marRight w:val="0"/>
      <w:marTop w:val="0"/>
      <w:marBottom w:val="0"/>
      <w:divBdr>
        <w:top w:val="none" w:sz="0" w:space="0" w:color="auto"/>
        <w:left w:val="none" w:sz="0" w:space="0" w:color="auto"/>
        <w:bottom w:val="none" w:sz="0" w:space="0" w:color="auto"/>
        <w:right w:val="none" w:sz="0" w:space="0" w:color="auto"/>
      </w:divBdr>
    </w:div>
    <w:div w:id="2131318615">
      <w:bodyDiv w:val="1"/>
      <w:marLeft w:val="0"/>
      <w:marRight w:val="0"/>
      <w:marTop w:val="0"/>
      <w:marBottom w:val="0"/>
      <w:divBdr>
        <w:top w:val="none" w:sz="0" w:space="0" w:color="auto"/>
        <w:left w:val="none" w:sz="0" w:space="0" w:color="auto"/>
        <w:bottom w:val="none" w:sz="0" w:space="0" w:color="auto"/>
        <w:right w:val="none" w:sz="0" w:space="0" w:color="auto"/>
      </w:divBdr>
    </w:div>
    <w:div w:id="21399524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c.europa.eu/newsroom/dae/redirection/document/82703" TargetMode="External"/><Relationship Id="rId299" Type="http://schemas.openxmlformats.org/officeDocument/2006/relationships/hyperlink" Target="https://europa.eu/youreurope/citizens/work/index_en.htm" TargetMode="External"/><Relationship Id="rId21" Type="http://schemas.openxmlformats.org/officeDocument/2006/relationships/hyperlink" Target="https://ec.europa.eu/info/departments/informatics_en" TargetMode="External"/><Relationship Id="rId63" Type="http://schemas.openxmlformats.org/officeDocument/2006/relationships/hyperlink" Target="https://ec.europa.eu/commission/commissioners/2019-2024/breton_en" TargetMode="External"/><Relationship Id="rId159" Type="http://schemas.openxmlformats.org/officeDocument/2006/relationships/hyperlink" Target="https://ec.europa.eu/info/law/better-regulation/have-your-say/initiatives/13099-Standardisation-strategy_en" TargetMode="External"/><Relationship Id="rId324" Type="http://schemas.openxmlformats.org/officeDocument/2006/relationships/hyperlink" Target="https://twitter.com/Joinup_eu" TargetMode="External"/><Relationship Id="rId170" Type="http://schemas.openxmlformats.org/officeDocument/2006/relationships/hyperlink" Target="https://digital-strategy.ec.europa.eu/en/policies/cloud-alliance" TargetMode="External"/><Relationship Id="rId226" Type="http://schemas.openxmlformats.org/officeDocument/2006/relationships/hyperlink" Target="http://eur-lex.europa.eu/legal-content/EN/TXT/PDF/?uri=CELEX%3A32012L0017" TargetMode="External"/><Relationship Id="rId268" Type="http://schemas.openxmlformats.org/officeDocument/2006/relationships/hyperlink" Target="https://ec.europa.eu/info/strategy/priorities-2019-2024/economy-works-people/jobs-growth-and-investment/european-pillar-social-rights/european-pillar-social-rights-20-principles_en" TargetMode="External"/><Relationship Id="rId32" Type="http://schemas.openxmlformats.org/officeDocument/2006/relationships/hyperlink" Target="https://ec.europa.eu/info/research-and-innovation/funding/funding-opportunities/funding-programmes-and-open-calls/horizon-europe_en" TargetMode="External"/><Relationship Id="rId74" Type="http://schemas.openxmlformats.org/officeDocument/2006/relationships/hyperlink" Target="https://ec.europa.eu/digital-single-market/en/content/egovernment-and-trust-unit-h4" TargetMode="External"/><Relationship Id="rId128" Type="http://schemas.openxmlformats.org/officeDocument/2006/relationships/hyperlink" Target="https://living-in.eu/" TargetMode="External"/><Relationship Id="rId5" Type="http://schemas.openxmlformats.org/officeDocument/2006/relationships/numbering" Target="numbering.xml"/><Relationship Id="rId181" Type="http://schemas.openxmlformats.org/officeDocument/2006/relationships/hyperlink" Target="http://ec.europa.eu/growth/tools-databases/newsroom/cf/itemdetail.cfm?item_id=8342" TargetMode="External"/><Relationship Id="rId237" Type="http://schemas.openxmlformats.org/officeDocument/2006/relationships/hyperlink" Target="https://www.europarl.europa.eu/RegData/etudes/BRIE/2021/689357/EPRS_BRI(2021)689357_EN.pdf" TargetMode="External"/><Relationship Id="rId279" Type="http://schemas.openxmlformats.org/officeDocument/2006/relationships/image" Target="media/image19.jpeg"/><Relationship Id="rId43" Type="http://schemas.openxmlformats.org/officeDocument/2006/relationships/hyperlink" Target="http://appsso.eurostat.ec.europa.eu/nui/show.do?dataset=isoc_bde15ei&amp;lang=en" TargetMode="External"/><Relationship Id="rId139" Type="http://schemas.openxmlformats.org/officeDocument/2006/relationships/hyperlink" Target="https://ec.europa.eu/commission/presscorner/detail/en/IP_20_2319" TargetMode="External"/><Relationship Id="rId290" Type="http://schemas.openxmlformats.org/officeDocument/2006/relationships/hyperlink" Target="https://futurium.ec.europa.eu/en/digital-identity" TargetMode="External"/><Relationship Id="rId304" Type="http://schemas.openxmlformats.org/officeDocument/2006/relationships/hyperlink" Target="https://europa.eu/youreurope/citizens/family/index_en.htm" TargetMode="External"/><Relationship Id="rId85" Type="http://schemas.openxmlformats.org/officeDocument/2006/relationships/footer" Target="footer1.xml"/><Relationship Id="rId150" Type="http://schemas.openxmlformats.org/officeDocument/2006/relationships/hyperlink" Target="https://ec.europa.eu/info/law/better-regulation/have-your-say/initiatives/13207-Digital-education-enabling-factors-for-success_en" TargetMode="External"/><Relationship Id="rId192" Type="http://schemas.openxmlformats.org/officeDocument/2006/relationships/hyperlink" Target="https://eur-lex.europa.eu/legal-content/EN/TXT/?qid=1561563110433&amp;uri=CELEX%3A32019L1024" TargetMode="External"/><Relationship Id="rId206" Type="http://schemas.openxmlformats.org/officeDocument/2006/relationships/hyperlink" Target="https://ec.europa.eu/digital-single-market/en/news/communication-building-european-data-economy" TargetMode="External"/><Relationship Id="rId248" Type="http://schemas.openxmlformats.org/officeDocument/2006/relationships/hyperlink" Target="https://digital-strategy.ec.europa.eu/en/policies/eu-radio-spectrum-policy" TargetMode="External"/><Relationship Id="rId12" Type="http://schemas.openxmlformats.org/officeDocument/2006/relationships/image" Target="media/image2.png"/><Relationship Id="rId108" Type="http://schemas.openxmlformats.org/officeDocument/2006/relationships/hyperlink" Target="https://digital-strategy.ec.europa.eu/en/news/ministerial-declaration-egovernment-tallinn-declaration" TargetMode="External"/><Relationship Id="rId315" Type="http://schemas.openxmlformats.org/officeDocument/2006/relationships/hyperlink" Target="https://europa.eu/youreurope/business/dealing-with-customers/index_en.htm" TargetMode="External"/><Relationship Id="rId54" Type="http://schemas.openxmlformats.org/officeDocument/2006/relationships/hyperlink" Target="https://ec.europa.eu/digital-single-market/en/news/egovernment-benchmark-2019-trust-government-increasingly-important-people" TargetMode="External"/><Relationship Id="rId96" Type="http://schemas.openxmlformats.org/officeDocument/2006/relationships/hyperlink" Target="https://ec.europa.eu/info/sites/info/files/commission-white-paper-artificial-intelligence-feb2020_en.pdf" TargetMode="External"/><Relationship Id="rId161" Type="http://schemas.openxmlformats.org/officeDocument/2006/relationships/hyperlink" Target="https://ec.europa.eu/info/departments/informatics/open-source-software-strategy_en" TargetMode="External"/><Relationship Id="rId217" Type="http://schemas.openxmlformats.org/officeDocument/2006/relationships/hyperlink" Target="http://eur-lex.europa.eu/legal-content/EN/TXT/?uri=uriserv%3AOJ.L_.2016.119.01.0001.01.ENG&amp;toc=OJ%3AL%3A2016%3A119%3ATOC" TargetMode="External"/><Relationship Id="rId259" Type="http://schemas.openxmlformats.org/officeDocument/2006/relationships/hyperlink" Target="https://ec.europa.eu/regional_policy/en/newsroom/coronavirus-response/react-eu" TargetMode="External"/><Relationship Id="rId23" Type="http://schemas.openxmlformats.org/officeDocument/2006/relationships/hyperlink" Target="https://ec.europa.eu/newsroom/dae/redirection/document/82703" TargetMode="External"/><Relationship Id="rId119" Type="http://schemas.openxmlformats.org/officeDocument/2006/relationships/hyperlink" Target="https://digital-strategy.ec.europa.eu/en/news/ministerial-declaration-egovernment-tallinn-declaration" TargetMode="External"/><Relationship Id="rId270" Type="http://schemas.openxmlformats.org/officeDocument/2006/relationships/hyperlink" Target="https://ec.europa.eu/info/mission-statement-structural-reform-support-service_en" TargetMode="External"/><Relationship Id="rId326" Type="http://schemas.openxmlformats.org/officeDocument/2006/relationships/hyperlink" Target="https://www.linkedin.com/in/interoperableeurope/" TargetMode="External"/><Relationship Id="rId65" Type="http://schemas.openxmlformats.org/officeDocument/2006/relationships/hyperlink" Target="http://ec.europa.eu/dgs/informatics/identity_en.htm" TargetMode="External"/><Relationship Id="rId130" Type="http://schemas.openxmlformats.org/officeDocument/2006/relationships/hyperlink" Target="https://eur-lex.europa.eu/legal-content/EN/TXT/?uri=CELEX%3A52020PC0767" TargetMode="External"/><Relationship Id="rId172" Type="http://schemas.openxmlformats.org/officeDocument/2006/relationships/hyperlink" Target="https://eur-lex.europa.eu/legal-content/EN/TXT/?uri=CELEX%3A52020DC0789" TargetMode="External"/><Relationship Id="rId228" Type="http://schemas.openxmlformats.org/officeDocument/2006/relationships/hyperlink" Target="http://eur-lex.europa.eu/legal-content/EN/TXT/?uri=uriserv%3AOJ.L_.2015.144.01.0001.01.ENG" TargetMode="External"/><Relationship Id="rId281" Type="http://schemas.openxmlformats.org/officeDocument/2006/relationships/hyperlink" Target="https://joinup.ec.europa.eu/solution/imaps" TargetMode="External"/><Relationship Id="rId34" Type="http://schemas.openxmlformats.org/officeDocument/2006/relationships/image" Target="media/image4.jpeg"/><Relationship Id="rId76" Type="http://schemas.openxmlformats.org/officeDocument/2006/relationships/hyperlink" Target="https://ec.europa.eu/info/departments/internal-market-industry-entrepreneurship-and-smes_en" TargetMode="External"/><Relationship Id="rId141" Type="http://schemas.openxmlformats.org/officeDocument/2006/relationships/hyperlink" Target="https://ec.europa.eu/info/sites/info/files/communication-sme-strategy-march-2020_en.pdf" TargetMode="External"/><Relationship Id="rId7" Type="http://schemas.openxmlformats.org/officeDocument/2006/relationships/settings" Target="settings.xml"/><Relationship Id="rId183" Type="http://schemas.openxmlformats.org/officeDocument/2006/relationships/hyperlink" Target="https://www.consilium.europa.eu/en/press/press-releases/2021/11/30/promoting-data-sharing-presidency-reaches-deal-with-parliament-on-data-governance-act/" TargetMode="External"/><Relationship Id="rId239" Type="http://schemas.openxmlformats.org/officeDocument/2006/relationships/hyperlink" Target="https://ec.europa.eu/info/law/better-regulation/have-your-say/initiatives/12928-Screening-of-foreign-direct-investment-list-of-projects-%26-programmes-of-EU-interest-update-_en" TargetMode="External"/><Relationship Id="rId250" Type="http://schemas.openxmlformats.org/officeDocument/2006/relationships/hyperlink" Target="https://eur-lex.europa.eu/legal-content/EN/TXT/?uri=CELEX%3A32022D0172&amp;qid=1644399341374" TargetMode="External"/><Relationship Id="rId271" Type="http://schemas.openxmlformats.org/officeDocument/2006/relationships/hyperlink" Target="https://ec.europa.eu/info/sites/info/files/annex_to_annual_work_programme_of_the_structural_reform_support_programme.pdf" TargetMode="External"/><Relationship Id="rId292" Type="http://schemas.openxmlformats.org/officeDocument/2006/relationships/hyperlink" Target="https://ec.europa.eu/isa2/solutions/testa_en" TargetMode="External"/><Relationship Id="rId306" Type="http://schemas.openxmlformats.org/officeDocument/2006/relationships/hyperlink" Target="https://europa.eu/youreurope/business/running-business/index_en.htm" TargetMode="External"/><Relationship Id="rId24" Type="http://schemas.openxmlformats.org/officeDocument/2006/relationships/hyperlink" Target="https://ec.europa.eu/info/sites/info/files/communication-european-strategy-data-19feb2020_en.pdf" TargetMode="External"/><Relationship Id="rId45" Type="http://schemas.openxmlformats.org/officeDocument/2006/relationships/image" Target="media/image9.png"/><Relationship Id="rId66" Type="http://schemas.openxmlformats.org/officeDocument/2006/relationships/hyperlink" Target="https://ec.europa.eu/info/departments/informatics_en" TargetMode="External"/><Relationship Id="rId87" Type="http://schemas.openxmlformats.org/officeDocument/2006/relationships/header" Target="header2.xml"/><Relationship Id="rId110" Type="http://schemas.openxmlformats.org/officeDocument/2006/relationships/hyperlink" Target="https://ec.europa.eu/info/business-economy-euro/economic-and-fiscal-policy-coordination/eu-economic-governance-monitoring-prevention-correction/european-semester_en" TargetMode="External"/><Relationship Id="rId131" Type="http://schemas.openxmlformats.org/officeDocument/2006/relationships/hyperlink" Target="https://eur-lex.europa.eu/legal-content/EN/TXT/?uri=CELEX%3A52020PC0767" TargetMode="External"/><Relationship Id="rId327" Type="http://schemas.openxmlformats.org/officeDocument/2006/relationships/footer" Target="footer6.xml"/><Relationship Id="rId152" Type="http://schemas.openxmlformats.org/officeDocument/2006/relationships/hyperlink" Target="https://ec.europa.eu/info/sites/info/files/communication-enforcement-implementation-single-market-rules_en_0.pdf" TargetMode="External"/><Relationship Id="rId173" Type="http://schemas.openxmlformats.org/officeDocument/2006/relationships/hyperlink" Target="https://ec.europa.eu/info/law/better-regulation/have-your-say/initiatives/13046-A-Drone-Strategy-20-for-Europe_en" TargetMode="External"/><Relationship Id="rId194" Type="http://schemas.openxmlformats.org/officeDocument/2006/relationships/hyperlink" Target="http://eur-lex.europa.eu/legal-content/FR/ALL/?uri=CELEX%3A32013L0037" TargetMode="External"/><Relationship Id="rId208" Type="http://schemas.openxmlformats.org/officeDocument/2006/relationships/hyperlink" Target="http://eur-lex.europa.eu/legal-content/EN/TXT/?uri=uriserv%3AOJ.L_.2014.257.01.0073.01.ENG" TargetMode="External"/><Relationship Id="rId229" Type="http://schemas.openxmlformats.org/officeDocument/2006/relationships/hyperlink" Target="https://e-justice.europa.eu/home.do" TargetMode="External"/><Relationship Id="rId240" Type="http://schemas.openxmlformats.org/officeDocument/2006/relationships/hyperlink" Target="https://eur-lex.europa.eu/legal-content/EN/TXT/?uri=CELEX%3A02019R0452-20200919" TargetMode="External"/><Relationship Id="rId261" Type="http://schemas.openxmlformats.org/officeDocument/2006/relationships/hyperlink" Target="https://ec.europa.eu/digital-single-market/en/news/digital-europe-programme-proposed-eu92-billion-funding-2021-2027" TargetMode="External"/><Relationship Id="rId14" Type="http://schemas.openxmlformats.org/officeDocument/2006/relationships/hyperlink" Target="https://ec.europa.eu/info/sites/default/files/supporting_public_administrations_in_eu_ms_to_deliver_reforms_0.pdf" TargetMode="External"/><Relationship Id="rId35" Type="http://schemas.openxmlformats.org/officeDocument/2006/relationships/hyperlink" Target="http://ec.europa.eu/eurostat/data/database" TargetMode="External"/><Relationship Id="rId56" Type="http://schemas.openxmlformats.org/officeDocument/2006/relationships/image" Target="cid:image003.png@01D88A41.5801A600" TargetMode="External"/><Relationship Id="rId77" Type="http://schemas.openxmlformats.org/officeDocument/2006/relationships/hyperlink" Target="https://ec.europa.eu/info/departments/internal-market-industry-entrepreneurship-and-smes_en" TargetMode="External"/><Relationship Id="rId100" Type="http://schemas.openxmlformats.org/officeDocument/2006/relationships/hyperlink" Target="https://ec.europa.eu/info/sites/info/files/communication-eu-industrial-strategy-march-2020_en.pdf" TargetMode="External"/><Relationship Id="rId282" Type="http://schemas.openxmlformats.org/officeDocument/2006/relationships/hyperlink" Target="https://joinup.ec.europa.eu/sites/default/files/distribution/access_url/2018-02/402ca761-e487-48e3-8aee-23335200ca42/IMAPS%20v1.1.1%20Questionnaire.pdf" TargetMode="External"/><Relationship Id="rId317" Type="http://schemas.openxmlformats.org/officeDocument/2006/relationships/image" Target="media/image21.png"/><Relationship Id="rId8" Type="http://schemas.openxmlformats.org/officeDocument/2006/relationships/webSettings" Target="webSettings.xml"/><Relationship Id="rId98" Type="http://schemas.openxmlformats.org/officeDocument/2006/relationships/hyperlink" Target="https://ec.europa.eu/info/sites/info/files/communication-enforcement-implementation-single-market-rules_en_0.pdf" TargetMode="External"/><Relationship Id="rId121" Type="http://schemas.openxmlformats.org/officeDocument/2006/relationships/hyperlink" Target="https://op.europa.eu/en/publication-detail/-/publication/29d694d4-4696-11ec-89db-01aa75ed71a1/language-en/format-PDF/source-244162647" TargetMode="External"/><Relationship Id="rId142" Type="http://schemas.openxmlformats.org/officeDocument/2006/relationships/hyperlink" Target="https://ec.europa.eu/info/sites/info/files/communication-eu-industrial-strategy-march-2020_en.pdf" TargetMode="External"/><Relationship Id="rId163" Type="http://schemas.openxmlformats.org/officeDocument/2006/relationships/hyperlink" Target="https://ec.europa.eu/home-affairs/sites/default/files/pdf/action_plan_on_integration_and_inclusion_2021-2027.pdf" TargetMode="External"/><Relationship Id="rId184" Type="http://schemas.openxmlformats.org/officeDocument/2006/relationships/hyperlink" Target="https://eur-lex.europa.eu/legal-content/EN/TXT/?qid=1582218646923&amp;uri=COM%3A2020%3A66%3AFIN" TargetMode="External"/><Relationship Id="rId219" Type="http://schemas.openxmlformats.org/officeDocument/2006/relationships/hyperlink" Target="http://eur-lex.europa.eu/legal-content/EN/ALL/?uri=CELEX%3A31995L0046" TargetMode="External"/><Relationship Id="rId230" Type="http://schemas.openxmlformats.org/officeDocument/2006/relationships/hyperlink" Target="http://eur-lex.europa.eu/legal-content/EN/TXT/?uri=uriserv%3AOJ.L_.2014.094.01.0065.01.ENG" TargetMode="External"/><Relationship Id="rId251" Type="http://schemas.openxmlformats.org/officeDocument/2006/relationships/hyperlink" Target="https://eur-lex.europa.eu/legal-content/EN/TXT/?uri=CELEX%3A32022D0180&amp;qid=1644477553078" TargetMode="External"/><Relationship Id="rId25" Type="http://schemas.openxmlformats.org/officeDocument/2006/relationships/hyperlink" Target="https://ec.europa.eu/info/sites/info/files/communication-european-strategy-data-19feb2020_en.pdf" TargetMode="External"/><Relationship Id="rId46" Type="http://schemas.openxmlformats.org/officeDocument/2006/relationships/hyperlink" Target="https://joinup.ec.europa.eu/collection/nifo-national-interoperability-framework-observatory/eif-monitoring" TargetMode="External"/><Relationship Id="rId67" Type="http://schemas.openxmlformats.org/officeDocument/2006/relationships/hyperlink" Target="https://ec.europa.eu/info/sites/default/files/cv-veronica-gaffey_en.pdf" TargetMode="External"/><Relationship Id="rId272" Type="http://schemas.openxmlformats.org/officeDocument/2006/relationships/hyperlink" Target="https://ec.europa.eu/info/sites/info/files/annex_to_annual_work_programme_of_the_structural_reform_support_programme.pdf" TargetMode="External"/><Relationship Id="rId293" Type="http://schemas.openxmlformats.org/officeDocument/2006/relationships/hyperlink" Target="https://www.geant.org/About" TargetMode="External"/><Relationship Id="rId307" Type="http://schemas.openxmlformats.org/officeDocument/2006/relationships/hyperlink" Target="https://europa.eu/youreurope/business/taxation/index_en.htm" TargetMode="External"/><Relationship Id="rId328" Type="http://schemas.openxmlformats.org/officeDocument/2006/relationships/fontTable" Target="fontTable.xml"/><Relationship Id="rId88" Type="http://schemas.openxmlformats.org/officeDocument/2006/relationships/footer" Target="footer3.xml"/><Relationship Id="rId111" Type="http://schemas.openxmlformats.org/officeDocument/2006/relationships/hyperlink" Target="https://eur-lex.europa.eu/resource.html?uri=cellar%3A9fb5131e-30e9-11ec-bd8e-01aa75ed71a1.0001.02/DOC_1&amp;format=PDF" TargetMode="External"/><Relationship Id="rId132" Type="http://schemas.openxmlformats.org/officeDocument/2006/relationships/hyperlink" Target="https://digital-strategy.ec.europa.eu/en/policies/data-act" TargetMode="External"/><Relationship Id="rId153" Type="http://schemas.openxmlformats.org/officeDocument/2006/relationships/hyperlink" Target="https://eur-lex.europa.eu/resource.html?uri=cellar%3A9fb5131e-30e9-11ec-bd8e-01aa75ed71a1.0001.02/DOC_1&amp;format=PDF" TargetMode="External"/><Relationship Id="rId174" Type="http://schemas.openxmlformats.org/officeDocument/2006/relationships/image" Target="media/image17.jpeg"/><Relationship Id="rId195" Type="http://schemas.openxmlformats.org/officeDocument/2006/relationships/hyperlink" Target="http://eur-lex.europa.eu/LexUriServ/LexUriServ.do?uri=CELEX%3A32003L0098%3AEN%3AHTML" TargetMode="External"/><Relationship Id="rId209" Type="http://schemas.openxmlformats.org/officeDocument/2006/relationships/hyperlink" Target="https://eur-lex.europa.eu/legal-content/EN/TXT/?uri=CELEX%3A52021PC0281" TargetMode="External"/><Relationship Id="rId220" Type="http://schemas.openxmlformats.org/officeDocument/2006/relationships/hyperlink" Target="https://eur-lex.europa.eu/legal-content/EN/TXT/?qid=1552577087456&amp;uri=CELEX%3A32018R1725" TargetMode="External"/><Relationship Id="rId241" Type="http://schemas.openxmlformats.org/officeDocument/2006/relationships/hyperlink" Target="https://eur-lex.europa.eu/resource.html?uri=cellar%3A9fb5131e-30e9-11ec-bd8e-01aa75ed71a1.0001.02/DOC_1&amp;format=PDF" TargetMode="External"/><Relationship Id="rId15" Type="http://schemas.openxmlformats.org/officeDocument/2006/relationships/hyperlink" Target="https://ec.europa.eu/info/sites/default/files/supporting_public_administrations_in_eu_ms_to_deliver_reforms_0.pdf" TargetMode="External"/><Relationship Id="rId36" Type="http://schemas.openxmlformats.org/officeDocument/2006/relationships/image" Target="media/image5.emf"/><Relationship Id="rId57" Type="http://schemas.openxmlformats.org/officeDocument/2006/relationships/hyperlink" Target="https://digital-strategy.ec.europa.eu/en/library/egovernment-benchmark-2022" TargetMode="External"/><Relationship Id="rId262" Type="http://schemas.openxmlformats.org/officeDocument/2006/relationships/hyperlink" Target="https://eur-lex.europa.eu/legal-content/EN/TXT/?uri=celex%3A32013R1316" TargetMode="External"/><Relationship Id="rId283" Type="http://schemas.openxmlformats.org/officeDocument/2006/relationships/hyperlink" Target="https://ec.europa.eu/isa2/sites/isa/files/imaps_value_proposition.pdf" TargetMode="External"/><Relationship Id="rId318" Type="http://schemas.openxmlformats.org/officeDocument/2006/relationships/hyperlink" Target="https://lu.wavestone.com/en/" TargetMode="External"/><Relationship Id="rId78" Type="http://schemas.openxmlformats.org/officeDocument/2006/relationships/hyperlink" Target="https://ec.europa.eu/info/sites/default/files/cv-kerstin-jorna_en.pdf" TargetMode="External"/><Relationship Id="rId99" Type="http://schemas.openxmlformats.org/officeDocument/2006/relationships/hyperlink" Target="https://ec.europa.eu/info/sites/info/files/communication-enforcement-implementation-single-market-rules_en_0.pdf" TargetMode="External"/><Relationship Id="rId101" Type="http://schemas.openxmlformats.org/officeDocument/2006/relationships/hyperlink" Target="https://ec.europa.eu/info/sites/info/files/communication-eu-industrial-strategy-march-2020_en.pdf" TargetMode="External"/><Relationship Id="rId122" Type="http://schemas.openxmlformats.org/officeDocument/2006/relationships/hyperlink" Target="https://ec.europa.eu/isa2/isa2_en" TargetMode="External"/><Relationship Id="rId143" Type="http://schemas.openxmlformats.org/officeDocument/2006/relationships/hyperlink" Target="https://ec.europa.eu/info/sites/info/files/communication-eu-industrial-strategy-march-2020_en.pdf" TargetMode="External"/><Relationship Id="rId164" Type="http://schemas.openxmlformats.org/officeDocument/2006/relationships/hyperlink" Target="https://ec.europa.eu/info/sites/info/files/commission-white-paper-artificial-intelligence-feb2020_en.pdf" TargetMode="External"/><Relationship Id="rId185" Type="http://schemas.openxmlformats.org/officeDocument/2006/relationships/hyperlink" Target="https://eur-lex.europa.eu/legal-content/EN/TXT/?qid=1582218646923&amp;uri=COM%3A2020%3A66%3AFIN" TargetMode="External"/><Relationship Id="rId9" Type="http://schemas.openxmlformats.org/officeDocument/2006/relationships/footnotes" Target="footnotes.xml"/><Relationship Id="rId210" Type="http://schemas.openxmlformats.org/officeDocument/2006/relationships/hyperlink" Target="https://eur-lex.europa.eu/legal-content/EN/TXT/?uri=CELEX%3A52021PC0281" TargetMode="External"/><Relationship Id="rId26" Type="http://schemas.openxmlformats.org/officeDocument/2006/relationships/hyperlink" Target="https://ec.europa.eu/info/sites/info/files/communication-sme-strategy-march-2020_en.pdf" TargetMode="External"/><Relationship Id="rId231" Type="http://schemas.openxmlformats.org/officeDocument/2006/relationships/hyperlink" Target="https://ec.europa.eu/growth/single-market/public-procurement/e-procurement/espd_en" TargetMode="External"/><Relationship Id="rId252" Type="http://schemas.openxmlformats.org/officeDocument/2006/relationships/hyperlink" Target="https://eur-lex.europa.eu/legal-content/EN/TXT/?uri=CELEX%3A32022D0179&amp;qid=1644477768617" TargetMode="External"/><Relationship Id="rId273" Type="http://schemas.openxmlformats.org/officeDocument/2006/relationships/hyperlink" Target="https://eic.ec.europa.eu/index_en" TargetMode="External"/><Relationship Id="rId294" Type="http://schemas.openxmlformats.org/officeDocument/2006/relationships/hyperlink" Target="https://digital-strategy.ec.europa.eu/en/policies/regulatory-framework-blockchain" TargetMode="External"/><Relationship Id="rId308" Type="http://schemas.openxmlformats.org/officeDocument/2006/relationships/hyperlink" Target="https://europa.eu/youreurope/business/selling-in-eu/index_en.htm" TargetMode="External"/><Relationship Id="rId329" Type="http://schemas.openxmlformats.org/officeDocument/2006/relationships/theme" Target="theme/theme1.xml"/><Relationship Id="rId47" Type="http://schemas.openxmlformats.org/officeDocument/2006/relationships/image" Target="media/image10.png"/><Relationship Id="rId68" Type="http://schemas.openxmlformats.org/officeDocument/2006/relationships/hyperlink" Target="https://digital-strategy.ec.europa.eu/en/activities/digital-programme" TargetMode="External"/><Relationship Id="rId89" Type="http://schemas.openxmlformats.org/officeDocument/2006/relationships/hyperlink" Target="https://ec.europa.eu/commission/commissioners/sites/default/files/cv_didier_reynders_-_en.pdf" TargetMode="External"/><Relationship Id="rId112" Type="http://schemas.openxmlformats.org/officeDocument/2006/relationships/hyperlink" Target="https://ec.europa.eu/info/sites/info/files/communication-shaping-europes-digital-future-feb2020_en_4.pdf" TargetMode="External"/><Relationship Id="rId133" Type="http://schemas.openxmlformats.org/officeDocument/2006/relationships/hyperlink" Target="https://ec.europa.eu/commission/presscorner/detail/en/ip_20_2391" TargetMode="External"/><Relationship Id="rId154" Type="http://schemas.openxmlformats.org/officeDocument/2006/relationships/hyperlink" Target="https://ec.europa.eu/info/sites/info/files/communication-eu-industrial-strategy-march-2020_en.pdf" TargetMode="External"/><Relationship Id="rId175" Type="http://schemas.openxmlformats.org/officeDocument/2006/relationships/hyperlink" Target="https://www.consilium.europa.eu/en/policies/the-eu-budget/long-term-eu-budget-2021-2027/" TargetMode="External"/><Relationship Id="rId196" Type="http://schemas.openxmlformats.org/officeDocument/2006/relationships/hyperlink" Target="http://eur-lex.europa.eu/LexUriServ/LexUriServ.do?uri=OJ%3AL%3A2013%3A175%3A0001%3A0008%3AEN%3APDF" TargetMode="External"/><Relationship Id="rId200" Type="http://schemas.openxmlformats.org/officeDocument/2006/relationships/hyperlink" Target="https://ec.europa.eu/digital-single-market/en/proposal-revision-psi-directive" TargetMode="External"/><Relationship Id="rId16" Type="http://schemas.openxmlformats.org/officeDocument/2006/relationships/hyperlink" Target="https://ec.europa.eu/commission/commissioners/2019-2024/vestager_en" TargetMode="External"/><Relationship Id="rId221" Type="http://schemas.openxmlformats.org/officeDocument/2006/relationships/hyperlink" Target="https://europa.eu/european-union/about-eu/institutions-bodies/european-data-protection-supervisor_en" TargetMode="External"/><Relationship Id="rId242" Type="http://schemas.openxmlformats.org/officeDocument/2006/relationships/hyperlink" Target="https://digital-strategy.ec.europa.eu/en/library/european-chips-act-communication-regulation-joint-undertaking-and-recommendation" TargetMode="External"/><Relationship Id="rId263" Type="http://schemas.openxmlformats.org/officeDocument/2006/relationships/hyperlink" Target="https://ec.europa.eu/info/research-and-innovation/funding/funding-opportunities/funding-programmes-and-open-calls/horizon-europe_en" TargetMode="External"/><Relationship Id="rId284" Type="http://schemas.openxmlformats.org/officeDocument/2006/relationships/hyperlink" Target="https://joinup.ec.europa.eu/community/european_catalogue/og_page/catalogue" TargetMode="External"/><Relationship Id="rId319" Type="http://schemas.openxmlformats.org/officeDocument/2006/relationships/hyperlink" Target="https://ec.europa.eu/isa2/news/new-level-cooperation-isa%C2%B2-building-interoperable-europe_en" TargetMode="External"/><Relationship Id="rId37" Type="http://schemas.openxmlformats.org/officeDocument/2006/relationships/image" Target="media/image6.emf"/><Relationship Id="rId58" Type="http://schemas.openxmlformats.org/officeDocument/2006/relationships/image" Target="media/image14.jpg"/><Relationship Id="rId79" Type="http://schemas.openxmlformats.org/officeDocument/2006/relationships/hyperlink" Target="https://ec.europa.eu/cefdigital/wiki/display/CEFDIGITAL/Once%2BOnly%2BPrinciple" TargetMode="External"/><Relationship Id="rId102" Type="http://schemas.openxmlformats.org/officeDocument/2006/relationships/hyperlink" Target="https://ec.europa.eu/info/sites/info/files/communication-european-strategy-data-19feb2020_en.pdf" TargetMode="External"/><Relationship Id="rId123" Type="http://schemas.openxmlformats.org/officeDocument/2006/relationships/hyperlink" Target="https://ec.europa.eu/isa2/eif_en" TargetMode="External"/><Relationship Id="rId144" Type="http://schemas.openxmlformats.org/officeDocument/2006/relationships/hyperlink" Target="https://ec.europa.eu/programmes/horizon2020/en" TargetMode="External"/><Relationship Id="rId90" Type="http://schemas.openxmlformats.org/officeDocument/2006/relationships/hyperlink" Target="http://ec.europa.eu/dgs/internal_audit/index_en.htm" TargetMode="External"/><Relationship Id="rId165" Type="http://schemas.openxmlformats.org/officeDocument/2006/relationships/hyperlink" Target="https://ec.europa.eu/info/sites/info/files/communication-shaping-europes-digital-future-feb2020_en_4.pdf" TargetMode="External"/><Relationship Id="rId186" Type="http://schemas.openxmlformats.org/officeDocument/2006/relationships/hyperlink" Target="https://ec.europa.eu/info/law/better-regulation/have-your-say/initiatives/13045-Data-Act-including-the-review-of-the-Directive-96-9-EC-on-the-legal-protection-of-databases-_fr" TargetMode="External"/><Relationship Id="rId211" Type="http://schemas.openxmlformats.org/officeDocument/2006/relationships/hyperlink" Target="https://ec.europa.eu/info/sites/default/files/proposal_regulation_union_secure_connectivity_programme.pdf" TargetMode="External"/><Relationship Id="rId232" Type="http://schemas.openxmlformats.org/officeDocument/2006/relationships/hyperlink" Target="http://eur-lex.europa.eu/legal-content/EN/ALL/?uri=CELEX%3A32014L0055" TargetMode="External"/><Relationship Id="rId253" Type="http://schemas.openxmlformats.org/officeDocument/2006/relationships/image" Target="media/image18.jpeg"/><Relationship Id="rId274" Type="http://schemas.openxmlformats.org/officeDocument/2006/relationships/hyperlink" Target="https://ec.europa.eu/newsroom/dae/redirection/document/83587" TargetMode="External"/><Relationship Id="rId295" Type="http://schemas.openxmlformats.org/officeDocument/2006/relationships/image" Target="media/image20.jpeg"/><Relationship Id="rId309" Type="http://schemas.openxmlformats.org/officeDocument/2006/relationships/hyperlink" Target="https://europa.eu/youreurope/business/human-resources/index_en.htm" TargetMode="External"/><Relationship Id="rId27" Type="http://schemas.openxmlformats.org/officeDocument/2006/relationships/hyperlink" Target="https://ec.europa.eu/info/sites/info/files/commission-white-paper-artificial-intelligence-feb2020_en.pdf" TargetMode="External"/><Relationship Id="rId48" Type="http://schemas.openxmlformats.org/officeDocument/2006/relationships/image" Target="media/image11.png"/><Relationship Id="rId69" Type="http://schemas.openxmlformats.org/officeDocument/2006/relationships/hyperlink" Target="https://www.linkedin.com/in/leontina-sandu-7864aa1/" TargetMode="External"/><Relationship Id="rId113" Type="http://schemas.openxmlformats.org/officeDocument/2006/relationships/hyperlink" Target="https://ec.europa.eu/info/strategy/priorities-2019-2024/europe-fit-digital-age/europes-digital-decade-digital-targets-2030_en" TargetMode="External"/><Relationship Id="rId134" Type="http://schemas.openxmlformats.org/officeDocument/2006/relationships/hyperlink" Target="https://digital-strategy.ec.europa.eu/en/library/proposal-directive-measures-high-common-level-cybersecurity-across-union" TargetMode="External"/><Relationship Id="rId320" Type="http://schemas.openxmlformats.org/officeDocument/2006/relationships/hyperlink" Target="https://digital-strategy.ec.europa.eu/en/activities/digital-programme" TargetMode="External"/><Relationship Id="rId80" Type="http://schemas.openxmlformats.org/officeDocument/2006/relationships/hyperlink" Target="http://ec.europa.eu/justice/index_en.htm" TargetMode="External"/><Relationship Id="rId155" Type="http://schemas.openxmlformats.org/officeDocument/2006/relationships/hyperlink" Target="https://ec.europa.eu/commission/presscorner/detail/en/ip_21_1884" TargetMode="External"/><Relationship Id="rId176" Type="http://schemas.openxmlformats.org/officeDocument/2006/relationships/hyperlink" Target="https://digital-strategy.ec.europa.eu/en/library/digital-europe-programme-proposed-eu75-billion-funding-2021-2027" TargetMode="External"/><Relationship Id="rId197" Type="http://schemas.openxmlformats.org/officeDocument/2006/relationships/hyperlink" Target="https://ec.europa.eu/info/consultations/public-consultation-review-directive-re-use-public-sector-information-psi-directive_en" TargetMode="External"/><Relationship Id="rId201" Type="http://schemas.openxmlformats.org/officeDocument/2006/relationships/hyperlink" Target="https://ec.europa.eu/digital-single-market/en/proposal-revision-psi-directive" TargetMode="External"/><Relationship Id="rId222" Type="http://schemas.openxmlformats.org/officeDocument/2006/relationships/hyperlink" Target="https://europa.eu/european-union/about-eu/institutions-bodies/european-data-protection-supervisor_en" TargetMode="External"/><Relationship Id="rId243" Type="http://schemas.openxmlformats.org/officeDocument/2006/relationships/hyperlink" Target="https://eur-lex.europa.eu/legal-content/EN/TXT/?qid=1623335154975&amp;uri=CELEX%3A52021PC0206" TargetMode="External"/><Relationship Id="rId264" Type="http://schemas.openxmlformats.org/officeDocument/2006/relationships/hyperlink" Target="https://ec.europa.eu/regional_policy/en/funding/erdf/" TargetMode="External"/><Relationship Id="rId285" Type="http://schemas.openxmlformats.org/officeDocument/2006/relationships/hyperlink" Target="https://joinup.ec.europa.eu/community/european_catalogue/og_page/catalogue" TargetMode="External"/><Relationship Id="rId17" Type="http://schemas.openxmlformats.org/officeDocument/2006/relationships/hyperlink" Target="https://ec.europa.eu/commission/commissioners/2019-2024/vestager_en" TargetMode="External"/><Relationship Id="rId38" Type="http://schemas.openxmlformats.org/officeDocument/2006/relationships/hyperlink" Target="http://appsso.eurostat.ec.europa.eu/nui/show.do?dataset=isoc_bde15ei&amp;lang=en" TargetMode="External"/><Relationship Id="rId59" Type="http://schemas.openxmlformats.org/officeDocument/2006/relationships/hyperlink" Target="https://ec.europa.eu/commission/commissioners/2019-2024/vestager_en" TargetMode="External"/><Relationship Id="rId103" Type="http://schemas.openxmlformats.org/officeDocument/2006/relationships/hyperlink" Target="https://ec.europa.eu/info/sites/info/files/communication-european-strategy-data-19feb2020_en.pdf" TargetMode="External"/><Relationship Id="rId124" Type="http://schemas.openxmlformats.org/officeDocument/2006/relationships/hyperlink" Target="https://joinup.ec.europa.eu/collection/interoperable-europe/interoperable-europe" TargetMode="External"/><Relationship Id="rId310" Type="http://schemas.openxmlformats.org/officeDocument/2006/relationships/hyperlink" Target="https://europa.eu/youreurope/business/product-requirements/index_en.htm" TargetMode="External"/><Relationship Id="rId70" Type="http://schemas.openxmlformats.org/officeDocument/2006/relationships/hyperlink" Target="https://digital-strategy.ec.europa.eu/en/activities/digital-programme" TargetMode="External"/><Relationship Id="rId91" Type="http://schemas.openxmlformats.org/officeDocument/2006/relationships/image" Target="media/image16.jpeg"/><Relationship Id="rId145" Type="http://schemas.openxmlformats.org/officeDocument/2006/relationships/hyperlink" Target="https://ec.europa.eu/info/funding-tenders/funding-opportunities/funding-programmes/overview-funding-programmes/european-structural-and-investment-funds_en" TargetMode="External"/><Relationship Id="rId166" Type="http://schemas.openxmlformats.org/officeDocument/2006/relationships/hyperlink" Target="https://ec.europa.eu/info/sites/info/files/communication-shaping-europes-digital-future-feb2020_en_4.pdf" TargetMode="External"/><Relationship Id="rId187" Type="http://schemas.openxmlformats.org/officeDocument/2006/relationships/hyperlink" Target="https://ec.europa.eu/info/law/better-regulation/have-your-say/initiatives/13045-Data-Act-including-the-review-of-the-Directive-96-9-EC-on-the-legal-protection-of-databases-_fr" TargetMode="External"/><Relationship Id="rId1" Type="http://schemas.openxmlformats.org/officeDocument/2006/relationships/customXml" Target="../customXml/item1.xml"/><Relationship Id="rId212" Type="http://schemas.openxmlformats.org/officeDocument/2006/relationships/hyperlink" Target="https://digital-strategy.ec.europa.eu/en/library/proposal-directive-measures-high-common-level-cybersecurity-across-union" TargetMode="External"/><Relationship Id="rId233" Type="http://schemas.openxmlformats.org/officeDocument/2006/relationships/hyperlink" Target="https://eur-lex.europa.eu/eli/reg_impl/2019/1780/oj" TargetMode="External"/><Relationship Id="rId254" Type="http://schemas.openxmlformats.org/officeDocument/2006/relationships/hyperlink" Target="https://ec.europa.eu/info/business-economy-euro/recovery-coronavirus/recovery-and-resilience-facility_en" TargetMode="External"/><Relationship Id="rId28" Type="http://schemas.openxmlformats.org/officeDocument/2006/relationships/hyperlink" Target="https://ec.europa.eu/info/sites/info/files/commission-white-paper-artificial-intelligence-feb2020_en.pdf" TargetMode="External"/><Relationship Id="rId49" Type="http://schemas.openxmlformats.org/officeDocument/2006/relationships/image" Target="media/image12.png"/><Relationship Id="rId114" Type="http://schemas.openxmlformats.org/officeDocument/2006/relationships/hyperlink" Target="https://digital-strategy.ec.europa.eu/en/news/ministerial-declaration-egovernment-tallinn-declaration" TargetMode="External"/><Relationship Id="rId275" Type="http://schemas.openxmlformats.org/officeDocument/2006/relationships/hyperlink" Target="https://ec.europa.eu/info/business-economy-euro/recovery-coronavirus/recovery-and-resilience-facility_en" TargetMode="External"/><Relationship Id="rId296" Type="http://schemas.openxmlformats.org/officeDocument/2006/relationships/hyperlink" Target="https://europa.eu/youreurope/citizens/index_en.htm" TargetMode="External"/><Relationship Id="rId300" Type="http://schemas.openxmlformats.org/officeDocument/2006/relationships/hyperlink" Target="https://europa.eu/youreurope/citizens/vehicles/index_en.htm" TargetMode="External"/><Relationship Id="rId60" Type="http://schemas.openxmlformats.org/officeDocument/2006/relationships/hyperlink" Target="https://ec.europa.eu/commission/commissioners/sites/default/files/cv_margrethe_vestager_-_en.pdf" TargetMode="External"/><Relationship Id="rId81" Type="http://schemas.openxmlformats.org/officeDocument/2006/relationships/hyperlink" Target="http://ec.europa.eu/social/home.jsp" TargetMode="External"/><Relationship Id="rId135" Type="http://schemas.openxmlformats.org/officeDocument/2006/relationships/hyperlink" Target="https://digital-strategy.ec.europa.eu/en/library/proposal-directive-measures-high-common-level-cybersecurity-across-union" TargetMode="External"/><Relationship Id="rId156" Type="http://schemas.openxmlformats.org/officeDocument/2006/relationships/hyperlink" Target="https://ec.europa.eu/digital-single-market/news-redirect/30496" TargetMode="External"/><Relationship Id="rId177" Type="http://schemas.openxmlformats.org/officeDocument/2006/relationships/hyperlink" Target="https://ec.europa.eu/info/law/better-regulation/have-your-say/initiatives/12685-Modernising-judicial-cooperation-between-EU-countries-use-of-digital-technology_en" TargetMode="External"/><Relationship Id="rId198" Type="http://schemas.openxmlformats.org/officeDocument/2006/relationships/hyperlink" Target="https://ec.europa.eu/digital-single-market/news-redirect/621219" TargetMode="External"/><Relationship Id="rId321" Type="http://schemas.openxmlformats.org/officeDocument/2006/relationships/image" Target="media/image22.jpeg"/><Relationship Id="rId202" Type="http://schemas.openxmlformats.org/officeDocument/2006/relationships/hyperlink" Target="http://europa.eu/rapid/press-release_IP-19-525_en.htm" TargetMode="External"/><Relationship Id="rId223" Type="http://schemas.openxmlformats.org/officeDocument/2006/relationships/hyperlink" Target="http://ec.europa.eu/justice/data-protection/bodies/supervisor/index_en.htm" TargetMode="External"/><Relationship Id="rId244" Type="http://schemas.openxmlformats.org/officeDocument/2006/relationships/hyperlink" Target="https://eurohpc-ju.europa.eu/" TargetMode="External"/><Relationship Id="rId18" Type="http://schemas.openxmlformats.org/officeDocument/2006/relationships/hyperlink" Target="https://ec.europa.eu/info/departments/communications-networks-content-and-technology_en" TargetMode="External"/><Relationship Id="rId39" Type="http://schemas.openxmlformats.org/officeDocument/2006/relationships/hyperlink" Target="http://appsso.eurostat.ec.europa.eu/nui/show.do?dataset=isoc_bde15ei&amp;lang=en" TargetMode="External"/><Relationship Id="rId265" Type="http://schemas.openxmlformats.org/officeDocument/2006/relationships/hyperlink" Target="https://ec.europa.eu/esf/main.jsp?catId=62&amp;langId=en" TargetMode="External"/><Relationship Id="rId286" Type="http://schemas.openxmlformats.org/officeDocument/2006/relationships/hyperlink" Target="https://joinup.ec.europa.eu/collection/ict-standards-procurement/catalogue" TargetMode="External"/><Relationship Id="rId50" Type="http://schemas.openxmlformats.org/officeDocument/2006/relationships/hyperlink" Target="http://eur-lex.europa.eu/legal-content/EN/TXT/?uri=uriserv%3AOJ.L_.2014.257.01.0073.01.ENG" TargetMode="External"/><Relationship Id="rId104" Type="http://schemas.openxmlformats.org/officeDocument/2006/relationships/hyperlink" Target="https://ec.europa.eu/info/sites/default/files/com_2022_61_1_en_act_roadmap_security_and_defence.pdf" TargetMode="External"/><Relationship Id="rId125" Type="http://schemas.openxmlformats.org/officeDocument/2006/relationships/hyperlink" Target="https://ec.europa.eu/transparency/expert-groups-register/screen/expert-groups/consult?lang=en&amp;groupID=3714" TargetMode="External"/><Relationship Id="rId146" Type="http://schemas.openxmlformats.org/officeDocument/2006/relationships/hyperlink" Target="https://eur-lex.europa.eu/legal-content/EN/TXT/?uri=CELEX:52022JC0004" TargetMode="External"/><Relationship Id="rId167" Type="http://schemas.openxmlformats.org/officeDocument/2006/relationships/hyperlink" Target="https://digital-strategy.ec.europa.eu/en/library/communication-fostering-european-approach-artificial-intelligence" TargetMode="External"/><Relationship Id="rId188" Type="http://schemas.openxmlformats.org/officeDocument/2006/relationships/hyperlink" Target="https://ec.europa.eu/commission/presscorner/detail/en/ip_22_1113" TargetMode="External"/><Relationship Id="rId311" Type="http://schemas.openxmlformats.org/officeDocument/2006/relationships/hyperlink" Target="https://europa.eu/youreurope/business/finance-funding/index_en.htm" TargetMode="External"/><Relationship Id="rId71" Type="http://schemas.openxmlformats.org/officeDocument/2006/relationships/hyperlink" Target="https://ec.europa.eu/info/departments/communications-networks-content-and-technology/what-we-do-communications-networks-content-and-technology_en" TargetMode="External"/><Relationship Id="rId92" Type="http://schemas.openxmlformats.org/officeDocument/2006/relationships/hyperlink" Target="https://ec.europa.eu/info/sites/info/files/communication-shaping-europes-digital-future-feb2020_en_4.pdf" TargetMode="External"/><Relationship Id="rId213" Type="http://schemas.openxmlformats.org/officeDocument/2006/relationships/hyperlink" Target="https://digital-strategy.ec.europa.eu/en/library/proposal-directive-measures-high-common-level-cybersecurity-across-union" TargetMode="External"/><Relationship Id="rId234" Type="http://schemas.openxmlformats.org/officeDocument/2006/relationships/hyperlink" Target="https://ted.europa.eu/TED/browse/browseByMap.do" TargetMode="External"/><Relationship Id="rId2" Type="http://schemas.openxmlformats.org/officeDocument/2006/relationships/customXml" Target="../customXml/item2.xml"/><Relationship Id="rId29" Type="http://schemas.openxmlformats.org/officeDocument/2006/relationships/hyperlink" Target="https://ec.europa.eu/commission/presscorner/detail/en/ip_20_2391" TargetMode="External"/><Relationship Id="rId255" Type="http://schemas.openxmlformats.org/officeDocument/2006/relationships/hyperlink" Target="https://eur-lex.europa.eu/legal-content/EN/TXT/?uri=CELEX%3A32021R0241" TargetMode="External"/><Relationship Id="rId276" Type="http://schemas.openxmlformats.org/officeDocument/2006/relationships/hyperlink" Target="https://digital-strategy.ec.europa.eu/en/activities/cef-digital" TargetMode="External"/><Relationship Id="rId297" Type="http://schemas.openxmlformats.org/officeDocument/2006/relationships/hyperlink" Target="https://europa.eu/youreurope/citizens/index_en.htm" TargetMode="External"/><Relationship Id="rId40" Type="http://schemas.openxmlformats.org/officeDocument/2006/relationships/image" Target="media/image7.emf"/><Relationship Id="rId115" Type="http://schemas.openxmlformats.org/officeDocument/2006/relationships/hyperlink" Target="https://digital-strategy.ec.europa.eu/en/news/berlin-declaration-digital-society-and-value-based-digital-government" TargetMode="External"/><Relationship Id="rId136" Type="http://schemas.openxmlformats.org/officeDocument/2006/relationships/hyperlink" Target="https://ec.europa.eu/home-affairs/news/commission-proposes-new-directive-enhance-resilience-critical-entities-providing-essential_en" TargetMode="External"/><Relationship Id="rId157" Type="http://schemas.openxmlformats.org/officeDocument/2006/relationships/hyperlink" Target="https://ec.europa.eu/digital-single-market/news-redirect/30496" TargetMode="External"/><Relationship Id="rId178" Type="http://schemas.openxmlformats.org/officeDocument/2006/relationships/hyperlink" Target="https://ec.europa.eu/info/law/better-regulation/have-your-say/initiatives/12685-Modernising-judicial-cooperation-between-EU-countries-use-of-digital-technology_en" TargetMode="External"/><Relationship Id="rId301" Type="http://schemas.openxmlformats.org/officeDocument/2006/relationships/hyperlink" Target="https://europa.eu/youreurope/citizens/residence/index_en.htm" TargetMode="External"/><Relationship Id="rId322" Type="http://schemas.openxmlformats.org/officeDocument/2006/relationships/image" Target="media/image23.png"/><Relationship Id="rId61" Type="http://schemas.openxmlformats.org/officeDocument/2006/relationships/hyperlink" Target="https://ec.europa.eu/commission/commissioners/2019-2024/hahn_en" TargetMode="External"/><Relationship Id="rId82" Type="http://schemas.openxmlformats.org/officeDocument/2006/relationships/hyperlink" Target="http://ec.europa.eu/dgs/regional_policy/index_en.htm" TargetMode="External"/><Relationship Id="rId199" Type="http://schemas.openxmlformats.org/officeDocument/2006/relationships/hyperlink" Target="https://ec.europa.eu/digital-single-market/news-redirect/624153" TargetMode="External"/><Relationship Id="rId203" Type="http://schemas.openxmlformats.org/officeDocument/2006/relationships/hyperlink" Target="https://www.europeansources.info/record/regulation-eu-2018-1724-establishing-a-single-digital-gateway-to-provide-access-to-information-to-procedures-and-to-assistance-and-problem-solving-services/" TargetMode="External"/><Relationship Id="rId19" Type="http://schemas.openxmlformats.org/officeDocument/2006/relationships/hyperlink" Target="https://ec.europa.eu/info/departments/communications-networks-content-and-technology_en" TargetMode="External"/><Relationship Id="rId224" Type="http://schemas.openxmlformats.org/officeDocument/2006/relationships/hyperlink" Target="https://digiplace-my.sharepoint.com/personal/elena_gazia_wavestone_com/Documents/Regulation%20(EU)%202018/1725%20of%20the%20European%20Parliament%20and%20of%20...%20-%20EUR-Lex%20(europa.eu)" TargetMode="External"/><Relationship Id="rId245" Type="http://schemas.openxmlformats.org/officeDocument/2006/relationships/hyperlink" Target="https://eur-lex.europa.eu/legal-content/EN/TXT/?uri=CELEX%3A52020PC0569" TargetMode="External"/><Relationship Id="rId266" Type="http://schemas.openxmlformats.org/officeDocument/2006/relationships/hyperlink" Target="https://ec.europa.eu/esf/main.jsp?catId=62&amp;langId=en" TargetMode="External"/><Relationship Id="rId287" Type="http://schemas.openxmlformats.org/officeDocument/2006/relationships/hyperlink" Target="https://ec.europa.eu/isa2/solutions/core-vocabularies_en" TargetMode="External"/><Relationship Id="rId30" Type="http://schemas.openxmlformats.org/officeDocument/2006/relationships/hyperlink" Target="https://ec.europa.eu/info/departments/informatics/open-source-software-strategy_en" TargetMode="External"/><Relationship Id="rId105" Type="http://schemas.openxmlformats.org/officeDocument/2006/relationships/hyperlink" Target="https://ec.europa.eu/info/strategy/priorities-2019-2024/europe-fit-digital-age_en" TargetMode="External"/><Relationship Id="rId126" Type="http://schemas.openxmlformats.org/officeDocument/2006/relationships/hyperlink" Target="https://joinup.ec.europa.eu/collection/nifo-national-interoperability-framework-observatory/news/eif4scc-smart-cities-communities" TargetMode="External"/><Relationship Id="rId147" Type="http://schemas.openxmlformats.org/officeDocument/2006/relationships/hyperlink" Target="https://education.ec.europa.eu/focus-topics/digital-education/about/digital-education-action-plan" TargetMode="External"/><Relationship Id="rId168" Type="http://schemas.openxmlformats.org/officeDocument/2006/relationships/hyperlink" Target="https://digital-strategy.ec.europa.eu/en/library/communication-fostering-european-approach-artificial-intelligence" TargetMode="External"/><Relationship Id="rId312" Type="http://schemas.openxmlformats.org/officeDocument/2006/relationships/header" Target="header4.xml"/><Relationship Id="rId51" Type="http://schemas.openxmlformats.org/officeDocument/2006/relationships/hyperlink" Target="https://joinup.ec.europa.eu/collection/nifo-national-interoperability-framework-observatory/news/state-play-report-2021-now-live" TargetMode="External"/><Relationship Id="rId72" Type="http://schemas.openxmlformats.org/officeDocument/2006/relationships/hyperlink" Target="https://ec.europa.eu/info/departments/communications-networks-content-and-technology_en" TargetMode="External"/><Relationship Id="rId93" Type="http://schemas.openxmlformats.org/officeDocument/2006/relationships/hyperlink" Target="https://ec.europa.eu/info/strategy/priorities-2019-2024/europe-fit-digital-age/europes-digital-decade-digital-targets-2030_en" TargetMode="External"/><Relationship Id="rId189" Type="http://schemas.openxmlformats.org/officeDocument/2006/relationships/hyperlink" Target="https://eur-lex.europa.eu/legal-content/EN/TXT/?uri=CELEX%3A52020PC0767" TargetMode="External"/><Relationship Id="rId3" Type="http://schemas.openxmlformats.org/officeDocument/2006/relationships/customXml" Target="../customXml/item3.xml"/><Relationship Id="rId214" Type="http://schemas.openxmlformats.org/officeDocument/2006/relationships/hyperlink" Target="http://eur-lex.europa.eu/legal-content/EN/TXT/PDF/?uri=CELEX%3A32016L1148&amp;qid=1482413313776&amp;from=en" TargetMode="External"/><Relationship Id="rId235" Type="http://schemas.openxmlformats.org/officeDocument/2006/relationships/hyperlink" Target="https://www.europarl.europa.eu/thinktank/en/document.html?reference=EPRS_BRI(2021)690589" TargetMode="External"/><Relationship Id="rId256" Type="http://schemas.openxmlformats.org/officeDocument/2006/relationships/hyperlink" Target="https://europa.eu/investeu/about-investeu_en" TargetMode="External"/><Relationship Id="rId277" Type="http://schemas.openxmlformats.org/officeDocument/2006/relationships/hyperlink" Target="https://digital-strategy.ec.europa.eu/en/library/connecting-europe-broadband-fund" TargetMode="External"/><Relationship Id="rId298" Type="http://schemas.openxmlformats.org/officeDocument/2006/relationships/hyperlink" Target="https://europa.eu/youreurope/citizens/travel/index_en.htm" TargetMode="External"/><Relationship Id="rId116" Type="http://schemas.openxmlformats.org/officeDocument/2006/relationships/hyperlink" Target="https://futurium.ec.europa.eu/en/digital-compass/digital-principles/library-video/lisbon-declaration-digital-democracy-purpose" TargetMode="External"/><Relationship Id="rId137" Type="http://schemas.openxmlformats.org/officeDocument/2006/relationships/hyperlink" Target="https://ec.europa.eu/commission/presscorner/detail/en/ip_20_2406" TargetMode="External"/><Relationship Id="rId158" Type="http://schemas.openxmlformats.org/officeDocument/2006/relationships/hyperlink" Target="https://ec.europa.eu/digital-single-market/en/digitising-european-industry" TargetMode="External"/><Relationship Id="rId302" Type="http://schemas.openxmlformats.org/officeDocument/2006/relationships/hyperlink" Target="https://europa.eu/youreurope/citizens/education/index_en.htm" TargetMode="External"/><Relationship Id="rId323" Type="http://schemas.openxmlformats.org/officeDocument/2006/relationships/hyperlink" Target="https://mobile.twitter.com/InteroperableEU" TargetMode="External"/><Relationship Id="rId20" Type="http://schemas.openxmlformats.org/officeDocument/2006/relationships/hyperlink" Target="https://ec.europa.eu/info/departments/informatics_en" TargetMode="External"/><Relationship Id="rId41" Type="http://schemas.openxmlformats.org/officeDocument/2006/relationships/image" Target="media/image8.emf"/><Relationship Id="rId62" Type="http://schemas.openxmlformats.org/officeDocument/2006/relationships/hyperlink" Target="https://ec.europa.eu/commission/commissioners/sites/default/files/cv_johannes_hahn_-_en.pdf" TargetMode="External"/><Relationship Id="rId83" Type="http://schemas.openxmlformats.org/officeDocument/2006/relationships/hyperlink" Target="https://ec.europa.eu/info/funding-tenders/funding-opportunities/funding-programmes/overview-funding-programmes/structural-reform-support-programme-srsp_en" TargetMode="External"/><Relationship Id="rId179" Type="http://schemas.openxmlformats.org/officeDocument/2006/relationships/hyperlink" Target="https://ec.europa.eu/info/law/better-regulation/have-your-say/initiatives/12698-Joint-Investigation-Teams-platform-_en" TargetMode="External"/><Relationship Id="rId190" Type="http://schemas.openxmlformats.org/officeDocument/2006/relationships/hyperlink" Target="https://digital-strategy.ec.europa.eu/en/policies/strategy-data" TargetMode="External"/><Relationship Id="rId204" Type="http://schemas.openxmlformats.org/officeDocument/2006/relationships/hyperlink" Target="https://www.europeansources.info/record/regulation-eu-2018-1724-establishing-a-single-digital-gateway-to-provide-access-to-information-to-procedures-and-to-assistance-and-problem-solving-services/" TargetMode="External"/><Relationship Id="rId225" Type="http://schemas.openxmlformats.org/officeDocument/2006/relationships/hyperlink" Target="https://eur-lex.europa.eu/resource.html?uri=cellar%3A9fb5131e-30e9-11ec-bd8e-01aa75ed71a1.0001.02/DOC_1&amp;format=PDF" TargetMode="External"/><Relationship Id="rId246" Type="http://schemas.openxmlformats.org/officeDocument/2006/relationships/hyperlink" Target="https://eur-lex.europa.eu/legal-content/EN/TXT/?uri=CELEX%3A32018R1488" TargetMode="External"/><Relationship Id="rId267" Type="http://schemas.openxmlformats.org/officeDocument/2006/relationships/hyperlink" Target="https://ec.europa.eu/esf/main.jsp?catId=62&amp;langId=en" TargetMode="External"/><Relationship Id="rId288" Type="http://schemas.openxmlformats.org/officeDocument/2006/relationships/hyperlink" Target="https://ec.europa.eu/info/news/european-parliament-and-commission-launch-free-open-source-software-european-public-services-fosseps-pilot-project-2022-feb-11_fr" TargetMode="External"/><Relationship Id="rId106" Type="http://schemas.openxmlformats.org/officeDocument/2006/relationships/hyperlink" Target="https://ec.europa.eu/info/strategy/priorities-2019-2024/europe-fit-digital-age_en" TargetMode="External"/><Relationship Id="rId127" Type="http://schemas.openxmlformats.org/officeDocument/2006/relationships/hyperlink" Target="https://joinup.ec.europa.eu/collection/nifo-national-interoperability-framework-observatory/news/eif4scc-smart-cities-communities" TargetMode="External"/><Relationship Id="rId313" Type="http://schemas.openxmlformats.org/officeDocument/2006/relationships/footer" Target="footer5.xml"/><Relationship Id="rId10" Type="http://schemas.openxmlformats.org/officeDocument/2006/relationships/endnotes" Target="endnotes.xml"/><Relationship Id="rId31" Type="http://schemas.openxmlformats.org/officeDocument/2006/relationships/hyperlink" Target="https://digital-strategy.ec.europa.eu/en/activities/digital-programme" TargetMode="External"/><Relationship Id="rId52" Type="http://schemas.openxmlformats.org/officeDocument/2006/relationships/hyperlink" Target="https://joinup.ec.europa.eu/collection/nifo-national-interoperability-framework-observatory/news/state-play-report-2021-now-live" TargetMode="External"/><Relationship Id="rId73" Type="http://schemas.openxmlformats.org/officeDocument/2006/relationships/hyperlink" Target="https://ec.europa.eu/info/sites/default/files/viola_en.pdf" TargetMode="External"/><Relationship Id="rId94" Type="http://schemas.openxmlformats.org/officeDocument/2006/relationships/hyperlink" Target="https://ec.europa.eu/newsroom/dae/redirection/document/82703" TargetMode="External"/><Relationship Id="rId148" Type="http://schemas.openxmlformats.org/officeDocument/2006/relationships/hyperlink" Target="https://education.ec.europa.eu/focus-topics/digital-education/about/digital-education-action-plan/digital-education-action-plan-action-10" TargetMode="External"/><Relationship Id="rId169" Type="http://schemas.openxmlformats.org/officeDocument/2006/relationships/hyperlink" Target="C://Users/elena.gazia/Downloads/ms_joint_declaration_cloud_20201015_final_text_with_signatures_corr_update_20201016_7E992289-F291-7104-004AA133CC08A6EA_70089.pdf" TargetMode="External"/><Relationship Id="rId4" Type="http://schemas.openxmlformats.org/officeDocument/2006/relationships/customXml" Target="../customXml/item4.xml"/><Relationship Id="rId180" Type="http://schemas.openxmlformats.org/officeDocument/2006/relationships/hyperlink" Target="http://eur-lex.europa.eu/legal-content/EN/ALL/?uri=CELEX%3A32006L0123" TargetMode="External"/><Relationship Id="rId215" Type="http://schemas.openxmlformats.org/officeDocument/2006/relationships/hyperlink" Target="https://ec.europa.eu/info/law/better-regulation/initiatives/ares-2017-4460501_en" TargetMode="External"/><Relationship Id="rId236" Type="http://schemas.openxmlformats.org/officeDocument/2006/relationships/hyperlink" Target="https://ec.europa.eu/info/sites/default/files/proposal-regulation-single-market-digital-services-digital-services-act_en.pdf" TargetMode="External"/><Relationship Id="rId257" Type="http://schemas.openxmlformats.org/officeDocument/2006/relationships/header" Target="header3.xml"/><Relationship Id="rId278" Type="http://schemas.openxmlformats.org/officeDocument/2006/relationships/hyperlink" Target="https://europa.eu/investeu/home_en" TargetMode="External"/><Relationship Id="rId303" Type="http://schemas.openxmlformats.org/officeDocument/2006/relationships/hyperlink" Target="https://europa.eu/youreurope/citizens/health/index_en.htm" TargetMode="External"/><Relationship Id="rId42" Type="http://schemas.openxmlformats.org/officeDocument/2006/relationships/hyperlink" Target="http://appsso.eurostat.ec.europa.eu/nui/show.do?dataset=isoc_bde15ei&amp;lang=en" TargetMode="External"/><Relationship Id="rId84" Type="http://schemas.openxmlformats.org/officeDocument/2006/relationships/header" Target="header1.xml"/><Relationship Id="rId138" Type="http://schemas.openxmlformats.org/officeDocument/2006/relationships/hyperlink" Target="https://ec.europa.eu/commission/presscorner/detail/en/IP_20_2345" TargetMode="External"/><Relationship Id="rId191" Type="http://schemas.openxmlformats.org/officeDocument/2006/relationships/hyperlink" Target="https://digital-strategy.ec.europa.eu/en/policies/web-accessibility" TargetMode="External"/><Relationship Id="rId205" Type="http://schemas.openxmlformats.org/officeDocument/2006/relationships/hyperlink" Target="https://eur-lex.europa.eu/legal-content/EN/TXT/?uri=uriserv%3AOJ.L_.2018.295.01.0001.01.ENG&amp;d1e32-36-1" TargetMode="External"/><Relationship Id="rId247" Type="http://schemas.openxmlformats.org/officeDocument/2006/relationships/hyperlink" Target="https://digital-strategy.ec.europa.eu/en/news/harmonising-spectrum-enhanced-connectivity-ready-5g-and-innovation" TargetMode="External"/><Relationship Id="rId107" Type="http://schemas.openxmlformats.org/officeDocument/2006/relationships/hyperlink" Target="https://digital-strategy.ec.europa.eu/en/news/berlin-declaration-digital-society-and-value-based-digital-government" TargetMode="External"/><Relationship Id="rId289" Type="http://schemas.openxmlformats.org/officeDocument/2006/relationships/hyperlink" Target="https://ec.europa.eu/commission/presscorner/detail/en/IP_21_2663" TargetMode="External"/><Relationship Id="rId11" Type="http://schemas.openxmlformats.org/officeDocument/2006/relationships/image" Target="media/image1.jpeg"/><Relationship Id="rId53" Type="http://schemas.openxmlformats.org/officeDocument/2006/relationships/hyperlink" Target="https://joinup.ec.europa.eu/collection/nifo-national-interoperability-framework-observatory/eif-monitoring" TargetMode="External"/><Relationship Id="rId149" Type="http://schemas.openxmlformats.org/officeDocument/2006/relationships/hyperlink" Target="https://ec.europa.eu/info/strategy/priorities-2019-2024/europe-fit-digital-age/shaping-europe-digital-future_en" TargetMode="External"/><Relationship Id="rId314" Type="http://schemas.openxmlformats.org/officeDocument/2006/relationships/header" Target="header5.xml"/><Relationship Id="rId95" Type="http://schemas.openxmlformats.org/officeDocument/2006/relationships/hyperlink" Target="https://ec.europa.eu/info/sites/info/files/commission-white-paper-artificial-intelligence-feb2020_en.pdf" TargetMode="External"/><Relationship Id="rId160" Type="http://schemas.openxmlformats.org/officeDocument/2006/relationships/hyperlink" Target="https://joinup.ec.europa.eu/collection/rolling-plan-ict-standardisation/rolling-plan-2021" TargetMode="External"/><Relationship Id="rId216" Type="http://schemas.openxmlformats.org/officeDocument/2006/relationships/hyperlink" Target="https://ec.europa.eu/info/law/better-regulation/initiatives/ares-2017-4460501_en" TargetMode="External"/><Relationship Id="rId258" Type="http://schemas.openxmlformats.org/officeDocument/2006/relationships/footer" Target="footer4.xml"/><Relationship Id="rId22" Type="http://schemas.openxmlformats.org/officeDocument/2006/relationships/hyperlink" Target="https://ec.europa.eu/info/sites/info/files/communication-shaping-europes-digital-future-feb2020_en_4.pdf" TargetMode="External"/><Relationship Id="rId64" Type="http://schemas.openxmlformats.org/officeDocument/2006/relationships/hyperlink" Target="https://ec.europa.eu/commission/commissioners/sites/default/files/cv_thierry_breton_-_en_0.pdf" TargetMode="External"/><Relationship Id="rId118" Type="http://schemas.openxmlformats.org/officeDocument/2006/relationships/hyperlink" Target="https://digital-strategy.ec.europa.eu/en/news/berlin-declaration-digital-society-and-value-based-digital-government" TargetMode="External"/><Relationship Id="rId325" Type="http://schemas.openxmlformats.org/officeDocument/2006/relationships/image" Target="media/image24.emf"/><Relationship Id="rId171" Type="http://schemas.openxmlformats.org/officeDocument/2006/relationships/hyperlink" Target="https://eur-lex.europa.eu/resource.html?uri=cellar%3A9fb5131e-30e9-11ec-bd8e-01aa75ed71a1.0001.02/DOC_1&amp;format=PDF" TargetMode="External"/><Relationship Id="rId227" Type="http://schemas.openxmlformats.org/officeDocument/2006/relationships/hyperlink" Target="https://e-justice.europa.eu/content_business_registers_in_member_states-106-en.do?clang=en" TargetMode="External"/><Relationship Id="rId269" Type="http://schemas.openxmlformats.org/officeDocument/2006/relationships/hyperlink" Target="http://www.consilium.europa.eu/en/press/press-releases/2017/05/11-structural-reform/" TargetMode="External"/><Relationship Id="rId33" Type="http://schemas.openxmlformats.org/officeDocument/2006/relationships/hyperlink" Target="https://ec.europa.eu/inea/en/connecting-europe-facility" TargetMode="External"/><Relationship Id="rId129" Type="http://schemas.openxmlformats.org/officeDocument/2006/relationships/hyperlink" Target="https://ec.europa.eu/info/sites/info/files/communication-european-strategy-data-19feb2020_en.pdf" TargetMode="External"/><Relationship Id="rId280" Type="http://schemas.openxmlformats.org/officeDocument/2006/relationships/hyperlink" Target="https://joinup.ec.europa.eu/collection/common-assessment-method-standards-and-specifications-camss/about" TargetMode="External"/><Relationship Id="rId75" Type="http://schemas.openxmlformats.org/officeDocument/2006/relationships/hyperlink" Target="https://ec.europa.eu/growth/about-us_en" TargetMode="External"/><Relationship Id="rId140" Type="http://schemas.openxmlformats.org/officeDocument/2006/relationships/hyperlink" Target="https://ec.europa.eu/info/sites/default/files/com_2022_61_1_en_act_roadmap_security_and_defence.pdf" TargetMode="External"/><Relationship Id="rId182" Type="http://schemas.openxmlformats.org/officeDocument/2006/relationships/hyperlink" Target="https://eur-lex.europa.eu/legal-content/EN/TXT/?uri=CELEX%3A52020PC0767" TargetMode="External"/><Relationship Id="rId6" Type="http://schemas.openxmlformats.org/officeDocument/2006/relationships/styles" Target="styles.xml"/><Relationship Id="rId238" Type="http://schemas.openxmlformats.org/officeDocument/2006/relationships/hyperlink" Target="https://data.consilium.europa.eu/doc/document/ST-8570-2021-INIT/en/pdf" TargetMode="External"/><Relationship Id="rId291" Type="http://schemas.openxmlformats.org/officeDocument/2006/relationships/hyperlink" Target="https://digiplace-my.sharepoint.com/personal/elena_gazia_wavestone_com/Documents/090166e5e791c6e9.pdf" TargetMode="External"/><Relationship Id="rId305" Type="http://schemas.openxmlformats.org/officeDocument/2006/relationships/hyperlink" Target="https://europa.eu/youreurope/citizens/consumers/index_en.htm" TargetMode="External"/><Relationship Id="rId44" Type="http://schemas.openxmlformats.org/officeDocument/2006/relationships/hyperlink" Target="https://ec.europa.eu/isa2/sites/isa/files/eif_brochure_final.pdf" TargetMode="External"/><Relationship Id="rId86" Type="http://schemas.openxmlformats.org/officeDocument/2006/relationships/footer" Target="footer2.xml"/><Relationship Id="rId151" Type="http://schemas.openxmlformats.org/officeDocument/2006/relationships/hyperlink" Target="https://ec.europa.eu/info/sites/info/files/communication-enforcement-implementation-single-market-rules_en_0.pdf" TargetMode="External"/><Relationship Id="rId193" Type="http://schemas.openxmlformats.org/officeDocument/2006/relationships/hyperlink" Target="http://eur-lex.europa.eu/legal-content/en/ALL/?uri=CELEX%3A32003L0098" TargetMode="External"/><Relationship Id="rId207" Type="http://schemas.openxmlformats.org/officeDocument/2006/relationships/hyperlink" Target="https://eur-lex.europa.eu/legal-content/EN/TXT/?uri=CELEX%3A32018R1807" TargetMode="External"/><Relationship Id="rId249" Type="http://schemas.openxmlformats.org/officeDocument/2006/relationships/hyperlink" Target="https://eur-lex.europa.eu/legal-content/EN/TXT/?uri=CELEX%3A32022D0173&amp;qid=1644396899138" TargetMode="External"/><Relationship Id="rId13" Type="http://schemas.openxmlformats.org/officeDocument/2006/relationships/image" Target="media/image3.png"/><Relationship Id="rId109" Type="http://schemas.openxmlformats.org/officeDocument/2006/relationships/hyperlink" Target="https://ec.europa.eu/digital-single-market/en/news/communication-eu-egovernment-action-plan-2016-2020-accelerating-digital-transformation" TargetMode="External"/><Relationship Id="rId260" Type="http://schemas.openxmlformats.org/officeDocument/2006/relationships/hyperlink" Target="https://ec.europa.eu/digital-single-market/en/news/digital-europe-programme-proposed-eu92-billion-funding-2021-2027" TargetMode="External"/><Relationship Id="rId316" Type="http://schemas.openxmlformats.org/officeDocument/2006/relationships/hyperlink" Target="https://lu.wavestone.com/en/" TargetMode="External"/><Relationship Id="rId55" Type="http://schemas.openxmlformats.org/officeDocument/2006/relationships/image" Target="media/image13.png"/><Relationship Id="rId97" Type="http://schemas.openxmlformats.org/officeDocument/2006/relationships/hyperlink" Target="https://ec.europa.eu/info/sites/info/files/communication-sme-strategy-march-2020_en.pdf" TargetMode="External"/><Relationship Id="rId120" Type="http://schemas.openxmlformats.org/officeDocument/2006/relationships/hyperlink" Target="https://ec.europa.eu/isa2/isa2_en" TargetMode="External"/><Relationship Id="rId162" Type="http://schemas.openxmlformats.org/officeDocument/2006/relationships/hyperlink" Target="https://ec.europa.eu/home-affairs/sites/default/files/pdf/action_plan_on_integration_and_inclusion_2021-2027.pdf" TargetMode="External"/><Relationship Id="rId218" Type="http://schemas.openxmlformats.org/officeDocument/2006/relationships/hyperlink" Target="http://eur-lex.europa.eu/legal-content/EN/TXT/?uri=uriserv%3AOJ.L_.2016.119.01.0001.01.ENG&amp;toc=OJ%3AL%3A2016%3A119%3ATOC"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3.xml.rels><?xml version="1.0" encoding="UTF-8" standalone="yes"?>
<Relationships xmlns="http://schemas.openxmlformats.org/package/2006/relationships"><Relationship Id="rId1" Type="http://schemas.openxmlformats.org/officeDocument/2006/relationships/image" Target="media/image15.png"/></Relationships>
</file>

<file path=word/_rels/header4.xml.rels><?xml version="1.0" encoding="UTF-8" standalone="yes"?>
<Relationships xmlns="http://schemas.openxmlformats.org/package/2006/relationships"><Relationship Id="rId1" Type="http://schemas.openxmlformats.org/officeDocument/2006/relationships/image" Target="media/image15.png"/></Relationships>
</file>

<file path=word/_rels/header5.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7d2af7b584a4f83a6e7dc37b12892e0c">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cbd0dd73b1476d6cb076f2801ae45de5"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Balises d’image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7E095F5-1941-47B9-B226-7AC7D88A6F70}"/>
</file>

<file path=customXml/itemProps2.xml><?xml version="1.0" encoding="utf-8"?>
<ds:datastoreItem xmlns:ds="http://schemas.openxmlformats.org/officeDocument/2006/customXml" ds:itemID="{A1FD681A-A4D6-4708-82CA-D20843B34C4D}">
  <ds:schemaRefs>
    <ds:schemaRef ds:uri="http://schemas.openxmlformats.org/officeDocument/2006/bibliography"/>
  </ds:schemaRefs>
</ds:datastoreItem>
</file>

<file path=customXml/itemProps3.xml><?xml version="1.0" encoding="utf-8"?>
<ds:datastoreItem xmlns:ds="http://schemas.openxmlformats.org/officeDocument/2006/customXml" ds:itemID="{35245729-6180-4C73-A131-F16F2A7D31B0}">
  <ds:schemaRefs>
    <ds:schemaRef ds:uri="http://schemas.microsoft.com/sharepoint/v3/contenttype/forms"/>
  </ds:schemaRefs>
</ds:datastoreItem>
</file>

<file path=customXml/itemProps4.xml><?xml version="1.0" encoding="utf-8"?>
<ds:datastoreItem xmlns:ds="http://schemas.openxmlformats.org/officeDocument/2006/customXml" ds:itemID="{0C78F450-E3AE-49FE-88CB-83B0189F0757}">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23546</Words>
  <Characters>134216</Characters>
  <Application>Microsoft Office Word</Application>
  <DocSecurity>0</DocSecurity>
  <Lines>1118</Lines>
  <Paragraphs>314</Paragraphs>
  <ScaleCrop>false</ScaleCrop>
  <HeadingPairs>
    <vt:vector size="6" baseType="variant">
      <vt:variant>
        <vt:lpstr>Titre</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Company/>
  <LinksUpToDate>false</LinksUpToDate>
  <CharactersWithSpaces>157448</CharactersWithSpaces>
  <SharedDoc>false</SharedDoc>
  <HLinks>
    <vt:vector size="1752" baseType="variant">
      <vt:variant>
        <vt:i4>4980827</vt:i4>
      </vt:variant>
      <vt:variant>
        <vt:i4>888</vt:i4>
      </vt:variant>
      <vt:variant>
        <vt:i4>0</vt:i4>
      </vt:variant>
      <vt:variant>
        <vt:i4>5</vt:i4>
      </vt:variant>
      <vt:variant>
        <vt:lpwstr>https://www.linkedin.com/in/interoperableeurope/</vt:lpwstr>
      </vt:variant>
      <vt:variant>
        <vt:lpwstr/>
      </vt:variant>
      <vt:variant>
        <vt:i4>852092</vt:i4>
      </vt:variant>
      <vt:variant>
        <vt:i4>885</vt:i4>
      </vt:variant>
      <vt:variant>
        <vt:i4>0</vt:i4>
      </vt:variant>
      <vt:variant>
        <vt:i4>5</vt:i4>
      </vt:variant>
      <vt:variant>
        <vt:lpwstr>https://twitter.com/Joinup_eu</vt:lpwstr>
      </vt:variant>
      <vt:variant>
        <vt:lpwstr/>
      </vt:variant>
      <vt:variant>
        <vt:i4>7864428</vt:i4>
      </vt:variant>
      <vt:variant>
        <vt:i4>882</vt:i4>
      </vt:variant>
      <vt:variant>
        <vt:i4>0</vt:i4>
      </vt:variant>
      <vt:variant>
        <vt:i4>5</vt:i4>
      </vt:variant>
      <vt:variant>
        <vt:lpwstr>https://mobile.twitter.com/InteroperableEU</vt:lpwstr>
      </vt:variant>
      <vt:variant>
        <vt:lpwstr/>
      </vt:variant>
      <vt:variant>
        <vt:i4>4718608</vt:i4>
      </vt:variant>
      <vt:variant>
        <vt:i4>879</vt:i4>
      </vt:variant>
      <vt:variant>
        <vt:i4>0</vt:i4>
      </vt:variant>
      <vt:variant>
        <vt:i4>5</vt:i4>
      </vt:variant>
      <vt:variant>
        <vt:lpwstr>https://digital-strategy.ec.europa.eu/en/activities/digital-programme</vt:lpwstr>
      </vt:variant>
      <vt:variant>
        <vt:lpwstr/>
      </vt:variant>
      <vt:variant>
        <vt:i4>7602205</vt:i4>
      </vt:variant>
      <vt:variant>
        <vt:i4>876</vt:i4>
      </vt:variant>
      <vt:variant>
        <vt:i4>0</vt:i4>
      </vt:variant>
      <vt:variant>
        <vt:i4>5</vt:i4>
      </vt:variant>
      <vt:variant>
        <vt:lpwstr>https://ec.europa.eu/isa2/news/new-level-cooperation-isa%C2%B2-building-interoperable-europe_en</vt:lpwstr>
      </vt:variant>
      <vt:variant>
        <vt:lpwstr/>
      </vt:variant>
      <vt:variant>
        <vt:i4>5767196</vt:i4>
      </vt:variant>
      <vt:variant>
        <vt:i4>873</vt:i4>
      </vt:variant>
      <vt:variant>
        <vt:i4>0</vt:i4>
      </vt:variant>
      <vt:variant>
        <vt:i4>5</vt:i4>
      </vt:variant>
      <vt:variant>
        <vt:lpwstr>https://lu.wavestone.com/en/</vt:lpwstr>
      </vt:variant>
      <vt:variant>
        <vt:lpwstr/>
      </vt:variant>
      <vt:variant>
        <vt:i4>589940</vt:i4>
      </vt:variant>
      <vt:variant>
        <vt:i4>870</vt:i4>
      </vt:variant>
      <vt:variant>
        <vt:i4>0</vt:i4>
      </vt:variant>
      <vt:variant>
        <vt:i4>5</vt:i4>
      </vt:variant>
      <vt:variant>
        <vt:lpwstr>https://europa.eu/youreurope/business/dealing-with-customers/index_en.htm</vt:lpwstr>
      </vt:variant>
      <vt:variant>
        <vt:lpwstr/>
      </vt:variant>
      <vt:variant>
        <vt:i4>4718717</vt:i4>
      </vt:variant>
      <vt:variant>
        <vt:i4>867</vt:i4>
      </vt:variant>
      <vt:variant>
        <vt:i4>0</vt:i4>
      </vt:variant>
      <vt:variant>
        <vt:i4>5</vt:i4>
      </vt:variant>
      <vt:variant>
        <vt:lpwstr>https://europa.eu/youreurope/business/finance-funding/index_en.htm</vt:lpwstr>
      </vt:variant>
      <vt:variant>
        <vt:lpwstr/>
      </vt:variant>
      <vt:variant>
        <vt:i4>6357071</vt:i4>
      </vt:variant>
      <vt:variant>
        <vt:i4>864</vt:i4>
      </vt:variant>
      <vt:variant>
        <vt:i4>0</vt:i4>
      </vt:variant>
      <vt:variant>
        <vt:i4>5</vt:i4>
      </vt:variant>
      <vt:variant>
        <vt:lpwstr>https://europa.eu/youreurope/business/product-requirements/index_en.htm</vt:lpwstr>
      </vt:variant>
      <vt:variant>
        <vt:lpwstr/>
      </vt:variant>
      <vt:variant>
        <vt:i4>5570679</vt:i4>
      </vt:variant>
      <vt:variant>
        <vt:i4>861</vt:i4>
      </vt:variant>
      <vt:variant>
        <vt:i4>0</vt:i4>
      </vt:variant>
      <vt:variant>
        <vt:i4>5</vt:i4>
      </vt:variant>
      <vt:variant>
        <vt:lpwstr>https://europa.eu/youreurope/business/human-resources/index_en.htm</vt:lpwstr>
      </vt:variant>
      <vt:variant>
        <vt:lpwstr/>
      </vt:variant>
      <vt:variant>
        <vt:i4>3145816</vt:i4>
      </vt:variant>
      <vt:variant>
        <vt:i4>858</vt:i4>
      </vt:variant>
      <vt:variant>
        <vt:i4>0</vt:i4>
      </vt:variant>
      <vt:variant>
        <vt:i4>5</vt:i4>
      </vt:variant>
      <vt:variant>
        <vt:lpwstr>https://europa.eu/youreurope/business/selling-in-eu/index_en.htm</vt:lpwstr>
      </vt:variant>
      <vt:variant>
        <vt:lpwstr/>
      </vt:variant>
      <vt:variant>
        <vt:i4>2883672</vt:i4>
      </vt:variant>
      <vt:variant>
        <vt:i4>855</vt:i4>
      </vt:variant>
      <vt:variant>
        <vt:i4>0</vt:i4>
      </vt:variant>
      <vt:variant>
        <vt:i4>5</vt:i4>
      </vt:variant>
      <vt:variant>
        <vt:lpwstr>https://europa.eu/youreurope/business/taxation/index_en.htm</vt:lpwstr>
      </vt:variant>
      <vt:variant>
        <vt:lpwstr/>
      </vt:variant>
      <vt:variant>
        <vt:i4>7929937</vt:i4>
      </vt:variant>
      <vt:variant>
        <vt:i4>852</vt:i4>
      </vt:variant>
      <vt:variant>
        <vt:i4>0</vt:i4>
      </vt:variant>
      <vt:variant>
        <vt:i4>5</vt:i4>
      </vt:variant>
      <vt:variant>
        <vt:lpwstr>https://europa.eu/youreurope/business/running-business/index_en.htm</vt:lpwstr>
      </vt:variant>
      <vt:variant>
        <vt:lpwstr/>
      </vt:variant>
      <vt:variant>
        <vt:i4>8192010</vt:i4>
      </vt:variant>
      <vt:variant>
        <vt:i4>849</vt:i4>
      </vt:variant>
      <vt:variant>
        <vt:i4>0</vt:i4>
      </vt:variant>
      <vt:variant>
        <vt:i4>5</vt:i4>
      </vt:variant>
      <vt:variant>
        <vt:lpwstr>https://europa.eu/youreurope/citizens/consumers/index_en.htm</vt:lpwstr>
      </vt:variant>
      <vt:variant>
        <vt:lpwstr/>
      </vt:variant>
      <vt:variant>
        <vt:i4>5570612</vt:i4>
      </vt:variant>
      <vt:variant>
        <vt:i4>846</vt:i4>
      </vt:variant>
      <vt:variant>
        <vt:i4>0</vt:i4>
      </vt:variant>
      <vt:variant>
        <vt:i4>5</vt:i4>
      </vt:variant>
      <vt:variant>
        <vt:lpwstr>https://europa.eu/youreurope/citizens/family/index_en.htm</vt:lpwstr>
      </vt:variant>
      <vt:variant>
        <vt:lpwstr/>
      </vt:variant>
      <vt:variant>
        <vt:i4>4522030</vt:i4>
      </vt:variant>
      <vt:variant>
        <vt:i4>843</vt:i4>
      </vt:variant>
      <vt:variant>
        <vt:i4>0</vt:i4>
      </vt:variant>
      <vt:variant>
        <vt:i4>5</vt:i4>
      </vt:variant>
      <vt:variant>
        <vt:lpwstr>https://europa.eu/youreurope/citizens/health/index_en.htm</vt:lpwstr>
      </vt:variant>
      <vt:variant>
        <vt:lpwstr/>
      </vt:variant>
      <vt:variant>
        <vt:i4>6422546</vt:i4>
      </vt:variant>
      <vt:variant>
        <vt:i4>840</vt:i4>
      </vt:variant>
      <vt:variant>
        <vt:i4>0</vt:i4>
      </vt:variant>
      <vt:variant>
        <vt:i4>5</vt:i4>
      </vt:variant>
      <vt:variant>
        <vt:lpwstr>https://europa.eu/youreurope/citizens/education/index_en.htm</vt:lpwstr>
      </vt:variant>
      <vt:variant>
        <vt:lpwstr/>
      </vt:variant>
      <vt:variant>
        <vt:i4>7602186</vt:i4>
      </vt:variant>
      <vt:variant>
        <vt:i4>837</vt:i4>
      </vt:variant>
      <vt:variant>
        <vt:i4>0</vt:i4>
      </vt:variant>
      <vt:variant>
        <vt:i4>5</vt:i4>
      </vt:variant>
      <vt:variant>
        <vt:lpwstr>https://europa.eu/youreurope/citizens/residence/index_en.htm</vt:lpwstr>
      </vt:variant>
      <vt:variant>
        <vt:lpwstr/>
      </vt:variant>
      <vt:variant>
        <vt:i4>3604555</vt:i4>
      </vt:variant>
      <vt:variant>
        <vt:i4>834</vt:i4>
      </vt:variant>
      <vt:variant>
        <vt:i4>0</vt:i4>
      </vt:variant>
      <vt:variant>
        <vt:i4>5</vt:i4>
      </vt:variant>
      <vt:variant>
        <vt:lpwstr>https://europa.eu/youreurope/citizens/vehicles/index_en.htm</vt:lpwstr>
      </vt:variant>
      <vt:variant>
        <vt:lpwstr/>
      </vt:variant>
      <vt:variant>
        <vt:i4>2097238</vt:i4>
      </vt:variant>
      <vt:variant>
        <vt:i4>831</vt:i4>
      </vt:variant>
      <vt:variant>
        <vt:i4>0</vt:i4>
      </vt:variant>
      <vt:variant>
        <vt:i4>5</vt:i4>
      </vt:variant>
      <vt:variant>
        <vt:lpwstr>https://europa.eu/youreurope/citizens/work/index_en.htm</vt:lpwstr>
      </vt:variant>
      <vt:variant>
        <vt:lpwstr/>
      </vt:variant>
      <vt:variant>
        <vt:i4>4980771</vt:i4>
      </vt:variant>
      <vt:variant>
        <vt:i4>828</vt:i4>
      </vt:variant>
      <vt:variant>
        <vt:i4>0</vt:i4>
      </vt:variant>
      <vt:variant>
        <vt:i4>5</vt:i4>
      </vt:variant>
      <vt:variant>
        <vt:lpwstr>https://europa.eu/youreurope/citizens/travel/index_en.htm</vt:lpwstr>
      </vt:variant>
      <vt:variant>
        <vt:lpwstr/>
      </vt:variant>
      <vt:variant>
        <vt:i4>5308516</vt:i4>
      </vt:variant>
      <vt:variant>
        <vt:i4>825</vt:i4>
      </vt:variant>
      <vt:variant>
        <vt:i4>0</vt:i4>
      </vt:variant>
      <vt:variant>
        <vt:i4>5</vt:i4>
      </vt:variant>
      <vt:variant>
        <vt:lpwstr>https://europa.eu/youreurope/citizens/index_en.htm</vt:lpwstr>
      </vt:variant>
      <vt:variant>
        <vt:lpwstr/>
      </vt:variant>
      <vt:variant>
        <vt:i4>5308516</vt:i4>
      </vt:variant>
      <vt:variant>
        <vt:i4>822</vt:i4>
      </vt:variant>
      <vt:variant>
        <vt:i4>0</vt:i4>
      </vt:variant>
      <vt:variant>
        <vt:i4>5</vt:i4>
      </vt:variant>
      <vt:variant>
        <vt:lpwstr>https://europa.eu/youreurope/citizens/index_en.htm</vt:lpwstr>
      </vt:variant>
      <vt:variant>
        <vt:lpwstr/>
      </vt:variant>
      <vt:variant>
        <vt:i4>1245190</vt:i4>
      </vt:variant>
      <vt:variant>
        <vt:i4>819</vt:i4>
      </vt:variant>
      <vt:variant>
        <vt:i4>0</vt:i4>
      </vt:variant>
      <vt:variant>
        <vt:i4>5</vt:i4>
      </vt:variant>
      <vt:variant>
        <vt:lpwstr>https://digital-strategy.ec.europa.eu/en/policies/regulatory-framework-blockchain</vt:lpwstr>
      </vt:variant>
      <vt:variant>
        <vt:lpwstr/>
      </vt:variant>
      <vt:variant>
        <vt:i4>2555956</vt:i4>
      </vt:variant>
      <vt:variant>
        <vt:i4>816</vt:i4>
      </vt:variant>
      <vt:variant>
        <vt:i4>0</vt:i4>
      </vt:variant>
      <vt:variant>
        <vt:i4>5</vt:i4>
      </vt:variant>
      <vt:variant>
        <vt:lpwstr>https://www.geant.org/About</vt:lpwstr>
      </vt:variant>
      <vt:variant>
        <vt:lpwstr/>
      </vt:variant>
      <vt:variant>
        <vt:i4>8060943</vt:i4>
      </vt:variant>
      <vt:variant>
        <vt:i4>813</vt:i4>
      </vt:variant>
      <vt:variant>
        <vt:i4>0</vt:i4>
      </vt:variant>
      <vt:variant>
        <vt:i4>5</vt:i4>
      </vt:variant>
      <vt:variant>
        <vt:lpwstr>https://ec.europa.eu/isa2/solutions/testa_en</vt:lpwstr>
      </vt:variant>
      <vt:variant>
        <vt:lpwstr/>
      </vt:variant>
      <vt:variant>
        <vt:i4>1638515</vt:i4>
      </vt:variant>
      <vt:variant>
        <vt:i4>810</vt:i4>
      </vt:variant>
      <vt:variant>
        <vt:i4>0</vt:i4>
      </vt:variant>
      <vt:variant>
        <vt:i4>5</vt:i4>
      </vt:variant>
      <vt:variant>
        <vt:lpwstr>https://digiplace-my.sharepoint.com/personal/elena_gazia_wavestone_com/Documents/090166e5e791c6e9.pdf</vt:lpwstr>
      </vt:variant>
      <vt:variant>
        <vt:lpwstr/>
      </vt:variant>
      <vt:variant>
        <vt:i4>1441857</vt:i4>
      </vt:variant>
      <vt:variant>
        <vt:i4>807</vt:i4>
      </vt:variant>
      <vt:variant>
        <vt:i4>0</vt:i4>
      </vt:variant>
      <vt:variant>
        <vt:i4>5</vt:i4>
      </vt:variant>
      <vt:variant>
        <vt:lpwstr>https://futurium.ec.europa.eu/en/digital-identity</vt:lpwstr>
      </vt:variant>
      <vt:variant>
        <vt:lpwstr/>
      </vt:variant>
      <vt:variant>
        <vt:i4>7995490</vt:i4>
      </vt:variant>
      <vt:variant>
        <vt:i4>804</vt:i4>
      </vt:variant>
      <vt:variant>
        <vt:i4>0</vt:i4>
      </vt:variant>
      <vt:variant>
        <vt:i4>5</vt:i4>
      </vt:variant>
      <vt:variant>
        <vt:lpwstr>https://ec.europa.eu/commission/presscorner/detail/en/IP_21_2663</vt:lpwstr>
      </vt:variant>
      <vt:variant>
        <vt:lpwstr/>
      </vt:variant>
      <vt:variant>
        <vt:i4>2752605</vt:i4>
      </vt:variant>
      <vt:variant>
        <vt:i4>801</vt:i4>
      </vt:variant>
      <vt:variant>
        <vt:i4>0</vt:i4>
      </vt:variant>
      <vt:variant>
        <vt:i4>5</vt:i4>
      </vt:variant>
      <vt:variant>
        <vt:lpwstr>https://ec.europa.eu/info/news/european-parliament-and-commission-launch-free-open-source-software-european-public-services-fosseps-pilot-project-2022-feb-11_fr</vt:lpwstr>
      </vt:variant>
      <vt:variant>
        <vt:lpwstr/>
      </vt:variant>
      <vt:variant>
        <vt:i4>7077973</vt:i4>
      </vt:variant>
      <vt:variant>
        <vt:i4>798</vt:i4>
      </vt:variant>
      <vt:variant>
        <vt:i4>0</vt:i4>
      </vt:variant>
      <vt:variant>
        <vt:i4>5</vt:i4>
      </vt:variant>
      <vt:variant>
        <vt:lpwstr>https://ec.europa.eu/isa2/solutions/core-vocabularies_en</vt:lpwstr>
      </vt:variant>
      <vt:variant>
        <vt:lpwstr/>
      </vt:variant>
      <vt:variant>
        <vt:i4>7340080</vt:i4>
      </vt:variant>
      <vt:variant>
        <vt:i4>795</vt:i4>
      </vt:variant>
      <vt:variant>
        <vt:i4>0</vt:i4>
      </vt:variant>
      <vt:variant>
        <vt:i4>5</vt:i4>
      </vt:variant>
      <vt:variant>
        <vt:lpwstr>https://joinup.ec.europa.eu/collection/ict-standards-procurement/catalogue</vt:lpwstr>
      </vt:variant>
      <vt:variant>
        <vt:lpwstr/>
      </vt:variant>
      <vt:variant>
        <vt:i4>524293</vt:i4>
      </vt:variant>
      <vt:variant>
        <vt:i4>792</vt:i4>
      </vt:variant>
      <vt:variant>
        <vt:i4>0</vt:i4>
      </vt:variant>
      <vt:variant>
        <vt:i4>5</vt:i4>
      </vt:variant>
      <vt:variant>
        <vt:lpwstr>https://joinup.ec.europa.eu/community/european_catalogue/og_page/catalogue</vt:lpwstr>
      </vt:variant>
      <vt:variant>
        <vt:lpwstr/>
      </vt:variant>
      <vt:variant>
        <vt:i4>524293</vt:i4>
      </vt:variant>
      <vt:variant>
        <vt:i4>789</vt:i4>
      </vt:variant>
      <vt:variant>
        <vt:i4>0</vt:i4>
      </vt:variant>
      <vt:variant>
        <vt:i4>5</vt:i4>
      </vt:variant>
      <vt:variant>
        <vt:lpwstr>https://joinup.ec.europa.eu/community/european_catalogue/og_page/catalogue</vt:lpwstr>
      </vt:variant>
      <vt:variant>
        <vt:lpwstr/>
      </vt:variant>
      <vt:variant>
        <vt:i4>1835028</vt:i4>
      </vt:variant>
      <vt:variant>
        <vt:i4>786</vt:i4>
      </vt:variant>
      <vt:variant>
        <vt:i4>0</vt:i4>
      </vt:variant>
      <vt:variant>
        <vt:i4>5</vt:i4>
      </vt:variant>
      <vt:variant>
        <vt:lpwstr>https://ec.europa.eu/isa2/sites/isa/files/imaps_value_proposition.pdf</vt:lpwstr>
      </vt:variant>
      <vt:variant>
        <vt:lpwstr/>
      </vt:variant>
      <vt:variant>
        <vt:i4>4522080</vt:i4>
      </vt:variant>
      <vt:variant>
        <vt:i4>783</vt:i4>
      </vt:variant>
      <vt:variant>
        <vt:i4>0</vt:i4>
      </vt:variant>
      <vt:variant>
        <vt:i4>5</vt:i4>
      </vt:variant>
      <vt:variant>
        <vt:lpwstr>https://joinup.ec.europa.eu/sites/default/files/distribution/access_url/2018-02/402ca761-e487-48e3-8aee-23335200ca42/IMAPS v1.1.1 Questionnaire.pdf</vt:lpwstr>
      </vt:variant>
      <vt:variant>
        <vt:lpwstr/>
      </vt:variant>
      <vt:variant>
        <vt:i4>8126577</vt:i4>
      </vt:variant>
      <vt:variant>
        <vt:i4>780</vt:i4>
      </vt:variant>
      <vt:variant>
        <vt:i4>0</vt:i4>
      </vt:variant>
      <vt:variant>
        <vt:i4>5</vt:i4>
      </vt:variant>
      <vt:variant>
        <vt:lpwstr>https://joinup.ec.europa.eu/solution/imaps</vt:lpwstr>
      </vt:variant>
      <vt:variant>
        <vt:lpwstr/>
      </vt:variant>
      <vt:variant>
        <vt:i4>1441878</vt:i4>
      </vt:variant>
      <vt:variant>
        <vt:i4>777</vt:i4>
      </vt:variant>
      <vt:variant>
        <vt:i4>0</vt:i4>
      </vt:variant>
      <vt:variant>
        <vt:i4>5</vt:i4>
      </vt:variant>
      <vt:variant>
        <vt:lpwstr>https://joinup.ec.europa.eu/collection/common-assessment-method-standards-and-specifications-camss/about</vt:lpwstr>
      </vt:variant>
      <vt:variant>
        <vt:lpwstr/>
      </vt:variant>
      <vt:variant>
        <vt:i4>1966133</vt:i4>
      </vt:variant>
      <vt:variant>
        <vt:i4>774</vt:i4>
      </vt:variant>
      <vt:variant>
        <vt:i4>0</vt:i4>
      </vt:variant>
      <vt:variant>
        <vt:i4>5</vt:i4>
      </vt:variant>
      <vt:variant>
        <vt:lpwstr>https://europa.eu/investeu/home_en</vt:lpwstr>
      </vt:variant>
      <vt:variant>
        <vt:lpwstr/>
      </vt:variant>
      <vt:variant>
        <vt:i4>1179733</vt:i4>
      </vt:variant>
      <vt:variant>
        <vt:i4>771</vt:i4>
      </vt:variant>
      <vt:variant>
        <vt:i4>0</vt:i4>
      </vt:variant>
      <vt:variant>
        <vt:i4>5</vt:i4>
      </vt:variant>
      <vt:variant>
        <vt:lpwstr>https://digital-strategy.ec.europa.eu/en/library/connecting-europe-broadband-fund</vt:lpwstr>
      </vt:variant>
      <vt:variant>
        <vt:lpwstr/>
      </vt:variant>
      <vt:variant>
        <vt:i4>3407993</vt:i4>
      </vt:variant>
      <vt:variant>
        <vt:i4>768</vt:i4>
      </vt:variant>
      <vt:variant>
        <vt:i4>0</vt:i4>
      </vt:variant>
      <vt:variant>
        <vt:i4>5</vt:i4>
      </vt:variant>
      <vt:variant>
        <vt:lpwstr>https://digital-strategy.ec.europa.eu/en/activities/cef-digital</vt:lpwstr>
      </vt:variant>
      <vt:variant>
        <vt:lpwstr/>
      </vt:variant>
      <vt:variant>
        <vt:i4>6750223</vt:i4>
      </vt:variant>
      <vt:variant>
        <vt:i4>765</vt:i4>
      </vt:variant>
      <vt:variant>
        <vt:i4>0</vt:i4>
      </vt:variant>
      <vt:variant>
        <vt:i4>5</vt:i4>
      </vt:variant>
      <vt:variant>
        <vt:lpwstr>https://ec.europa.eu/info/business-economy-euro/recovery-coronavirus/recovery-and-resilience-facility_en</vt:lpwstr>
      </vt:variant>
      <vt:variant>
        <vt:lpwstr/>
      </vt:variant>
      <vt:variant>
        <vt:i4>4653071</vt:i4>
      </vt:variant>
      <vt:variant>
        <vt:i4>762</vt:i4>
      </vt:variant>
      <vt:variant>
        <vt:i4>0</vt:i4>
      </vt:variant>
      <vt:variant>
        <vt:i4>5</vt:i4>
      </vt:variant>
      <vt:variant>
        <vt:lpwstr>https://ec.europa.eu/newsroom/dae/redirection/document/83587</vt:lpwstr>
      </vt:variant>
      <vt:variant>
        <vt:lpwstr/>
      </vt:variant>
      <vt:variant>
        <vt:i4>1638504</vt:i4>
      </vt:variant>
      <vt:variant>
        <vt:i4>759</vt:i4>
      </vt:variant>
      <vt:variant>
        <vt:i4>0</vt:i4>
      </vt:variant>
      <vt:variant>
        <vt:i4>5</vt:i4>
      </vt:variant>
      <vt:variant>
        <vt:lpwstr>https://eic.ec.europa.eu/index_en</vt:lpwstr>
      </vt:variant>
      <vt:variant>
        <vt:lpwstr/>
      </vt:variant>
      <vt:variant>
        <vt:i4>5242889</vt:i4>
      </vt:variant>
      <vt:variant>
        <vt:i4>756</vt:i4>
      </vt:variant>
      <vt:variant>
        <vt:i4>0</vt:i4>
      </vt:variant>
      <vt:variant>
        <vt:i4>5</vt:i4>
      </vt:variant>
      <vt:variant>
        <vt:lpwstr>https://ec.europa.eu/info/sites/info/files/annex_to_annual_work_programme_of_the_structural_reform_support_programme.pdf</vt:lpwstr>
      </vt:variant>
      <vt:variant>
        <vt:lpwstr/>
      </vt:variant>
      <vt:variant>
        <vt:i4>5242889</vt:i4>
      </vt:variant>
      <vt:variant>
        <vt:i4>753</vt:i4>
      </vt:variant>
      <vt:variant>
        <vt:i4>0</vt:i4>
      </vt:variant>
      <vt:variant>
        <vt:i4>5</vt:i4>
      </vt:variant>
      <vt:variant>
        <vt:lpwstr>https://ec.europa.eu/info/sites/info/files/annex_to_annual_work_programme_of_the_structural_reform_support_programme.pdf</vt:lpwstr>
      </vt:variant>
      <vt:variant>
        <vt:lpwstr/>
      </vt:variant>
      <vt:variant>
        <vt:i4>2293768</vt:i4>
      </vt:variant>
      <vt:variant>
        <vt:i4>750</vt:i4>
      </vt:variant>
      <vt:variant>
        <vt:i4>0</vt:i4>
      </vt:variant>
      <vt:variant>
        <vt:i4>5</vt:i4>
      </vt:variant>
      <vt:variant>
        <vt:lpwstr>https://ec.europa.eu/info/mission-statement-structural-reform-support-service_en</vt:lpwstr>
      </vt:variant>
      <vt:variant>
        <vt:lpwstr/>
      </vt:variant>
      <vt:variant>
        <vt:i4>1572868</vt:i4>
      </vt:variant>
      <vt:variant>
        <vt:i4>747</vt:i4>
      </vt:variant>
      <vt:variant>
        <vt:i4>0</vt:i4>
      </vt:variant>
      <vt:variant>
        <vt:i4>5</vt:i4>
      </vt:variant>
      <vt:variant>
        <vt:lpwstr>http://www.consilium.europa.eu/en/press/press-releases/2017/05/11-structural-reform/</vt:lpwstr>
      </vt:variant>
      <vt:variant>
        <vt:lpwstr/>
      </vt:variant>
      <vt:variant>
        <vt:i4>6488068</vt:i4>
      </vt:variant>
      <vt:variant>
        <vt:i4>744</vt:i4>
      </vt:variant>
      <vt:variant>
        <vt:i4>0</vt:i4>
      </vt:variant>
      <vt:variant>
        <vt:i4>5</vt:i4>
      </vt:variant>
      <vt:variant>
        <vt:lpwstr>https://ec.europa.eu/info/strategy/priorities-2019-2024/economy-works-people/jobs-growth-and-investment/european-pillar-social-rights/european-pillar-social-rights-20-principles_en</vt:lpwstr>
      </vt:variant>
      <vt:variant>
        <vt:lpwstr/>
      </vt:variant>
      <vt:variant>
        <vt:i4>1310743</vt:i4>
      </vt:variant>
      <vt:variant>
        <vt:i4>741</vt:i4>
      </vt:variant>
      <vt:variant>
        <vt:i4>0</vt:i4>
      </vt:variant>
      <vt:variant>
        <vt:i4>5</vt:i4>
      </vt:variant>
      <vt:variant>
        <vt:lpwstr>https://ec.europa.eu/esf/main.jsp?catId=62&amp;langId=en</vt:lpwstr>
      </vt:variant>
      <vt:variant>
        <vt:lpwstr/>
      </vt:variant>
      <vt:variant>
        <vt:i4>1310743</vt:i4>
      </vt:variant>
      <vt:variant>
        <vt:i4>738</vt:i4>
      </vt:variant>
      <vt:variant>
        <vt:i4>0</vt:i4>
      </vt:variant>
      <vt:variant>
        <vt:i4>5</vt:i4>
      </vt:variant>
      <vt:variant>
        <vt:lpwstr>https://ec.europa.eu/esf/main.jsp?catId=62&amp;langId=en</vt:lpwstr>
      </vt:variant>
      <vt:variant>
        <vt:lpwstr/>
      </vt:variant>
      <vt:variant>
        <vt:i4>1310743</vt:i4>
      </vt:variant>
      <vt:variant>
        <vt:i4>735</vt:i4>
      </vt:variant>
      <vt:variant>
        <vt:i4>0</vt:i4>
      </vt:variant>
      <vt:variant>
        <vt:i4>5</vt:i4>
      </vt:variant>
      <vt:variant>
        <vt:lpwstr>https://ec.europa.eu/esf/main.jsp?catId=62&amp;langId=en</vt:lpwstr>
      </vt:variant>
      <vt:variant>
        <vt:lpwstr/>
      </vt:variant>
      <vt:variant>
        <vt:i4>8060941</vt:i4>
      </vt:variant>
      <vt:variant>
        <vt:i4>732</vt:i4>
      </vt:variant>
      <vt:variant>
        <vt:i4>0</vt:i4>
      </vt:variant>
      <vt:variant>
        <vt:i4>5</vt:i4>
      </vt:variant>
      <vt:variant>
        <vt:lpwstr>https://ec.europa.eu/regional_policy/en/funding/erdf/</vt:lpwstr>
      </vt:variant>
      <vt:variant>
        <vt:lpwstr/>
      </vt:variant>
      <vt:variant>
        <vt:i4>7012355</vt:i4>
      </vt:variant>
      <vt:variant>
        <vt:i4>729</vt:i4>
      </vt:variant>
      <vt:variant>
        <vt:i4>0</vt:i4>
      </vt:variant>
      <vt:variant>
        <vt:i4>5</vt:i4>
      </vt:variant>
      <vt:variant>
        <vt:lpwstr>https://ec.europa.eu/info/research-and-innovation/funding/funding-opportunities/funding-programmes-and-open-calls/horizon-europe_en</vt:lpwstr>
      </vt:variant>
      <vt:variant>
        <vt:lpwstr/>
      </vt:variant>
      <vt:variant>
        <vt:i4>7209073</vt:i4>
      </vt:variant>
      <vt:variant>
        <vt:i4>726</vt:i4>
      </vt:variant>
      <vt:variant>
        <vt:i4>0</vt:i4>
      </vt:variant>
      <vt:variant>
        <vt:i4>5</vt:i4>
      </vt:variant>
      <vt:variant>
        <vt:lpwstr>https://eur-lex.europa.eu/legal-content/EN/TXT/?uri=celex%3A32013R1316</vt:lpwstr>
      </vt:variant>
      <vt:variant>
        <vt:lpwstr/>
      </vt:variant>
      <vt:variant>
        <vt:i4>4063275</vt:i4>
      </vt:variant>
      <vt:variant>
        <vt:i4>723</vt:i4>
      </vt:variant>
      <vt:variant>
        <vt:i4>0</vt:i4>
      </vt:variant>
      <vt:variant>
        <vt:i4>5</vt:i4>
      </vt:variant>
      <vt:variant>
        <vt:lpwstr>https://ec.europa.eu/digital-single-market/en/news/digital-europe-programme-proposed-eu92-billion-funding-2021-2027</vt:lpwstr>
      </vt:variant>
      <vt:variant>
        <vt:lpwstr/>
      </vt:variant>
      <vt:variant>
        <vt:i4>4063275</vt:i4>
      </vt:variant>
      <vt:variant>
        <vt:i4>720</vt:i4>
      </vt:variant>
      <vt:variant>
        <vt:i4>0</vt:i4>
      </vt:variant>
      <vt:variant>
        <vt:i4>5</vt:i4>
      </vt:variant>
      <vt:variant>
        <vt:lpwstr>https://ec.europa.eu/digital-single-market/en/news/digital-europe-programme-proposed-eu92-billion-funding-2021-2027</vt:lpwstr>
      </vt:variant>
      <vt:variant>
        <vt:lpwstr/>
      </vt:variant>
      <vt:variant>
        <vt:i4>5177453</vt:i4>
      </vt:variant>
      <vt:variant>
        <vt:i4>717</vt:i4>
      </vt:variant>
      <vt:variant>
        <vt:i4>0</vt:i4>
      </vt:variant>
      <vt:variant>
        <vt:i4>5</vt:i4>
      </vt:variant>
      <vt:variant>
        <vt:lpwstr>https://ec.europa.eu/regional_policy/en/newsroom/coronavirus-response/react-eu</vt:lpwstr>
      </vt:variant>
      <vt:variant>
        <vt:lpwstr/>
      </vt:variant>
      <vt:variant>
        <vt:i4>6815759</vt:i4>
      </vt:variant>
      <vt:variant>
        <vt:i4>714</vt:i4>
      </vt:variant>
      <vt:variant>
        <vt:i4>0</vt:i4>
      </vt:variant>
      <vt:variant>
        <vt:i4>5</vt:i4>
      </vt:variant>
      <vt:variant>
        <vt:lpwstr>https://europa.eu/investeu/about-investeu_en</vt:lpwstr>
      </vt:variant>
      <vt:variant>
        <vt:lpwstr/>
      </vt:variant>
      <vt:variant>
        <vt:i4>7012471</vt:i4>
      </vt:variant>
      <vt:variant>
        <vt:i4>711</vt:i4>
      </vt:variant>
      <vt:variant>
        <vt:i4>0</vt:i4>
      </vt:variant>
      <vt:variant>
        <vt:i4>5</vt:i4>
      </vt:variant>
      <vt:variant>
        <vt:lpwstr>https://eur-lex.europa.eu/legal-content/EN/TXT/?uri=CELEX%3A32021R0241</vt:lpwstr>
      </vt:variant>
      <vt:variant>
        <vt:lpwstr/>
      </vt:variant>
      <vt:variant>
        <vt:i4>6750223</vt:i4>
      </vt:variant>
      <vt:variant>
        <vt:i4>708</vt:i4>
      </vt:variant>
      <vt:variant>
        <vt:i4>0</vt:i4>
      </vt:variant>
      <vt:variant>
        <vt:i4>5</vt:i4>
      </vt:variant>
      <vt:variant>
        <vt:lpwstr>https://ec.europa.eu/info/business-economy-euro/recovery-coronavirus/recovery-and-resilience-facility_en</vt:lpwstr>
      </vt:variant>
      <vt:variant>
        <vt:lpwstr/>
      </vt:variant>
      <vt:variant>
        <vt:i4>5373966</vt:i4>
      </vt:variant>
      <vt:variant>
        <vt:i4>705</vt:i4>
      </vt:variant>
      <vt:variant>
        <vt:i4>0</vt:i4>
      </vt:variant>
      <vt:variant>
        <vt:i4>5</vt:i4>
      </vt:variant>
      <vt:variant>
        <vt:lpwstr>https://eur-lex.europa.eu/legal-content/EN/TXT/?uri=CELEX%3A32022D0179&amp;qid=1644477768617</vt:lpwstr>
      </vt:variant>
      <vt:variant>
        <vt:lpwstr/>
      </vt:variant>
      <vt:variant>
        <vt:i4>5308430</vt:i4>
      </vt:variant>
      <vt:variant>
        <vt:i4>702</vt:i4>
      </vt:variant>
      <vt:variant>
        <vt:i4>0</vt:i4>
      </vt:variant>
      <vt:variant>
        <vt:i4>5</vt:i4>
      </vt:variant>
      <vt:variant>
        <vt:lpwstr>https://eur-lex.europa.eu/legal-content/EN/TXT/?uri=CELEX%3A32022D0180&amp;qid=1644477553078</vt:lpwstr>
      </vt:variant>
      <vt:variant>
        <vt:lpwstr/>
      </vt:variant>
      <vt:variant>
        <vt:i4>5505035</vt:i4>
      </vt:variant>
      <vt:variant>
        <vt:i4>699</vt:i4>
      </vt:variant>
      <vt:variant>
        <vt:i4>0</vt:i4>
      </vt:variant>
      <vt:variant>
        <vt:i4>5</vt:i4>
      </vt:variant>
      <vt:variant>
        <vt:lpwstr>https://eur-lex.europa.eu/legal-content/EN/TXT/?uri=CELEX%3A32022D0172&amp;qid=1644399341374</vt:lpwstr>
      </vt:variant>
      <vt:variant>
        <vt:lpwstr/>
      </vt:variant>
      <vt:variant>
        <vt:i4>5832716</vt:i4>
      </vt:variant>
      <vt:variant>
        <vt:i4>696</vt:i4>
      </vt:variant>
      <vt:variant>
        <vt:i4>0</vt:i4>
      </vt:variant>
      <vt:variant>
        <vt:i4>5</vt:i4>
      </vt:variant>
      <vt:variant>
        <vt:lpwstr>https://eur-lex.europa.eu/legal-content/EN/TXT/?uri=CELEX%3A32022D0173&amp;qid=1644396899138</vt:lpwstr>
      </vt:variant>
      <vt:variant>
        <vt:lpwstr/>
      </vt:variant>
      <vt:variant>
        <vt:i4>8257588</vt:i4>
      </vt:variant>
      <vt:variant>
        <vt:i4>693</vt:i4>
      </vt:variant>
      <vt:variant>
        <vt:i4>0</vt:i4>
      </vt:variant>
      <vt:variant>
        <vt:i4>5</vt:i4>
      </vt:variant>
      <vt:variant>
        <vt:lpwstr>https://digital-strategy.ec.europa.eu/en/policies/eu-radio-spectrum-policy</vt:lpwstr>
      </vt:variant>
      <vt:variant>
        <vt:lpwstr>:~:text=Defining%20radio%20spectrum%20policy&amp;text=The%20programme%20ensures%20harmonised%20spectrum,both%20commercial%20and%20public%20purposes.</vt:lpwstr>
      </vt:variant>
      <vt:variant>
        <vt:i4>5111891</vt:i4>
      </vt:variant>
      <vt:variant>
        <vt:i4>690</vt:i4>
      </vt:variant>
      <vt:variant>
        <vt:i4>0</vt:i4>
      </vt:variant>
      <vt:variant>
        <vt:i4>5</vt:i4>
      </vt:variant>
      <vt:variant>
        <vt:lpwstr>https://digital-strategy.ec.europa.eu/en/news/harmonising-spectrum-enhanced-connectivity-ready-5g-and-innovation</vt:lpwstr>
      </vt:variant>
      <vt:variant>
        <vt:lpwstr/>
      </vt:variant>
      <vt:variant>
        <vt:i4>6750323</vt:i4>
      </vt:variant>
      <vt:variant>
        <vt:i4>687</vt:i4>
      </vt:variant>
      <vt:variant>
        <vt:i4>0</vt:i4>
      </vt:variant>
      <vt:variant>
        <vt:i4>5</vt:i4>
      </vt:variant>
      <vt:variant>
        <vt:lpwstr>https://eur-lex.europa.eu/legal-content/EN/TXT/?uri=CELEX%3A32018R1488</vt:lpwstr>
      </vt:variant>
      <vt:variant>
        <vt:lpwstr/>
      </vt:variant>
      <vt:variant>
        <vt:i4>7077922</vt:i4>
      </vt:variant>
      <vt:variant>
        <vt:i4>684</vt:i4>
      </vt:variant>
      <vt:variant>
        <vt:i4>0</vt:i4>
      </vt:variant>
      <vt:variant>
        <vt:i4>5</vt:i4>
      </vt:variant>
      <vt:variant>
        <vt:lpwstr>https://eur-lex.europa.eu/legal-content/EN/TXT/?uri=CELEX%3A52020PC0569</vt:lpwstr>
      </vt:variant>
      <vt:variant>
        <vt:lpwstr/>
      </vt:variant>
      <vt:variant>
        <vt:i4>2031622</vt:i4>
      </vt:variant>
      <vt:variant>
        <vt:i4>681</vt:i4>
      </vt:variant>
      <vt:variant>
        <vt:i4>0</vt:i4>
      </vt:variant>
      <vt:variant>
        <vt:i4>5</vt:i4>
      </vt:variant>
      <vt:variant>
        <vt:lpwstr>https://eurohpc-ju.europa.eu/</vt:lpwstr>
      </vt:variant>
      <vt:variant>
        <vt:lpwstr/>
      </vt:variant>
      <vt:variant>
        <vt:i4>1835021</vt:i4>
      </vt:variant>
      <vt:variant>
        <vt:i4>678</vt:i4>
      </vt:variant>
      <vt:variant>
        <vt:i4>0</vt:i4>
      </vt:variant>
      <vt:variant>
        <vt:i4>5</vt:i4>
      </vt:variant>
      <vt:variant>
        <vt:lpwstr>https://eur-lex.europa.eu/legal-content/EN/TXT/?qid=1623335154975&amp;uri=CELEX%3A52021PC0206</vt:lpwstr>
      </vt:variant>
      <vt:variant>
        <vt:lpwstr/>
      </vt:variant>
      <vt:variant>
        <vt:i4>5308491</vt:i4>
      </vt:variant>
      <vt:variant>
        <vt:i4>675</vt:i4>
      </vt:variant>
      <vt:variant>
        <vt:i4>0</vt:i4>
      </vt:variant>
      <vt:variant>
        <vt:i4>5</vt:i4>
      </vt:variant>
      <vt:variant>
        <vt:lpwstr>https://digital-strategy.ec.europa.eu/en/library/european-chips-act-communication-regulation-joint-undertaking-and-recommendation</vt:lpwstr>
      </vt:variant>
      <vt:variant>
        <vt:lpwstr/>
      </vt:variant>
      <vt:variant>
        <vt:i4>458804</vt:i4>
      </vt:variant>
      <vt:variant>
        <vt:i4>672</vt:i4>
      </vt:variant>
      <vt:variant>
        <vt:i4>0</vt:i4>
      </vt:variant>
      <vt:variant>
        <vt:i4>5</vt:i4>
      </vt:variant>
      <vt:variant>
        <vt:lpwstr>https://eur-lex.europa.eu/resource.html?uri=cellar%3A9fb5131e-30e9-11ec-bd8e-01aa75ed71a1.0001.02/DOC_1&amp;format=PDF</vt:lpwstr>
      </vt:variant>
      <vt:variant>
        <vt:lpwstr/>
      </vt:variant>
      <vt:variant>
        <vt:i4>7077993</vt:i4>
      </vt:variant>
      <vt:variant>
        <vt:i4>669</vt:i4>
      </vt:variant>
      <vt:variant>
        <vt:i4>0</vt:i4>
      </vt:variant>
      <vt:variant>
        <vt:i4>5</vt:i4>
      </vt:variant>
      <vt:variant>
        <vt:lpwstr>https://eur-lex.europa.eu/legal-content/EN/TXT/?uri=CELEX%3A02019R0452-20200919</vt:lpwstr>
      </vt:variant>
      <vt:variant>
        <vt:lpwstr/>
      </vt:variant>
      <vt:variant>
        <vt:i4>3735619</vt:i4>
      </vt:variant>
      <vt:variant>
        <vt:i4>666</vt:i4>
      </vt:variant>
      <vt:variant>
        <vt:i4>0</vt:i4>
      </vt:variant>
      <vt:variant>
        <vt:i4>5</vt:i4>
      </vt:variant>
      <vt:variant>
        <vt:lpwstr>https://ec.europa.eu/info/law/better-regulation/have-your-say/initiatives/12928-Screening-of-foreign-direct-investment-list-of-projects-%26-programmes-of-EU-interest-update-_en</vt:lpwstr>
      </vt:variant>
      <vt:variant>
        <vt:lpwstr/>
      </vt:variant>
      <vt:variant>
        <vt:i4>6357101</vt:i4>
      </vt:variant>
      <vt:variant>
        <vt:i4>663</vt:i4>
      </vt:variant>
      <vt:variant>
        <vt:i4>0</vt:i4>
      </vt:variant>
      <vt:variant>
        <vt:i4>5</vt:i4>
      </vt:variant>
      <vt:variant>
        <vt:lpwstr>https://data.consilium.europa.eu/doc/document/ST-8570-2021-INIT/en/pdf</vt:lpwstr>
      </vt:variant>
      <vt:variant>
        <vt:lpwstr/>
      </vt:variant>
      <vt:variant>
        <vt:i4>2490481</vt:i4>
      </vt:variant>
      <vt:variant>
        <vt:i4>660</vt:i4>
      </vt:variant>
      <vt:variant>
        <vt:i4>0</vt:i4>
      </vt:variant>
      <vt:variant>
        <vt:i4>5</vt:i4>
      </vt:variant>
      <vt:variant>
        <vt:lpwstr>https://www.europarl.europa.eu/RegData/etudes/BRIE/2021/689357/EPRS_BRI(2021)689357_EN.pdf</vt:lpwstr>
      </vt:variant>
      <vt:variant>
        <vt:lpwstr/>
      </vt:variant>
      <vt:variant>
        <vt:i4>7798803</vt:i4>
      </vt:variant>
      <vt:variant>
        <vt:i4>657</vt:i4>
      </vt:variant>
      <vt:variant>
        <vt:i4>0</vt:i4>
      </vt:variant>
      <vt:variant>
        <vt:i4>5</vt:i4>
      </vt:variant>
      <vt:variant>
        <vt:lpwstr>https://ec.europa.eu/info/sites/default/files/proposal-regulation-single-market-digital-services-digital-services-act_en.pdf</vt:lpwstr>
      </vt:variant>
      <vt:variant>
        <vt:lpwstr/>
      </vt:variant>
      <vt:variant>
        <vt:i4>4915301</vt:i4>
      </vt:variant>
      <vt:variant>
        <vt:i4>654</vt:i4>
      </vt:variant>
      <vt:variant>
        <vt:i4>0</vt:i4>
      </vt:variant>
      <vt:variant>
        <vt:i4>5</vt:i4>
      </vt:variant>
      <vt:variant>
        <vt:lpwstr>https://www.europarl.europa.eu/thinktank/en/document.html?reference=EPRS_BRI(2021)690589</vt:lpwstr>
      </vt:variant>
      <vt:variant>
        <vt:lpwstr/>
      </vt:variant>
      <vt:variant>
        <vt:i4>2359419</vt:i4>
      </vt:variant>
      <vt:variant>
        <vt:i4>651</vt:i4>
      </vt:variant>
      <vt:variant>
        <vt:i4>0</vt:i4>
      </vt:variant>
      <vt:variant>
        <vt:i4>5</vt:i4>
      </vt:variant>
      <vt:variant>
        <vt:lpwstr>https://ted.europa.eu/TED/browse/browseByMap.do</vt:lpwstr>
      </vt:variant>
      <vt:variant>
        <vt:lpwstr/>
      </vt:variant>
      <vt:variant>
        <vt:i4>983167</vt:i4>
      </vt:variant>
      <vt:variant>
        <vt:i4>648</vt:i4>
      </vt:variant>
      <vt:variant>
        <vt:i4>0</vt:i4>
      </vt:variant>
      <vt:variant>
        <vt:i4>5</vt:i4>
      </vt:variant>
      <vt:variant>
        <vt:lpwstr>https://eur-lex.europa.eu/eli/reg_impl/2019/1780/oj</vt:lpwstr>
      </vt:variant>
      <vt:variant>
        <vt:lpwstr/>
      </vt:variant>
      <vt:variant>
        <vt:i4>786512</vt:i4>
      </vt:variant>
      <vt:variant>
        <vt:i4>645</vt:i4>
      </vt:variant>
      <vt:variant>
        <vt:i4>0</vt:i4>
      </vt:variant>
      <vt:variant>
        <vt:i4>5</vt:i4>
      </vt:variant>
      <vt:variant>
        <vt:lpwstr>http://eur-lex.europa.eu/legal-content/EN/ALL/?uri=CELEX%3A32014L0055</vt:lpwstr>
      </vt:variant>
      <vt:variant>
        <vt:lpwstr/>
      </vt:variant>
      <vt:variant>
        <vt:i4>1572988</vt:i4>
      </vt:variant>
      <vt:variant>
        <vt:i4>642</vt:i4>
      </vt:variant>
      <vt:variant>
        <vt:i4>0</vt:i4>
      </vt:variant>
      <vt:variant>
        <vt:i4>5</vt:i4>
      </vt:variant>
      <vt:variant>
        <vt:lpwstr>https://ec.europa.eu/growth/single-market/public-procurement/e-procurement/espd_en</vt:lpwstr>
      </vt:variant>
      <vt:variant>
        <vt:lpwstr/>
      </vt:variant>
      <vt:variant>
        <vt:i4>6029362</vt:i4>
      </vt:variant>
      <vt:variant>
        <vt:i4>639</vt:i4>
      </vt:variant>
      <vt:variant>
        <vt:i4>0</vt:i4>
      </vt:variant>
      <vt:variant>
        <vt:i4>5</vt:i4>
      </vt:variant>
      <vt:variant>
        <vt:lpwstr>http://eur-lex.europa.eu/legal-content/EN/TXT/?uri=uriserv%3AOJ.L_.2014.094.01.0065.01.ENG</vt:lpwstr>
      </vt:variant>
      <vt:variant>
        <vt:lpwstr/>
      </vt:variant>
      <vt:variant>
        <vt:i4>3080231</vt:i4>
      </vt:variant>
      <vt:variant>
        <vt:i4>636</vt:i4>
      </vt:variant>
      <vt:variant>
        <vt:i4>0</vt:i4>
      </vt:variant>
      <vt:variant>
        <vt:i4>5</vt:i4>
      </vt:variant>
      <vt:variant>
        <vt:lpwstr>https://e-justice.europa.eu/home.do</vt:lpwstr>
      </vt:variant>
      <vt:variant>
        <vt:lpwstr/>
      </vt:variant>
      <vt:variant>
        <vt:i4>5701686</vt:i4>
      </vt:variant>
      <vt:variant>
        <vt:i4>633</vt:i4>
      </vt:variant>
      <vt:variant>
        <vt:i4>0</vt:i4>
      </vt:variant>
      <vt:variant>
        <vt:i4>5</vt:i4>
      </vt:variant>
      <vt:variant>
        <vt:lpwstr>http://eur-lex.europa.eu/legal-content/EN/TXT/?uri=uriserv%3AOJ.L_.2015.144.01.0001.01.ENG</vt:lpwstr>
      </vt:variant>
      <vt:variant>
        <vt:lpwstr/>
      </vt:variant>
      <vt:variant>
        <vt:i4>7405586</vt:i4>
      </vt:variant>
      <vt:variant>
        <vt:i4>630</vt:i4>
      </vt:variant>
      <vt:variant>
        <vt:i4>0</vt:i4>
      </vt:variant>
      <vt:variant>
        <vt:i4>5</vt:i4>
      </vt:variant>
      <vt:variant>
        <vt:lpwstr>https://e-justice.europa.eu/content_business_registers_in_member_states-106-en.do?clang=en</vt:lpwstr>
      </vt:variant>
      <vt:variant>
        <vt:lpwstr/>
      </vt:variant>
      <vt:variant>
        <vt:i4>5308491</vt:i4>
      </vt:variant>
      <vt:variant>
        <vt:i4>627</vt:i4>
      </vt:variant>
      <vt:variant>
        <vt:i4>0</vt:i4>
      </vt:variant>
      <vt:variant>
        <vt:i4>5</vt:i4>
      </vt:variant>
      <vt:variant>
        <vt:lpwstr>http://eur-lex.europa.eu/legal-content/EN/TXT/PDF/?uri=CELEX%3A32012L0017</vt:lpwstr>
      </vt:variant>
      <vt:variant>
        <vt:lpwstr/>
      </vt:variant>
      <vt:variant>
        <vt:i4>458804</vt:i4>
      </vt:variant>
      <vt:variant>
        <vt:i4>624</vt:i4>
      </vt:variant>
      <vt:variant>
        <vt:i4>0</vt:i4>
      </vt:variant>
      <vt:variant>
        <vt:i4>5</vt:i4>
      </vt:variant>
      <vt:variant>
        <vt:lpwstr>https://eur-lex.europa.eu/resource.html?uri=cellar%3A9fb5131e-30e9-11ec-bd8e-01aa75ed71a1.0001.02/DOC_1&amp;format=PDF</vt:lpwstr>
      </vt:variant>
      <vt:variant>
        <vt:lpwstr/>
      </vt:variant>
      <vt:variant>
        <vt:i4>3997768</vt:i4>
      </vt:variant>
      <vt:variant>
        <vt:i4>621</vt:i4>
      </vt:variant>
      <vt:variant>
        <vt:i4>0</vt:i4>
      </vt:variant>
      <vt:variant>
        <vt:i4>5</vt:i4>
      </vt:variant>
      <vt:variant>
        <vt:lpwstr>https://digiplace-my.sharepoint.com/personal/elena_gazia_wavestone_com/Documents/Regulation (EU) 2018/1725 of the European Parliament and of ... - EUR-Lex (europa.eu)</vt:lpwstr>
      </vt:variant>
      <vt:variant>
        <vt:lpwstr/>
      </vt:variant>
      <vt:variant>
        <vt:i4>4194429</vt:i4>
      </vt:variant>
      <vt:variant>
        <vt:i4>618</vt:i4>
      </vt:variant>
      <vt:variant>
        <vt:i4>0</vt:i4>
      </vt:variant>
      <vt:variant>
        <vt:i4>5</vt:i4>
      </vt:variant>
      <vt:variant>
        <vt:lpwstr>http://ec.europa.eu/justice/data-protection/bodies/supervisor/index_en.htm</vt:lpwstr>
      </vt:variant>
      <vt:variant>
        <vt:lpwstr/>
      </vt:variant>
      <vt:variant>
        <vt:i4>3211274</vt:i4>
      </vt:variant>
      <vt:variant>
        <vt:i4>615</vt:i4>
      </vt:variant>
      <vt:variant>
        <vt:i4>0</vt:i4>
      </vt:variant>
      <vt:variant>
        <vt:i4>5</vt:i4>
      </vt:variant>
      <vt:variant>
        <vt:lpwstr>https://europa.eu/european-union/about-eu/institutions-bodies/european-data-protection-supervisor_en</vt:lpwstr>
      </vt:variant>
      <vt:variant>
        <vt:lpwstr/>
      </vt:variant>
      <vt:variant>
        <vt:i4>3211274</vt:i4>
      </vt:variant>
      <vt:variant>
        <vt:i4>612</vt:i4>
      </vt:variant>
      <vt:variant>
        <vt:i4>0</vt:i4>
      </vt:variant>
      <vt:variant>
        <vt:i4>5</vt:i4>
      </vt:variant>
      <vt:variant>
        <vt:lpwstr>https://europa.eu/european-union/about-eu/institutions-bodies/european-data-protection-supervisor_en</vt:lpwstr>
      </vt:variant>
      <vt:variant>
        <vt:lpwstr/>
      </vt:variant>
      <vt:variant>
        <vt:i4>1638480</vt:i4>
      </vt:variant>
      <vt:variant>
        <vt:i4>609</vt:i4>
      </vt:variant>
      <vt:variant>
        <vt:i4>0</vt:i4>
      </vt:variant>
      <vt:variant>
        <vt:i4>5</vt:i4>
      </vt:variant>
      <vt:variant>
        <vt:lpwstr>https://eur-lex.europa.eu/legal-content/EN/TXT/?qid=1552577087456&amp;uri=CELEX%3A32018R1725</vt:lpwstr>
      </vt:variant>
      <vt:variant>
        <vt:lpwstr/>
      </vt:variant>
      <vt:variant>
        <vt:i4>327771</vt:i4>
      </vt:variant>
      <vt:variant>
        <vt:i4>606</vt:i4>
      </vt:variant>
      <vt:variant>
        <vt:i4>0</vt:i4>
      </vt:variant>
      <vt:variant>
        <vt:i4>5</vt:i4>
      </vt:variant>
      <vt:variant>
        <vt:lpwstr>http://eur-lex.europa.eu/legal-content/EN/ALL/?uri=CELEX%3A31995L0046</vt:lpwstr>
      </vt:variant>
      <vt:variant>
        <vt:lpwstr/>
      </vt:variant>
      <vt:variant>
        <vt:i4>3342359</vt:i4>
      </vt:variant>
      <vt:variant>
        <vt:i4>603</vt:i4>
      </vt:variant>
      <vt:variant>
        <vt:i4>0</vt:i4>
      </vt:variant>
      <vt:variant>
        <vt:i4>5</vt:i4>
      </vt:variant>
      <vt:variant>
        <vt:lpwstr>http://eur-lex.europa.eu/legal-content/EN/TXT/?uri=uriserv%3AOJ.L_.2016.119.01.0001.01.ENG&amp;toc=OJ%3AL%3A2016%3A119%3ATOC</vt:lpwstr>
      </vt:variant>
      <vt:variant>
        <vt:lpwstr/>
      </vt:variant>
      <vt:variant>
        <vt:i4>3342359</vt:i4>
      </vt:variant>
      <vt:variant>
        <vt:i4>600</vt:i4>
      </vt:variant>
      <vt:variant>
        <vt:i4>0</vt:i4>
      </vt:variant>
      <vt:variant>
        <vt:i4>5</vt:i4>
      </vt:variant>
      <vt:variant>
        <vt:lpwstr>http://eur-lex.europa.eu/legal-content/EN/TXT/?uri=uriserv%3AOJ.L_.2016.119.01.0001.01.ENG&amp;toc=OJ%3AL%3A2016%3A119%3ATOC</vt:lpwstr>
      </vt:variant>
      <vt:variant>
        <vt:lpwstr/>
      </vt:variant>
      <vt:variant>
        <vt:i4>8126557</vt:i4>
      </vt:variant>
      <vt:variant>
        <vt:i4>597</vt:i4>
      </vt:variant>
      <vt:variant>
        <vt:i4>0</vt:i4>
      </vt:variant>
      <vt:variant>
        <vt:i4>5</vt:i4>
      </vt:variant>
      <vt:variant>
        <vt:lpwstr>https://ec.europa.eu/info/law/better-regulation/initiatives/ares-2017-4460501_en</vt:lpwstr>
      </vt:variant>
      <vt:variant>
        <vt:lpwstr/>
      </vt:variant>
      <vt:variant>
        <vt:i4>8126557</vt:i4>
      </vt:variant>
      <vt:variant>
        <vt:i4>594</vt:i4>
      </vt:variant>
      <vt:variant>
        <vt:i4>0</vt:i4>
      </vt:variant>
      <vt:variant>
        <vt:i4>5</vt:i4>
      </vt:variant>
      <vt:variant>
        <vt:lpwstr>https://ec.europa.eu/info/law/better-regulation/initiatives/ares-2017-4460501_en</vt:lpwstr>
      </vt:variant>
      <vt:variant>
        <vt:lpwstr/>
      </vt:variant>
      <vt:variant>
        <vt:i4>8323181</vt:i4>
      </vt:variant>
      <vt:variant>
        <vt:i4>591</vt:i4>
      </vt:variant>
      <vt:variant>
        <vt:i4>0</vt:i4>
      </vt:variant>
      <vt:variant>
        <vt:i4>5</vt:i4>
      </vt:variant>
      <vt:variant>
        <vt:lpwstr>http://eur-lex.europa.eu/legal-content/EN/TXT/PDF/?uri=CELEX%3A32016L1148&amp;qid=1482413313776&amp;from=en</vt:lpwstr>
      </vt:variant>
      <vt:variant>
        <vt:lpwstr/>
      </vt:variant>
      <vt:variant>
        <vt:i4>5832773</vt:i4>
      </vt:variant>
      <vt:variant>
        <vt:i4>588</vt:i4>
      </vt:variant>
      <vt:variant>
        <vt:i4>0</vt:i4>
      </vt:variant>
      <vt:variant>
        <vt:i4>5</vt:i4>
      </vt:variant>
      <vt:variant>
        <vt:lpwstr>https://digital-strategy.ec.europa.eu/en/library/proposal-directive-measures-high-common-level-cybersecurity-across-union</vt:lpwstr>
      </vt:variant>
      <vt:variant>
        <vt:lpwstr/>
      </vt:variant>
      <vt:variant>
        <vt:i4>5832773</vt:i4>
      </vt:variant>
      <vt:variant>
        <vt:i4>585</vt:i4>
      </vt:variant>
      <vt:variant>
        <vt:i4>0</vt:i4>
      </vt:variant>
      <vt:variant>
        <vt:i4>5</vt:i4>
      </vt:variant>
      <vt:variant>
        <vt:lpwstr>https://digital-strategy.ec.europa.eu/en/library/proposal-directive-measures-high-common-level-cybersecurity-across-union</vt:lpwstr>
      </vt:variant>
      <vt:variant>
        <vt:lpwstr/>
      </vt:variant>
      <vt:variant>
        <vt:i4>3145804</vt:i4>
      </vt:variant>
      <vt:variant>
        <vt:i4>582</vt:i4>
      </vt:variant>
      <vt:variant>
        <vt:i4>0</vt:i4>
      </vt:variant>
      <vt:variant>
        <vt:i4>5</vt:i4>
      </vt:variant>
      <vt:variant>
        <vt:lpwstr>https://ec.europa.eu/info/sites/default/files/proposal_regulation_union_secure_connectivity_programme.pdf</vt:lpwstr>
      </vt:variant>
      <vt:variant>
        <vt:lpwstr/>
      </vt:variant>
      <vt:variant>
        <vt:i4>6422564</vt:i4>
      </vt:variant>
      <vt:variant>
        <vt:i4>579</vt:i4>
      </vt:variant>
      <vt:variant>
        <vt:i4>0</vt:i4>
      </vt:variant>
      <vt:variant>
        <vt:i4>5</vt:i4>
      </vt:variant>
      <vt:variant>
        <vt:lpwstr>https://eur-lex.europa.eu/legal-content/EN/TXT/?uri=CELEX%3A52021PC0281</vt:lpwstr>
      </vt:variant>
      <vt:variant>
        <vt:lpwstr/>
      </vt:variant>
      <vt:variant>
        <vt:i4>6422564</vt:i4>
      </vt:variant>
      <vt:variant>
        <vt:i4>576</vt:i4>
      </vt:variant>
      <vt:variant>
        <vt:i4>0</vt:i4>
      </vt:variant>
      <vt:variant>
        <vt:i4>5</vt:i4>
      </vt:variant>
      <vt:variant>
        <vt:lpwstr>https://eur-lex.europa.eu/legal-content/EN/TXT/?uri=CELEX%3A52021PC0281</vt:lpwstr>
      </vt:variant>
      <vt:variant>
        <vt:lpwstr/>
      </vt:variant>
      <vt:variant>
        <vt:i4>5308469</vt:i4>
      </vt:variant>
      <vt:variant>
        <vt:i4>573</vt:i4>
      </vt:variant>
      <vt:variant>
        <vt:i4>0</vt:i4>
      </vt:variant>
      <vt:variant>
        <vt:i4>5</vt:i4>
      </vt:variant>
      <vt:variant>
        <vt:lpwstr>http://eur-lex.europa.eu/legal-content/EN/TXT/?uri=uriserv%3AOJ.L_.2014.257.01.0073.01.ENG</vt:lpwstr>
      </vt:variant>
      <vt:variant>
        <vt:lpwstr/>
      </vt:variant>
      <vt:variant>
        <vt:i4>6553723</vt:i4>
      </vt:variant>
      <vt:variant>
        <vt:i4>570</vt:i4>
      </vt:variant>
      <vt:variant>
        <vt:i4>0</vt:i4>
      </vt:variant>
      <vt:variant>
        <vt:i4>5</vt:i4>
      </vt:variant>
      <vt:variant>
        <vt:lpwstr>https://eur-lex.europa.eu/legal-content/EN/TXT/?uri=CELEX%3A32018R1807</vt:lpwstr>
      </vt:variant>
      <vt:variant>
        <vt:lpwstr/>
      </vt:variant>
      <vt:variant>
        <vt:i4>4128880</vt:i4>
      </vt:variant>
      <vt:variant>
        <vt:i4>567</vt:i4>
      </vt:variant>
      <vt:variant>
        <vt:i4>0</vt:i4>
      </vt:variant>
      <vt:variant>
        <vt:i4>5</vt:i4>
      </vt:variant>
      <vt:variant>
        <vt:lpwstr>https://ec.europa.eu/digital-single-market/en/news/communication-building-european-data-economy</vt:lpwstr>
      </vt:variant>
      <vt:variant>
        <vt:lpwstr/>
      </vt:variant>
      <vt:variant>
        <vt:i4>3080220</vt:i4>
      </vt:variant>
      <vt:variant>
        <vt:i4>564</vt:i4>
      </vt:variant>
      <vt:variant>
        <vt:i4>0</vt:i4>
      </vt:variant>
      <vt:variant>
        <vt:i4>5</vt:i4>
      </vt:variant>
      <vt:variant>
        <vt:lpwstr>https://eur-lex.europa.eu/legal-content/EN/TXT/?uri=uriserv%3AOJ.L_.2018.295.01.0001.01.ENG&amp;d1e32-36-1</vt:lpwstr>
      </vt:variant>
      <vt:variant>
        <vt:lpwstr/>
      </vt:variant>
      <vt:variant>
        <vt:i4>524306</vt:i4>
      </vt:variant>
      <vt:variant>
        <vt:i4>561</vt:i4>
      </vt:variant>
      <vt:variant>
        <vt:i4>0</vt:i4>
      </vt:variant>
      <vt:variant>
        <vt:i4>5</vt:i4>
      </vt:variant>
      <vt:variant>
        <vt:lpwstr>https://www.europeansources.info/record/regulation-eu-2018-1724-establishing-a-single-digital-gateway-to-provide-access-to-information-to-procedures-and-to-assistance-and-problem-solving-services/</vt:lpwstr>
      </vt:variant>
      <vt:variant>
        <vt:lpwstr/>
      </vt:variant>
      <vt:variant>
        <vt:i4>524306</vt:i4>
      </vt:variant>
      <vt:variant>
        <vt:i4>558</vt:i4>
      </vt:variant>
      <vt:variant>
        <vt:i4>0</vt:i4>
      </vt:variant>
      <vt:variant>
        <vt:i4>5</vt:i4>
      </vt:variant>
      <vt:variant>
        <vt:lpwstr>https://www.europeansources.info/record/regulation-eu-2018-1724-establishing-a-single-digital-gateway-to-provide-access-to-information-to-procedures-and-to-assistance-and-problem-solving-services/</vt:lpwstr>
      </vt:variant>
      <vt:variant>
        <vt:lpwstr/>
      </vt:variant>
      <vt:variant>
        <vt:i4>5177368</vt:i4>
      </vt:variant>
      <vt:variant>
        <vt:i4>555</vt:i4>
      </vt:variant>
      <vt:variant>
        <vt:i4>0</vt:i4>
      </vt:variant>
      <vt:variant>
        <vt:i4>5</vt:i4>
      </vt:variant>
      <vt:variant>
        <vt:lpwstr>http://europa.eu/rapid/press-release_IP-19-525_en.htm</vt:lpwstr>
      </vt:variant>
      <vt:variant>
        <vt:lpwstr/>
      </vt:variant>
      <vt:variant>
        <vt:i4>4522004</vt:i4>
      </vt:variant>
      <vt:variant>
        <vt:i4>552</vt:i4>
      </vt:variant>
      <vt:variant>
        <vt:i4>0</vt:i4>
      </vt:variant>
      <vt:variant>
        <vt:i4>5</vt:i4>
      </vt:variant>
      <vt:variant>
        <vt:lpwstr>https://ec.europa.eu/digital-single-market/en/proposal-revision-psi-directive</vt:lpwstr>
      </vt:variant>
      <vt:variant>
        <vt:lpwstr/>
      </vt:variant>
      <vt:variant>
        <vt:i4>4522004</vt:i4>
      </vt:variant>
      <vt:variant>
        <vt:i4>549</vt:i4>
      </vt:variant>
      <vt:variant>
        <vt:i4>0</vt:i4>
      </vt:variant>
      <vt:variant>
        <vt:i4>5</vt:i4>
      </vt:variant>
      <vt:variant>
        <vt:lpwstr>https://ec.europa.eu/digital-single-market/en/proposal-revision-psi-directive</vt:lpwstr>
      </vt:variant>
      <vt:variant>
        <vt:lpwstr/>
      </vt:variant>
      <vt:variant>
        <vt:i4>6881397</vt:i4>
      </vt:variant>
      <vt:variant>
        <vt:i4>546</vt:i4>
      </vt:variant>
      <vt:variant>
        <vt:i4>0</vt:i4>
      </vt:variant>
      <vt:variant>
        <vt:i4>5</vt:i4>
      </vt:variant>
      <vt:variant>
        <vt:lpwstr>https://ec.europa.eu/digital-single-market/news-redirect/624153</vt:lpwstr>
      </vt:variant>
      <vt:variant>
        <vt:lpwstr/>
      </vt:variant>
      <vt:variant>
        <vt:i4>6815862</vt:i4>
      </vt:variant>
      <vt:variant>
        <vt:i4>543</vt:i4>
      </vt:variant>
      <vt:variant>
        <vt:i4>0</vt:i4>
      </vt:variant>
      <vt:variant>
        <vt:i4>5</vt:i4>
      </vt:variant>
      <vt:variant>
        <vt:lpwstr>https://ec.europa.eu/digital-single-market/news-redirect/621219</vt:lpwstr>
      </vt:variant>
      <vt:variant>
        <vt:lpwstr/>
      </vt:variant>
      <vt:variant>
        <vt:i4>458798</vt:i4>
      </vt:variant>
      <vt:variant>
        <vt:i4>540</vt:i4>
      </vt:variant>
      <vt:variant>
        <vt:i4>0</vt:i4>
      </vt:variant>
      <vt:variant>
        <vt:i4>5</vt:i4>
      </vt:variant>
      <vt:variant>
        <vt:lpwstr>https://ec.europa.eu/info/consultations/public-consultation-review-directive-re-use-public-sector-information-psi-directive_en</vt:lpwstr>
      </vt:variant>
      <vt:variant>
        <vt:lpwstr/>
      </vt:variant>
      <vt:variant>
        <vt:i4>2949161</vt:i4>
      </vt:variant>
      <vt:variant>
        <vt:i4>537</vt:i4>
      </vt:variant>
      <vt:variant>
        <vt:i4>0</vt:i4>
      </vt:variant>
      <vt:variant>
        <vt:i4>5</vt:i4>
      </vt:variant>
      <vt:variant>
        <vt:lpwstr>http://eur-lex.europa.eu/LexUriServ/LexUriServ.do?uri=OJ%3AL%3A2013%3A175%3A0001%3A0008%3AEN%3APDF</vt:lpwstr>
      </vt:variant>
      <vt:variant>
        <vt:lpwstr/>
      </vt:variant>
      <vt:variant>
        <vt:i4>655386</vt:i4>
      </vt:variant>
      <vt:variant>
        <vt:i4>534</vt:i4>
      </vt:variant>
      <vt:variant>
        <vt:i4>0</vt:i4>
      </vt:variant>
      <vt:variant>
        <vt:i4>5</vt:i4>
      </vt:variant>
      <vt:variant>
        <vt:lpwstr>http://eur-lex.europa.eu/LexUriServ/LexUriServ.do?uri=CELEX%3A32003L0098%3AEN%3AHTML</vt:lpwstr>
      </vt:variant>
      <vt:variant>
        <vt:lpwstr/>
      </vt:variant>
      <vt:variant>
        <vt:i4>917580</vt:i4>
      </vt:variant>
      <vt:variant>
        <vt:i4>531</vt:i4>
      </vt:variant>
      <vt:variant>
        <vt:i4>0</vt:i4>
      </vt:variant>
      <vt:variant>
        <vt:i4>5</vt:i4>
      </vt:variant>
      <vt:variant>
        <vt:lpwstr>http://eur-lex.europa.eu/legal-content/FR/ALL/?uri=CELEX%3A32013L0037</vt:lpwstr>
      </vt:variant>
      <vt:variant>
        <vt:lpwstr/>
      </vt:variant>
      <vt:variant>
        <vt:i4>458833</vt:i4>
      </vt:variant>
      <vt:variant>
        <vt:i4>528</vt:i4>
      </vt:variant>
      <vt:variant>
        <vt:i4>0</vt:i4>
      </vt:variant>
      <vt:variant>
        <vt:i4>5</vt:i4>
      </vt:variant>
      <vt:variant>
        <vt:lpwstr>http://eur-lex.europa.eu/legal-content/en/ALL/?uri=CELEX%3A32003L0098</vt:lpwstr>
      </vt:variant>
      <vt:variant>
        <vt:lpwstr/>
      </vt:variant>
      <vt:variant>
        <vt:i4>196698</vt:i4>
      </vt:variant>
      <vt:variant>
        <vt:i4>525</vt:i4>
      </vt:variant>
      <vt:variant>
        <vt:i4>0</vt:i4>
      </vt:variant>
      <vt:variant>
        <vt:i4>5</vt:i4>
      </vt:variant>
      <vt:variant>
        <vt:lpwstr>https://eur-lex.europa.eu/legal-content/EN/TXT/?qid=1561563110433&amp;uri=CELEX%3A32019L1024</vt:lpwstr>
      </vt:variant>
      <vt:variant>
        <vt:lpwstr/>
      </vt:variant>
      <vt:variant>
        <vt:i4>3276899</vt:i4>
      </vt:variant>
      <vt:variant>
        <vt:i4>522</vt:i4>
      </vt:variant>
      <vt:variant>
        <vt:i4>0</vt:i4>
      </vt:variant>
      <vt:variant>
        <vt:i4>5</vt:i4>
      </vt:variant>
      <vt:variant>
        <vt:lpwstr>https://digital-strategy.ec.europa.eu/en/policies/web-accessibility</vt:lpwstr>
      </vt:variant>
      <vt:variant>
        <vt:lpwstr/>
      </vt:variant>
      <vt:variant>
        <vt:i4>7077936</vt:i4>
      </vt:variant>
      <vt:variant>
        <vt:i4>519</vt:i4>
      </vt:variant>
      <vt:variant>
        <vt:i4>0</vt:i4>
      </vt:variant>
      <vt:variant>
        <vt:i4>5</vt:i4>
      </vt:variant>
      <vt:variant>
        <vt:lpwstr>https://digital-strategy.ec.europa.eu/en/policies/strategy-data</vt:lpwstr>
      </vt:variant>
      <vt:variant>
        <vt:lpwstr/>
      </vt:variant>
      <vt:variant>
        <vt:i4>7077920</vt:i4>
      </vt:variant>
      <vt:variant>
        <vt:i4>516</vt:i4>
      </vt:variant>
      <vt:variant>
        <vt:i4>0</vt:i4>
      </vt:variant>
      <vt:variant>
        <vt:i4>5</vt:i4>
      </vt:variant>
      <vt:variant>
        <vt:lpwstr>https://eur-lex.europa.eu/legal-content/EN/TXT/?uri=CELEX%3A52020PC0767</vt:lpwstr>
      </vt:variant>
      <vt:variant>
        <vt:lpwstr/>
      </vt:variant>
      <vt:variant>
        <vt:i4>8192101</vt:i4>
      </vt:variant>
      <vt:variant>
        <vt:i4>513</vt:i4>
      </vt:variant>
      <vt:variant>
        <vt:i4>0</vt:i4>
      </vt:variant>
      <vt:variant>
        <vt:i4>5</vt:i4>
      </vt:variant>
      <vt:variant>
        <vt:lpwstr>https://ec.europa.eu/commission/presscorner/detail/en/ip_22_1113</vt:lpwstr>
      </vt:variant>
      <vt:variant>
        <vt:lpwstr/>
      </vt:variant>
      <vt:variant>
        <vt:i4>3866644</vt:i4>
      </vt:variant>
      <vt:variant>
        <vt:i4>510</vt:i4>
      </vt:variant>
      <vt:variant>
        <vt:i4>0</vt:i4>
      </vt:variant>
      <vt:variant>
        <vt:i4>5</vt:i4>
      </vt:variant>
      <vt:variant>
        <vt:lpwstr>https://ec.europa.eu/info/law/better-regulation/have-your-say/initiatives/13045-Data-Act-including-the-review-of-the-Directive-96-9-EC-on-the-legal-protection-of-databases-_fr</vt:lpwstr>
      </vt:variant>
      <vt:variant>
        <vt:lpwstr/>
      </vt:variant>
      <vt:variant>
        <vt:i4>3866644</vt:i4>
      </vt:variant>
      <vt:variant>
        <vt:i4>507</vt:i4>
      </vt:variant>
      <vt:variant>
        <vt:i4>0</vt:i4>
      </vt:variant>
      <vt:variant>
        <vt:i4>5</vt:i4>
      </vt:variant>
      <vt:variant>
        <vt:lpwstr>https://ec.europa.eu/info/law/better-regulation/have-your-say/initiatives/13045-Data-Act-including-the-review-of-the-Directive-96-9-EC-on-the-legal-protection-of-databases-_fr</vt:lpwstr>
      </vt:variant>
      <vt:variant>
        <vt:lpwstr/>
      </vt:variant>
      <vt:variant>
        <vt:i4>2818103</vt:i4>
      </vt:variant>
      <vt:variant>
        <vt:i4>504</vt:i4>
      </vt:variant>
      <vt:variant>
        <vt:i4>0</vt:i4>
      </vt:variant>
      <vt:variant>
        <vt:i4>5</vt:i4>
      </vt:variant>
      <vt:variant>
        <vt:lpwstr>https://eur-lex.europa.eu/legal-content/EN/TXT/?qid=1582218646923&amp;uri=COM%3A2020%3A66%3AFIN</vt:lpwstr>
      </vt:variant>
      <vt:variant>
        <vt:lpwstr/>
      </vt:variant>
      <vt:variant>
        <vt:i4>2818103</vt:i4>
      </vt:variant>
      <vt:variant>
        <vt:i4>501</vt:i4>
      </vt:variant>
      <vt:variant>
        <vt:i4>0</vt:i4>
      </vt:variant>
      <vt:variant>
        <vt:i4>5</vt:i4>
      </vt:variant>
      <vt:variant>
        <vt:lpwstr>https://eur-lex.europa.eu/legal-content/EN/TXT/?qid=1582218646923&amp;uri=COM%3A2020%3A66%3AFIN</vt:lpwstr>
      </vt:variant>
      <vt:variant>
        <vt:lpwstr/>
      </vt:variant>
      <vt:variant>
        <vt:i4>196684</vt:i4>
      </vt:variant>
      <vt:variant>
        <vt:i4>498</vt:i4>
      </vt:variant>
      <vt:variant>
        <vt:i4>0</vt:i4>
      </vt:variant>
      <vt:variant>
        <vt:i4>5</vt:i4>
      </vt:variant>
      <vt:variant>
        <vt:lpwstr>https://www.consilium.europa.eu/en/press/press-releases/2021/11/30/promoting-data-sharing-presidency-reaches-deal-with-parliament-on-data-governance-act/</vt:lpwstr>
      </vt:variant>
      <vt:variant>
        <vt:lpwstr/>
      </vt:variant>
      <vt:variant>
        <vt:i4>7077920</vt:i4>
      </vt:variant>
      <vt:variant>
        <vt:i4>495</vt:i4>
      </vt:variant>
      <vt:variant>
        <vt:i4>0</vt:i4>
      </vt:variant>
      <vt:variant>
        <vt:i4>5</vt:i4>
      </vt:variant>
      <vt:variant>
        <vt:lpwstr>https://eur-lex.europa.eu/legal-content/EN/TXT/?uri=CELEX%3A52020PC0767</vt:lpwstr>
      </vt:variant>
      <vt:variant>
        <vt:lpwstr/>
      </vt:variant>
      <vt:variant>
        <vt:i4>2424860</vt:i4>
      </vt:variant>
      <vt:variant>
        <vt:i4>492</vt:i4>
      </vt:variant>
      <vt:variant>
        <vt:i4>0</vt:i4>
      </vt:variant>
      <vt:variant>
        <vt:i4>5</vt:i4>
      </vt:variant>
      <vt:variant>
        <vt:lpwstr>http://ec.europa.eu/growth/tools-databases/newsroom/cf/itemdetail.cfm?item_id=8342</vt:lpwstr>
      </vt:variant>
      <vt:variant>
        <vt:lpwstr/>
      </vt:variant>
      <vt:variant>
        <vt:i4>589904</vt:i4>
      </vt:variant>
      <vt:variant>
        <vt:i4>489</vt:i4>
      </vt:variant>
      <vt:variant>
        <vt:i4>0</vt:i4>
      </vt:variant>
      <vt:variant>
        <vt:i4>5</vt:i4>
      </vt:variant>
      <vt:variant>
        <vt:lpwstr>http://eur-lex.europa.eu/legal-content/EN/ALL/?uri=CELEX%3A32006L0123</vt:lpwstr>
      </vt:variant>
      <vt:variant>
        <vt:lpwstr/>
      </vt:variant>
      <vt:variant>
        <vt:i4>1507380</vt:i4>
      </vt:variant>
      <vt:variant>
        <vt:i4>486</vt:i4>
      </vt:variant>
      <vt:variant>
        <vt:i4>0</vt:i4>
      </vt:variant>
      <vt:variant>
        <vt:i4>5</vt:i4>
      </vt:variant>
      <vt:variant>
        <vt:lpwstr>https://ec.europa.eu/info/law/better-regulation/have-your-say/initiatives/12698-Joint-Investigation-Teams-platform-_en</vt:lpwstr>
      </vt:variant>
      <vt:variant>
        <vt:lpwstr/>
      </vt:variant>
      <vt:variant>
        <vt:i4>5636152</vt:i4>
      </vt:variant>
      <vt:variant>
        <vt:i4>483</vt:i4>
      </vt:variant>
      <vt:variant>
        <vt:i4>0</vt:i4>
      </vt:variant>
      <vt:variant>
        <vt:i4>5</vt:i4>
      </vt:variant>
      <vt:variant>
        <vt:lpwstr>https://ec.europa.eu/info/law/better-regulation/have-your-say/initiatives/12685-Modernising-judicial-cooperation-between-EU-countries-use-of-digital-technology_en</vt:lpwstr>
      </vt:variant>
      <vt:variant>
        <vt:lpwstr/>
      </vt:variant>
      <vt:variant>
        <vt:i4>5636152</vt:i4>
      </vt:variant>
      <vt:variant>
        <vt:i4>480</vt:i4>
      </vt:variant>
      <vt:variant>
        <vt:i4>0</vt:i4>
      </vt:variant>
      <vt:variant>
        <vt:i4>5</vt:i4>
      </vt:variant>
      <vt:variant>
        <vt:lpwstr>https://ec.europa.eu/info/law/better-regulation/have-your-say/initiatives/12685-Modernising-judicial-cooperation-between-EU-countries-use-of-digital-technology_en</vt:lpwstr>
      </vt:variant>
      <vt:variant>
        <vt:lpwstr/>
      </vt:variant>
      <vt:variant>
        <vt:i4>5046280</vt:i4>
      </vt:variant>
      <vt:variant>
        <vt:i4>477</vt:i4>
      </vt:variant>
      <vt:variant>
        <vt:i4>0</vt:i4>
      </vt:variant>
      <vt:variant>
        <vt:i4>5</vt:i4>
      </vt:variant>
      <vt:variant>
        <vt:lpwstr>https://digital-strategy.ec.europa.eu/en/library/digital-europe-programme-proposed-eu75-billion-funding-2021-2027</vt:lpwstr>
      </vt:variant>
      <vt:variant>
        <vt:lpwstr/>
      </vt:variant>
      <vt:variant>
        <vt:i4>4259910</vt:i4>
      </vt:variant>
      <vt:variant>
        <vt:i4>474</vt:i4>
      </vt:variant>
      <vt:variant>
        <vt:i4>0</vt:i4>
      </vt:variant>
      <vt:variant>
        <vt:i4>5</vt:i4>
      </vt:variant>
      <vt:variant>
        <vt:lpwstr>https://www.consilium.europa.eu/en/policies/the-eu-budget/long-term-eu-budget-2021-2027/</vt:lpwstr>
      </vt:variant>
      <vt:variant>
        <vt:lpwstr>%3A~%3Atext%3DThe%20multiannual%20financial%20framework%20(MFF%2Cthe%20period%20of%202021%2D2027.%26text%3DThe%20MFF%20covers%20the%20following%2Cand%20values%3A%20%E2%82%AC377.8%20billion</vt:lpwstr>
      </vt:variant>
      <vt:variant>
        <vt:i4>4522031</vt:i4>
      </vt:variant>
      <vt:variant>
        <vt:i4>471</vt:i4>
      </vt:variant>
      <vt:variant>
        <vt:i4>0</vt:i4>
      </vt:variant>
      <vt:variant>
        <vt:i4>5</vt:i4>
      </vt:variant>
      <vt:variant>
        <vt:lpwstr>https://ec.europa.eu/info/law/better-regulation/have-your-say/initiatives/13046-A-Drone-Strategy-20-for-Europe_en</vt:lpwstr>
      </vt:variant>
      <vt:variant>
        <vt:lpwstr/>
      </vt:variant>
      <vt:variant>
        <vt:i4>7733280</vt:i4>
      </vt:variant>
      <vt:variant>
        <vt:i4>468</vt:i4>
      </vt:variant>
      <vt:variant>
        <vt:i4>0</vt:i4>
      </vt:variant>
      <vt:variant>
        <vt:i4>5</vt:i4>
      </vt:variant>
      <vt:variant>
        <vt:lpwstr>https://eur-lex.europa.eu/legal-content/EN/TXT/?uri=CELEX%3A52020DC0789</vt:lpwstr>
      </vt:variant>
      <vt:variant>
        <vt:lpwstr/>
      </vt:variant>
      <vt:variant>
        <vt:i4>458804</vt:i4>
      </vt:variant>
      <vt:variant>
        <vt:i4>465</vt:i4>
      </vt:variant>
      <vt:variant>
        <vt:i4>0</vt:i4>
      </vt:variant>
      <vt:variant>
        <vt:i4>5</vt:i4>
      </vt:variant>
      <vt:variant>
        <vt:lpwstr>https://eur-lex.europa.eu/resource.html?uri=cellar%3A9fb5131e-30e9-11ec-bd8e-01aa75ed71a1.0001.02/DOC_1&amp;format=PDF</vt:lpwstr>
      </vt:variant>
      <vt:variant>
        <vt:lpwstr/>
      </vt:variant>
      <vt:variant>
        <vt:i4>5177353</vt:i4>
      </vt:variant>
      <vt:variant>
        <vt:i4>462</vt:i4>
      </vt:variant>
      <vt:variant>
        <vt:i4>0</vt:i4>
      </vt:variant>
      <vt:variant>
        <vt:i4>5</vt:i4>
      </vt:variant>
      <vt:variant>
        <vt:lpwstr>https://digital-strategy.ec.europa.eu/en/policies/cloud-alliance</vt:lpwstr>
      </vt:variant>
      <vt:variant>
        <vt:lpwstr/>
      </vt:variant>
      <vt:variant>
        <vt:i4>4521992</vt:i4>
      </vt:variant>
      <vt:variant>
        <vt:i4>459</vt:i4>
      </vt:variant>
      <vt:variant>
        <vt:i4>0</vt:i4>
      </vt:variant>
      <vt:variant>
        <vt:i4>5</vt:i4>
      </vt:variant>
      <vt:variant>
        <vt:lpwstr>file://C:\\Users\elena.gazia\Downloads\ms_joint_declaration_cloud_20201015_final_text_with_signatures_corr_update_20201016_7E992289-F291-7104-004AA133CC08A6EA_70089.pdf</vt:lpwstr>
      </vt:variant>
      <vt:variant>
        <vt:lpwstr/>
      </vt:variant>
      <vt:variant>
        <vt:i4>2818159</vt:i4>
      </vt:variant>
      <vt:variant>
        <vt:i4>456</vt:i4>
      </vt:variant>
      <vt:variant>
        <vt:i4>0</vt:i4>
      </vt:variant>
      <vt:variant>
        <vt:i4>5</vt:i4>
      </vt:variant>
      <vt:variant>
        <vt:lpwstr>https://digital-strategy.ec.europa.eu/en/library/communication-fostering-european-approach-artificial-intelligence</vt:lpwstr>
      </vt:variant>
      <vt:variant>
        <vt:lpwstr/>
      </vt:variant>
      <vt:variant>
        <vt:i4>2818159</vt:i4>
      </vt:variant>
      <vt:variant>
        <vt:i4>453</vt:i4>
      </vt:variant>
      <vt:variant>
        <vt:i4>0</vt:i4>
      </vt:variant>
      <vt:variant>
        <vt:i4>5</vt:i4>
      </vt:variant>
      <vt:variant>
        <vt:lpwstr>https://digital-strategy.ec.europa.eu/en/library/communication-fostering-european-approach-artificial-intelligence</vt:lpwstr>
      </vt:variant>
      <vt:variant>
        <vt:lpwstr/>
      </vt:variant>
      <vt:variant>
        <vt:i4>6881313</vt:i4>
      </vt:variant>
      <vt:variant>
        <vt:i4>450</vt:i4>
      </vt:variant>
      <vt:variant>
        <vt:i4>0</vt:i4>
      </vt:variant>
      <vt:variant>
        <vt:i4>5</vt:i4>
      </vt:variant>
      <vt:variant>
        <vt:lpwstr>https://ec.europa.eu/info/sites/info/files/communication-shaping-europes-digital-future-feb2020_en_4.pdf</vt:lpwstr>
      </vt:variant>
      <vt:variant>
        <vt:lpwstr/>
      </vt:variant>
      <vt:variant>
        <vt:i4>6881313</vt:i4>
      </vt:variant>
      <vt:variant>
        <vt:i4>447</vt:i4>
      </vt:variant>
      <vt:variant>
        <vt:i4>0</vt:i4>
      </vt:variant>
      <vt:variant>
        <vt:i4>5</vt:i4>
      </vt:variant>
      <vt:variant>
        <vt:lpwstr>https://ec.europa.eu/info/sites/info/files/communication-shaping-europes-digital-future-feb2020_en_4.pdf</vt:lpwstr>
      </vt:variant>
      <vt:variant>
        <vt:lpwstr/>
      </vt:variant>
      <vt:variant>
        <vt:i4>8192079</vt:i4>
      </vt:variant>
      <vt:variant>
        <vt:i4>444</vt:i4>
      </vt:variant>
      <vt:variant>
        <vt:i4>0</vt:i4>
      </vt:variant>
      <vt:variant>
        <vt:i4>5</vt:i4>
      </vt:variant>
      <vt:variant>
        <vt:lpwstr>https://ec.europa.eu/info/sites/info/files/commission-white-paper-artificial-intelligence-feb2020_en.pdf</vt:lpwstr>
      </vt:variant>
      <vt:variant>
        <vt:lpwstr/>
      </vt:variant>
      <vt:variant>
        <vt:i4>2687012</vt:i4>
      </vt:variant>
      <vt:variant>
        <vt:i4>441</vt:i4>
      </vt:variant>
      <vt:variant>
        <vt:i4>0</vt:i4>
      </vt:variant>
      <vt:variant>
        <vt:i4>5</vt:i4>
      </vt:variant>
      <vt:variant>
        <vt:lpwstr>https://ec.europa.eu/home-affairs/sites/default/files/pdf/action_plan_on_integration_and_inclusion_2021-2027.pdf</vt:lpwstr>
      </vt:variant>
      <vt:variant>
        <vt:lpwstr/>
      </vt:variant>
      <vt:variant>
        <vt:i4>2687012</vt:i4>
      </vt:variant>
      <vt:variant>
        <vt:i4>438</vt:i4>
      </vt:variant>
      <vt:variant>
        <vt:i4>0</vt:i4>
      </vt:variant>
      <vt:variant>
        <vt:i4>5</vt:i4>
      </vt:variant>
      <vt:variant>
        <vt:lpwstr>https://ec.europa.eu/home-affairs/sites/default/files/pdf/action_plan_on_integration_and_inclusion_2021-2027.pdf</vt:lpwstr>
      </vt:variant>
      <vt:variant>
        <vt:lpwstr/>
      </vt:variant>
      <vt:variant>
        <vt:i4>1966117</vt:i4>
      </vt:variant>
      <vt:variant>
        <vt:i4>435</vt:i4>
      </vt:variant>
      <vt:variant>
        <vt:i4>0</vt:i4>
      </vt:variant>
      <vt:variant>
        <vt:i4>5</vt:i4>
      </vt:variant>
      <vt:variant>
        <vt:lpwstr>https://ec.europa.eu/info/departments/informatics/open-source-software-strategy_en</vt:lpwstr>
      </vt:variant>
      <vt:variant>
        <vt:lpwstr/>
      </vt:variant>
      <vt:variant>
        <vt:i4>7077926</vt:i4>
      </vt:variant>
      <vt:variant>
        <vt:i4>432</vt:i4>
      </vt:variant>
      <vt:variant>
        <vt:i4>0</vt:i4>
      </vt:variant>
      <vt:variant>
        <vt:i4>5</vt:i4>
      </vt:variant>
      <vt:variant>
        <vt:lpwstr>https://joinup.ec.europa.eu/collection/rolling-plan-ict-standardisation/rolling-plan-2021</vt:lpwstr>
      </vt:variant>
      <vt:variant>
        <vt:lpwstr>:~:text=The%20Rolling%20Plan%20for%20ICT,towards%20achieving%20EU%20policy%20goals.</vt:lpwstr>
      </vt:variant>
      <vt:variant>
        <vt:i4>2883658</vt:i4>
      </vt:variant>
      <vt:variant>
        <vt:i4>429</vt:i4>
      </vt:variant>
      <vt:variant>
        <vt:i4>0</vt:i4>
      </vt:variant>
      <vt:variant>
        <vt:i4>5</vt:i4>
      </vt:variant>
      <vt:variant>
        <vt:lpwstr>https://ec.europa.eu/info/law/better-regulation/have-your-say/initiatives/13099-Standardisation-strategy_en</vt:lpwstr>
      </vt:variant>
      <vt:variant>
        <vt:lpwstr/>
      </vt:variant>
      <vt:variant>
        <vt:i4>6750332</vt:i4>
      </vt:variant>
      <vt:variant>
        <vt:i4>426</vt:i4>
      </vt:variant>
      <vt:variant>
        <vt:i4>0</vt:i4>
      </vt:variant>
      <vt:variant>
        <vt:i4>5</vt:i4>
      </vt:variant>
      <vt:variant>
        <vt:lpwstr>https://ec.europa.eu/digital-single-market/en/digitising-european-industry</vt:lpwstr>
      </vt:variant>
      <vt:variant>
        <vt:lpwstr/>
      </vt:variant>
      <vt:variant>
        <vt:i4>7274623</vt:i4>
      </vt:variant>
      <vt:variant>
        <vt:i4>423</vt:i4>
      </vt:variant>
      <vt:variant>
        <vt:i4>0</vt:i4>
      </vt:variant>
      <vt:variant>
        <vt:i4>5</vt:i4>
      </vt:variant>
      <vt:variant>
        <vt:lpwstr>https://ec.europa.eu/digital-single-market/news-redirect/30496</vt:lpwstr>
      </vt:variant>
      <vt:variant>
        <vt:lpwstr/>
      </vt:variant>
      <vt:variant>
        <vt:i4>7274623</vt:i4>
      </vt:variant>
      <vt:variant>
        <vt:i4>420</vt:i4>
      </vt:variant>
      <vt:variant>
        <vt:i4>0</vt:i4>
      </vt:variant>
      <vt:variant>
        <vt:i4>5</vt:i4>
      </vt:variant>
      <vt:variant>
        <vt:lpwstr>https://ec.europa.eu/digital-single-market/news-redirect/30496</vt:lpwstr>
      </vt:variant>
      <vt:variant>
        <vt:lpwstr/>
      </vt:variant>
      <vt:variant>
        <vt:i4>7536751</vt:i4>
      </vt:variant>
      <vt:variant>
        <vt:i4>417</vt:i4>
      </vt:variant>
      <vt:variant>
        <vt:i4>0</vt:i4>
      </vt:variant>
      <vt:variant>
        <vt:i4>5</vt:i4>
      </vt:variant>
      <vt:variant>
        <vt:lpwstr>https://ec.europa.eu/commission/presscorner/detail/en/ip_21_1884</vt:lpwstr>
      </vt:variant>
      <vt:variant>
        <vt:lpwstr/>
      </vt:variant>
      <vt:variant>
        <vt:i4>6029439</vt:i4>
      </vt:variant>
      <vt:variant>
        <vt:i4>414</vt:i4>
      </vt:variant>
      <vt:variant>
        <vt:i4>0</vt:i4>
      </vt:variant>
      <vt:variant>
        <vt:i4>5</vt:i4>
      </vt:variant>
      <vt:variant>
        <vt:lpwstr>https://ec.europa.eu/info/sites/info/files/communication-eu-industrial-strategy-march-2020_en.pdf</vt:lpwstr>
      </vt:variant>
      <vt:variant>
        <vt:lpwstr/>
      </vt:variant>
      <vt:variant>
        <vt:i4>458804</vt:i4>
      </vt:variant>
      <vt:variant>
        <vt:i4>411</vt:i4>
      </vt:variant>
      <vt:variant>
        <vt:i4>0</vt:i4>
      </vt:variant>
      <vt:variant>
        <vt:i4>5</vt:i4>
      </vt:variant>
      <vt:variant>
        <vt:lpwstr>https://eur-lex.europa.eu/resource.html?uri=cellar%3A9fb5131e-30e9-11ec-bd8e-01aa75ed71a1.0001.02/DOC_1&amp;format=PDF</vt:lpwstr>
      </vt:variant>
      <vt:variant>
        <vt:lpwstr/>
      </vt:variant>
      <vt:variant>
        <vt:i4>2359394</vt:i4>
      </vt:variant>
      <vt:variant>
        <vt:i4>408</vt:i4>
      </vt:variant>
      <vt:variant>
        <vt:i4>0</vt:i4>
      </vt:variant>
      <vt:variant>
        <vt:i4>5</vt:i4>
      </vt:variant>
      <vt:variant>
        <vt:lpwstr>https://ec.europa.eu/info/sites/info/files/communication-enforcement-implementation-single-market-rules_en_0.pdf</vt:lpwstr>
      </vt:variant>
      <vt:variant>
        <vt:lpwstr/>
      </vt:variant>
      <vt:variant>
        <vt:i4>2359394</vt:i4>
      </vt:variant>
      <vt:variant>
        <vt:i4>405</vt:i4>
      </vt:variant>
      <vt:variant>
        <vt:i4>0</vt:i4>
      </vt:variant>
      <vt:variant>
        <vt:i4>5</vt:i4>
      </vt:variant>
      <vt:variant>
        <vt:lpwstr>https://ec.europa.eu/info/sites/info/files/communication-enforcement-implementation-single-market-rules_en_0.pdf</vt:lpwstr>
      </vt:variant>
      <vt:variant>
        <vt:lpwstr/>
      </vt:variant>
      <vt:variant>
        <vt:i4>131188</vt:i4>
      </vt:variant>
      <vt:variant>
        <vt:i4>402</vt:i4>
      </vt:variant>
      <vt:variant>
        <vt:i4>0</vt:i4>
      </vt:variant>
      <vt:variant>
        <vt:i4>5</vt:i4>
      </vt:variant>
      <vt:variant>
        <vt:lpwstr>https://ec.europa.eu/info/law/better-regulation/have-your-say/initiatives/13207-Digital-education-enabling-factors-for-success_en</vt:lpwstr>
      </vt:variant>
      <vt:variant>
        <vt:lpwstr/>
      </vt:variant>
      <vt:variant>
        <vt:i4>8257608</vt:i4>
      </vt:variant>
      <vt:variant>
        <vt:i4>399</vt:i4>
      </vt:variant>
      <vt:variant>
        <vt:i4>0</vt:i4>
      </vt:variant>
      <vt:variant>
        <vt:i4>5</vt:i4>
      </vt:variant>
      <vt:variant>
        <vt:lpwstr>https://ec.europa.eu/info/strategy/priorities-2019-2024/europe-fit-digital-age/shaping-europe-digital-future_en</vt:lpwstr>
      </vt:variant>
      <vt:variant>
        <vt:lpwstr/>
      </vt:variant>
      <vt:variant>
        <vt:i4>5374030</vt:i4>
      </vt:variant>
      <vt:variant>
        <vt:i4>396</vt:i4>
      </vt:variant>
      <vt:variant>
        <vt:i4>0</vt:i4>
      </vt:variant>
      <vt:variant>
        <vt:i4>5</vt:i4>
      </vt:variant>
      <vt:variant>
        <vt:lpwstr>https://education.ec.europa.eu/focus-topics/digital-education/about/digital-education-action-plan/digital-education-action-plan-action-10</vt:lpwstr>
      </vt:variant>
      <vt:variant>
        <vt:lpwstr/>
      </vt:variant>
      <vt:variant>
        <vt:i4>852047</vt:i4>
      </vt:variant>
      <vt:variant>
        <vt:i4>393</vt:i4>
      </vt:variant>
      <vt:variant>
        <vt:i4>0</vt:i4>
      </vt:variant>
      <vt:variant>
        <vt:i4>5</vt:i4>
      </vt:variant>
      <vt:variant>
        <vt:lpwstr>https://education.ec.europa.eu/focus-topics/digital-education/about/digital-education-action-plan</vt:lpwstr>
      </vt:variant>
      <vt:variant>
        <vt:lpwstr/>
      </vt:variant>
      <vt:variant>
        <vt:i4>917526</vt:i4>
      </vt:variant>
      <vt:variant>
        <vt:i4>390</vt:i4>
      </vt:variant>
      <vt:variant>
        <vt:i4>0</vt:i4>
      </vt:variant>
      <vt:variant>
        <vt:i4>5</vt:i4>
      </vt:variant>
      <vt:variant>
        <vt:lpwstr>https://eur-lex.europa.eu/legal-content/EN/TXT/?uri=CELEX:52022JC0004</vt:lpwstr>
      </vt:variant>
      <vt:variant>
        <vt:lpwstr/>
      </vt:variant>
      <vt:variant>
        <vt:i4>1703999</vt:i4>
      </vt:variant>
      <vt:variant>
        <vt:i4>387</vt:i4>
      </vt:variant>
      <vt:variant>
        <vt:i4>0</vt:i4>
      </vt:variant>
      <vt:variant>
        <vt:i4>5</vt:i4>
      </vt:variant>
      <vt:variant>
        <vt:lpwstr>https://ec.europa.eu/info/funding-tenders/funding-opportunities/funding-programmes/overview-funding-programmes/european-structural-and-investment-funds_en</vt:lpwstr>
      </vt:variant>
      <vt:variant>
        <vt:lpwstr/>
      </vt:variant>
      <vt:variant>
        <vt:i4>2883643</vt:i4>
      </vt:variant>
      <vt:variant>
        <vt:i4>384</vt:i4>
      </vt:variant>
      <vt:variant>
        <vt:i4>0</vt:i4>
      </vt:variant>
      <vt:variant>
        <vt:i4>5</vt:i4>
      </vt:variant>
      <vt:variant>
        <vt:lpwstr>https://ec.europa.eu/programmes/horizon2020/en</vt:lpwstr>
      </vt:variant>
      <vt:variant>
        <vt:lpwstr/>
      </vt:variant>
      <vt:variant>
        <vt:i4>6029439</vt:i4>
      </vt:variant>
      <vt:variant>
        <vt:i4>381</vt:i4>
      </vt:variant>
      <vt:variant>
        <vt:i4>0</vt:i4>
      </vt:variant>
      <vt:variant>
        <vt:i4>5</vt:i4>
      </vt:variant>
      <vt:variant>
        <vt:lpwstr>https://ec.europa.eu/info/sites/info/files/communication-eu-industrial-strategy-march-2020_en.pdf</vt:lpwstr>
      </vt:variant>
      <vt:variant>
        <vt:lpwstr/>
      </vt:variant>
      <vt:variant>
        <vt:i4>6029439</vt:i4>
      </vt:variant>
      <vt:variant>
        <vt:i4>378</vt:i4>
      </vt:variant>
      <vt:variant>
        <vt:i4>0</vt:i4>
      </vt:variant>
      <vt:variant>
        <vt:i4>5</vt:i4>
      </vt:variant>
      <vt:variant>
        <vt:lpwstr>https://ec.europa.eu/info/sites/info/files/communication-eu-industrial-strategy-march-2020_en.pdf</vt:lpwstr>
      </vt:variant>
      <vt:variant>
        <vt:lpwstr/>
      </vt:variant>
      <vt:variant>
        <vt:i4>6815754</vt:i4>
      </vt:variant>
      <vt:variant>
        <vt:i4>375</vt:i4>
      </vt:variant>
      <vt:variant>
        <vt:i4>0</vt:i4>
      </vt:variant>
      <vt:variant>
        <vt:i4>5</vt:i4>
      </vt:variant>
      <vt:variant>
        <vt:lpwstr>https://ec.europa.eu/info/sites/info/files/communication-sme-strategy-march-2020_en.pdf</vt:lpwstr>
      </vt:variant>
      <vt:variant>
        <vt:lpwstr/>
      </vt:variant>
      <vt:variant>
        <vt:i4>589867</vt:i4>
      </vt:variant>
      <vt:variant>
        <vt:i4>372</vt:i4>
      </vt:variant>
      <vt:variant>
        <vt:i4>0</vt:i4>
      </vt:variant>
      <vt:variant>
        <vt:i4>5</vt:i4>
      </vt:variant>
      <vt:variant>
        <vt:lpwstr>https://ec.europa.eu/info/sites/default/files/com_2022_61_1_en_act_roadmap_security_and_defence.pdf</vt:lpwstr>
      </vt:variant>
      <vt:variant>
        <vt:lpwstr/>
      </vt:variant>
      <vt:variant>
        <vt:i4>7667812</vt:i4>
      </vt:variant>
      <vt:variant>
        <vt:i4>369</vt:i4>
      </vt:variant>
      <vt:variant>
        <vt:i4>0</vt:i4>
      </vt:variant>
      <vt:variant>
        <vt:i4>5</vt:i4>
      </vt:variant>
      <vt:variant>
        <vt:lpwstr>https://ec.europa.eu/commission/presscorner/detail/en/IP_20_2319</vt:lpwstr>
      </vt:variant>
      <vt:variant>
        <vt:lpwstr/>
      </vt:variant>
      <vt:variant>
        <vt:i4>7929953</vt:i4>
      </vt:variant>
      <vt:variant>
        <vt:i4>366</vt:i4>
      </vt:variant>
      <vt:variant>
        <vt:i4>0</vt:i4>
      </vt:variant>
      <vt:variant>
        <vt:i4>5</vt:i4>
      </vt:variant>
      <vt:variant>
        <vt:lpwstr>https://ec.europa.eu/commission/presscorner/detail/en/IP_20_2345</vt:lpwstr>
      </vt:variant>
      <vt:variant>
        <vt:lpwstr/>
      </vt:variant>
      <vt:variant>
        <vt:i4>8192101</vt:i4>
      </vt:variant>
      <vt:variant>
        <vt:i4>363</vt:i4>
      </vt:variant>
      <vt:variant>
        <vt:i4>0</vt:i4>
      </vt:variant>
      <vt:variant>
        <vt:i4>5</vt:i4>
      </vt:variant>
      <vt:variant>
        <vt:lpwstr>https://ec.europa.eu/commission/presscorner/detail/en/ip_20_2406</vt:lpwstr>
      </vt:variant>
      <vt:variant>
        <vt:lpwstr/>
      </vt:variant>
      <vt:variant>
        <vt:i4>7012419</vt:i4>
      </vt:variant>
      <vt:variant>
        <vt:i4>360</vt:i4>
      </vt:variant>
      <vt:variant>
        <vt:i4>0</vt:i4>
      </vt:variant>
      <vt:variant>
        <vt:i4>5</vt:i4>
      </vt:variant>
      <vt:variant>
        <vt:lpwstr>https://ec.europa.eu/home-affairs/news/commission-proposes-new-directive-enhance-resilience-critical-entities-providing-essential_en</vt:lpwstr>
      </vt:variant>
      <vt:variant>
        <vt:lpwstr/>
      </vt:variant>
      <vt:variant>
        <vt:i4>5832773</vt:i4>
      </vt:variant>
      <vt:variant>
        <vt:i4>357</vt:i4>
      </vt:variant>
      <vt:variant>
        <vt:i4>0</vt:i4>
      </vt:variant>
      <vt:variant>
        <vt:i4>5</vt:i4>
      </vt:variant>
      <vt:variant>
        <vt:lpwstr>https://digital-strategy.ec.europa.eu/en/library/proposal-directive-measures-high-common-level-cybersecurity-across-union</vt:lpwstr>
      </vt:variant>
      <vt:variant>
        <vt:lpwstr/>
      </vt:variant>
      <vt:variant>
        <vt:i4>5832773</vt:i4>
      </vt:variant>
      <vt:variant>
        <vt:i4>354</vt:i4>
      </vt:variant>
      <vt:variant>
        <vt:i4>0</vt:i4>
      </vt:variant>
      <vt:variant>
        <vt:i4>5</vt:i4>
      </vt:variant>
      <vt:variant>
        <vt:lpwstr>https://digital-strategy.ec.europa.eu/en/library/proposal-directive-measures-high-common-level-cybersecurity-across-union</vt:lpwstr>
      </vt:variant>
      <vt:variant>
        <vt:lpwstr/>
      </vt:variant>
      <vt:variant>
        <vt:i4>8192108</vt:i4>
      </vt:variant>
      <vt:variant>
        <vt:i4>351</vt:i4>
      </vt:variant>
      <vt:variant>
        <vt:i4>0</vt:i4>
      </vt:variant>
      <vt:variant>
        <vt:i4>5</vt:i4>
      </vt:variant>
      <vt:variant>
        <vt:lpwstr>https://ec.europa.eu/commission/presscorner/detail/en/ip_20_2391</vt:lpwstr>
      </vt:variant>
      <vt:variant>
        <vt:lpwstr/>
      </vt:variant>
      <vt:variant>
        <vt:i4>6291504</vt:i4>
      </vt:variant>
      <vt:variant>
        <vt:i4>348</vt:i4>
      </vt:variant>
      <vt:variant>
        <vt:i4>0</vt:i4>
      </vt:variant>
      <vt:variant>
        <vt:i4>5</vt:i4>
      </vt:variant>
      <vt:variant>
        <vt:lpwstr>https://digital-strategy.ec.europa.eu/en/policies/data-act</vt:lpwstr>
      </vt:variant>
      <vt:variant>
        <vt:lpwstr/>
      </vt:variant>
      <vt:variant>
        <vt:i4>7077920</vt:i4>
      </vt:variant>
      <vt:variant>
        <vt:i4>345</vt:i4>
      </vt:variant>
      <vt:variant>
        <vt:i4>0</vt:i4>
      </vt:variant>
      <vt:variant>
        <vt:i4>5</vt:i4>
      </vt:variant>
      <vt:variant>
        <vt:lpwstr>https://eur-lex.europa.eu/legal-content/EN/TXT/?uri=CELEX%3A52020PC0767</vt:lpwstr>
      </vt:variant>
      <vt:variant>
        <vt:lpwstr/>
      </vt:variant>
      <vt:variant>
        <vt:i4>7077920</vt:i4>
      </vt:variant>
      <vt:variant>
        <vt:i4>342</vt:i4>
      </vt:variant>
      <vt:variant>
        <vt:i4>0</vt:i4>
      </vt:variant>
      <vt:variant>
        <vt:i4>5</vt:i4>
      </vt:variant>
      <vt:variant>
        <vt:lpwstr>https://eur-lex.europa.eu/legal-content/EN/TXT/?uri=CELEX%3A52020PC0767</vt:lpwstr>
      </vt:variant>
      <vt:variant>
        <vt:lpwstr/>
      </vt:variant>
      <vt:variant>
        <vt:i4>2424897</vt:i4>
      </vt:variant>
      <vt:variant>
        <vt:i4>339</vt:i4>
      </vt:variant>
      <vt:variant>
        <vt:i4>0</vt:i4>
      </vt:variant>
      <vt:variant>
        <vt:i4>5</vt:i4>
      </vt:variant>
      <vt:variant>
        <vt:lpwstr>https://ec.europa.eu/info/sites/info/files/communication-european-strategy-data-19feb2020_en.pdf</vt:lpwstr>
      </vt:variant>
      <vt:variant>
        <vt:lpwstr/>
      </vt:variant>
      <vt:variant>
        <vt:i4>4456466</vt:i4>
      </vt:variant>
      <vt:variant>
        <vt:i4>336</vt:i4>
      </vt:variant>
      <vt:variant>
        <vt:i4>0</vt:i4>
      </vt:variant>
      <vt:variant>
        <vt:i4>5</vt:i4>
      </vt:variant>
      <vt:variant>
        <vt:lpwstr>https://living-in.eu/</vt:lpwstr>
      </vt:variant>
      <vt:variant>
        <vt:lpwstr/>
      </vt:variant>
      <vt:variant>
        <vt:i4>4587615</vt:i4>
      </vt:variant>
      <vt:variant>
        <vt:i4>333</vt:i4>
      </vt:variant>
      <vt:variant>
        <vt:i4>0</vt:i4>
      </vt:variant>
      <vt:variant>
        <vt:i4>5</vt:i4>
      </vt:variant>
      <vt:variant>
        <vt:lpwstr>https://joinup.ec.europa.eu/collection/nifo-national-interoperability-framework-observatory/news/eif4scc-smart-cities-communities</vt:lpwstr>
      </vt:variant>
      <vt:variant>
        <vt:lpwstr/>
      </vt:variant>
      <vt:variant>
        <vt:i4>4587615</vt:i4>
      </vt:variant>
      <vt:variant>
        <vt:i4>330</vt:i4>
      </vt:variant>
      <vt:variant>
        <vt:i4>0</vt:i4>
      </vt:variant>
      <vt:variant>
        <vt:i4>5</vt:i4>
      </vt:variant>
      <vt:variant>
        <vt:lpwstr>https://joinup.ec.europa.eu/collection/nifo-national-interoperability-framework-observatory/news/eif4scc-smart-cities-communities</vt:lpwstr>
      </vt:variant>
      <vt:variant>
        <vt:lpwstr/>
      </vt:variant>
      <vt:variant>
        <vt:i4>7929908</vt:i4>
      </vt:variant>
      <vt:variant>
        <vt:i4>327</vt:i4>
      </vt:variant>
      <vt:variant>
        <vt:i4>0</vt:i4>
      </vt:variant>
      <vt:variant>
        <vt:i4>5</vt:i4>
      </vt:variant>
      <vt:variant>
        <vt:lpwstr>https://ec.europa.eu/transparency/expert-groups-register/screen/expert-groups/consult?lang=en&amp;groupID=3714</vt:lpwstr>
      </vt:variant>
      <vt:variant>
        <vt:lpwstr/>
      </vt:variant>
      <vt:variant>
        <vt:i4>65610</vt:i4>
      </vt:variant>
      <vt:variant>
        <vt:i4>324</vt:i4>
      </vt:variant>
      <vt:variant>
        <vt:i4>0</vt:i4>
      </vt:variant>
      <vt:variant>
        <vt:i4>5</vt:i4>
      </vt:variant>
      <vt:variant>
        <vt:lpwstr>https://joinup.ec.europa.eu/collection/interoperable-europe/interoperable-europe</vt:lpwstr>
      </vt:variant>
      <vt:variant>
        <vt:lpwstr/>
      </vt:variant>
      <vt:variant>
        <vt:i4>3211293</vt:i4>
      </vt:variant>
      <vt:variant>
        <vt:i4>321</vt:i4>
      </vt:variant>
      <vt:variant>
        <vt:i4>0</vt:i4>
      </vt:variant>
      <vt:variant>
        <vt:i4>5</vt:i4>
      </vt:variant>
      <vt:variant>
        <vt:lpwstr>https://ec.europa.eu/isa2/eif_en</vt:lpwstr>
      </vt:variant>
      <vt:variant>
        <vt:lpwstr/>
      </vt:variant>
      <vt:variant>
        <vt:i4>5046316</vt:i4>
      </vt:variant>
      <vt:variant>
        <vt:i4>318</vt:i4>
      </vt:variant>
      <vt:variant>
        <vt:i4>0</vt:i4>
      </vt:variant>
      <vt:variant>
        <vt:i4>5</vt:i4>
      </vt:variant>
      <vt:variant>
        <vt:lpwstr>https://ec.europa.eu/isa2/isa2_en</vt:lpwstr>
      </vt:variant>
      <vt:variant>
        <vt:lpwstr/>
      </vt:variant>
      <vt:variant>
        <vt:i4>1966151</vt:i4>
      </vt:variant>
      <vt:variant>
        <vt:i4>315</vt:i4>
      </vt:variant>
      <vt:variant>
        <vt:i4>0</vt:i4>
      </vt:variant>
      <vt:variant>
        <vt:i4>5</vt:i4>
      </vt:variant>
      <vt:variant>
        <vt:lpwstr>https://op.europa.eu/en/publication-detail/-/publication/29d694d4-4696-11ec-89db-01aa75ed71a1/language-en/format-PDF/source-244162647</vt:lpwstr>
      </vt:variant>
      <vt:variant>
        <vt:lpwstr/>
      </vt:variant>
      <vt:variant>
        <vt:i4>5046316</vt:i4>
      </vt:variant>
      <vt:variant>
        <vt:i4>312</vt:i4>
      </vt:variant>
      <vt:variant>
        <vt:i4>0</vt:i4>
      </vt:variant>
      <vt:variant>
        <vt:i4>5</vt:i4>
      </vt:variant>
      <vt:variant>
        <vt:lpwstr>https://ec.europa.eu/isa2/isa2_en</vt:lpwstr>
      </vt:variant>
      <vt:variant>
        <vt:lpwstr/>
      </vt:variant>
      <vt:variant>
        <vt:i4>1179669</vt:i4>
      </vt:variant>
      <vt:variant>
        <vt:i4>309</vt:i4>
      </vt:variant>
      <vt:variant>
        <vt:i4>0</vt:i4>
      </vt:variant>
      <vt:variant>
        <vt:i4>5</vt:i4>
      </vt:variant>
      <vt:variant>
        <vt:lpwstr>https://digital-strategy.ec.europa.eu/en/news/ministerial-declaration-egovernment-tallinn-declaration</vt:lpwstr>
      </vt:variant>
      <vt:variant>
        <vt:lpwstr/>
      </vt:variant>
      <vt:variant>
        <vt:i4>7471216</vt:i4>
      </vt:variant>
      <vt:variant>
        <vt:i4>306</vt:i4>
      </vt:variant>
      <vt:variant>
        <vt:i4>0</vt:i4>
      </vt:variant>
      <vt:variant>
        <vt:i4>5</vt:i4>
      </vt:variant>
      <vt:variant>
        <vt:lpwstr>https://digital-strategy.ec.europa.eu/en/news/berlin-declaration-digital-society-and-value-based-digital-government</vt:lpwstr>
      </vt:variant>
      <vt:variant>
        <vt:lpwstr/>
      </vt:variant>
      <vt:variant>
        <vt:i4>4259846</vt:i4>
      </vt:variant>
      <vt:variant>
        <vt:i4>303</vt:i4>
      </vt:variant>
      <vt:variant>
        <vt:i4>0</vt:i4>
      </vt:variant>
      <vt:variant>
        <vt:i4>5</vt:i4>
      </vt:variant>
      <vt:variant>
        <vt:lpwstr>https://ec.europa.eu/newsroom/dae/redirection/document/82703</vt:lpwstr>
      </vt:variant>
      <vt:variant>
        <vt:lpwstr/>
      </vt:variant>
      <vt:variant>
        <vt:i4>4063280</vt:i4>
      </vt:variant>
      <vt:variant>
        <vt:i4>300</vt:i4>
      </vt:variant>
      <vt:variant>
        <vt:i4>0</vt:i4>
      </vt:variant>
      <vt:variant>
        <vt:i4>5</vt:i4>
      </vt:variant>
      <vt:variant>
        <vt:lpwstr>https://futurium.ec.europa.eu/en/digital-compass/digital-principles/library-video/lisbon-declaration-digital-democracy-purpose</vt:lpwstr>
      </vt:variant>
      <vt:variant>
        <vt:lpwstr/>
      </vt:variant>
      <vt:variant>
        <vt:i4>7471216</vt:i4>
      </vt:variant>
      <vt:variant>
        <vt:i4>297</vt:i4>
      </vt:variant>
      <vt:variant>
        <vt:i4>0</vt:i4>
      </vt:variant>
      <vt:variant>
        <vt:i4>5</vt:i4>
      </vt:variant>
      <vt:variant>
        <vt:lpwstr>https://digital-strategy.ec.europa.eu/en/news/berlin-declaration-digital-society-and-value-based-digital-government</vt:lpwstr>
      </vt:variant>
      <vt:variant>
        <vt:lpwstr/>
      </vt:variant>
      <vt:variant>
        <vt:i4>1179669</vt:i4>
      </vt:variant>
      <vt:variant>
        <vt:i4>294</vt:i4>
      </vt:variant>
      <vt:variant>
        <vt:i4>0</vt:i4>
      </vt:variant>
      <vt:variant>
        <vt:i4>5</vt:i4>
      </vt:variant>
      <vt:variant>
        <vt:lpwstr>https://digital-strategy.ec.europa.eu/en/news/ministerial-declaration-egovernment-tallinn-declaration</vt:lpwstr>
      </vt:variant>
      <vt:variant>
        <vt:lpwstr/>
      </vt:variant>
      <vt:variant>
        <vt:i4>5439586</vt:i4>
      </vt:variant>
      <vt:variant>
        <vt:i4>291</vt:i4>
      </vt:variant>
      <vt:variant>
        <vt:i4>0</vt:i4>
      </vt:variant>
      <vt:variant>
        <vt:i4>5</vt:i4>
      </vt:variant>
      <vt:variant>
        <vt:lpwstr>https://ec.europa.eu/info/strategy/priorities-2019-2024/europe-fit-digital-age/europes-digital-decade-digital-targets-2030_en</vt:lpwstr>
      </vt:variant>
      <vt:variant>
        <vt:lpwstr/>
      </vt:variant>
      <vt:variant>
        <vt:i4>6881313</vt:i4>
      </vt:variant>
      <vt:variant>
        <vt:i4>288</vt:i4>
      </vt:variant>
      <vt:variant>
        <vt:i4>0</vt:i4>
      </vt:variant>
      <vt:variant>
        <vt:i4>5</vt:i4>
      </vt:variant>
      <vt:variant>
        <vt:lpwstr>https://ec.europa.eu/info/sites/info/files/communication-shaping-europes-digital-future-feb2020_en_4.pdf</vt:lpwstr>
      </vt:variant>
      <vt:variant>
        <vt:lpwstr/>
      </vt:variant>
      <vt:variant>
        <vt:i4>458804</vt:i4>
      </vt:variant>
      <vt:variant>
        <vt:i4>285</vt:i4>
      </vt:variant>
      <vt:variant>
        <vt:i4>0</vt:i4>
      </vt:variant>
      <vt:variant>
        <vt:i4>5</vt:i4>
      </vt:variant>
      <vt:variant>
        <vt:lpwstr>https://eur-lex.europa.eu/resource.html?uri=cellar%3A9fb5131e-30e9-11ec-bd8e-01aa75ed71a1.0001.02/DOC_1&amp;format=PDF</vt:lpwstr>
      </vt:variant>
      <vt:variant>
        <vt:lpwstr/>
      </vt:variant>
      <vt:variant>
        <vt:i4>2752542</vt:i4>
      </vt:variant>
      <vt:variant>
        <vt:i4>282</vt:i4>
      </vt:variant>
      <vt:variant>
        <vt:i4>0</vt:i4>
      </vt:variant>
      <vt:variant>
        <vt:i4>5</vt:i4>
      </vt:variant>
      <vt:variant>
        <vt:lpwstr>https://ec.europa.eu/info/business-economy-euro/economic-and-fiscal-policy-coordination/eu-economic-governance-monitoring-prevention-correction/european-semester_en</vt:lpwstr>
      </vt:variant>
      <vt:variant>
        <vt:lpwstr/>
      </vt:variant>
      <vt:variant>
        <vt:i4>4259920</vt:i4>
      </vt:variant>
      <vt:variant>
        <vt:i4>279</vt:i4>
      </vt:variant>
      <vt:variant>
        <vt:i4>0</vt:i4>
      </vt:variant>
      <vt:variant>
        <vt:i4>5</vt:i4>
      </vt:variant>
      <vt:variant>
        <vt:lpwstr>https://ec.europa.eu/digital-single-market/en/news/communication-eu-egovernment-action-plan-2016-2020-accelerating-digital-transformation</vt:lpwstr>
      </vt:variant>
      <vt:variant>
        <vt:lpwstr/>
      </vt:variant>
      <vt:variant>
        <vt:i4>1179669</vt:i4>
      </vt:variant>
      <vt:variant>
        <vt:i4>276</vt:i4>
      </vt:variant>
      <vt:variant>
        <vt:i4>0</vt:i4>
      </vt:variant>
      <vt:variant>
        <vt:i4>5</vt:i4>
      </vt:variant>
      <vt:variant>
        <vt:lpwstr>https://digital-strategy.ec.europa.eu/en/news/ministerial-declaration-egovernment-tallinn-declaration</vt:lpwstr>
      </vt:variant>
      <vt:variant>
        <vt:lpwstr/>
      </vt:variant>
      <vt:variant>
        <vt:i4>7471216</vt:i4>
      </vt:variant>
      <vt:variant>
        <vt:i4>273</vt:i4>
      </vt:variant>
      <vt:variant>
        <vt:i4>0</vt:i4>
      </vt:variant>
      <vt:variant>
        <vt:i4>5</vt:i4>
      </vt:variant>
      <vt:variant>
        <vt:lpwstr>https://digital-strategy.ec.europa.eu/en/news/berlin-declaration-digital-society-and-value-based-digital-government</vt:lpwstr>
      </vt:variant>
      <vt:variant>
        <vt:lpwstr/>
      </vt:variant>
      <vt:variant>
        <vt:i4>65592</vt:i4>
      </vt:variant>
      <vt:variant>
        <vt:i4>270</vt:i4>
      </vt:variant>
      <vt:variant>
        <vt:i4>0</vt:i4>
      </vt:variant>
      <vt:variant>
        <vt:i4>5</vt:i4>
      </vt:variant>
      <vt:variant>
        <vt:lpwstr>https://ec.europa.eu/info/strategy/priorities-2019-2024/europe-fit-digital-age_en</vt:lpwstr>
      </vt:variant>
      <vt:variant>
        <vt:lpwstr/>
      </vt:variant>
      <vt:variant>
        <vt:i4>65592</vt:i4>
      </vt:variant>
      <vt:variant>
        <vt:i4>267</vt:i4>
      </vt:variant>
      <vt:variant>
        <vt:i4>0</vt:i4>
      </vt:variant>
      <vt:variant>
        <vt:i4>5</vt:i4>
      </vt:variant>
      <vt:variant>
        <vt:lpwstr>https://ec.europa.eu/info/strategy/priorities-2019-2024/europe-fit-digital-age_en</vt:lpwstr>
      </vt:variant>
      <vt:variant>
        <vt:lpwstr/>
      </vt:variant>
      <vt:variant>
        <vt:i4>589867</vt:i4>
      </vt:variant>
      <vt:variant>
        <vt:i4>264</vt:i4>
      </vt:variant>
      <vt:variant>
        <vt:i4>0</vt:i4>
      </vt:variant>
      <vt:variant>
        <vt:i4>5</vt:i4>
      </vt:variant>
      <vt:variant>
        <vt:lpwstr>https://ec.europa.eu/info/sites/default/files/com_2022_61_1_en_act_roadmap_security_and_defence.pdf</vt:lpwstr>
      </vt:variant>
      <vt:variant>
        <vt:lpwstr/>
      </vt:variant>
      <vt:variant>
        <vt:i4>2424897</vt:i4>
      </vt:variant>
      <vt:variant>
        <vt:i4>261</vt:i4>
      </vt:variant>
      <vt:variant>
        <vt:i4>0</vt:i4>
      </vt:variant>
      <vt:variant>
        <vt:i4>5</vt:i4>
      </vt:variant>
      <vt:variant>
        <vt:lpwstr>https://ec.europa.eu/info/sites/info/files/communication-european-strategy-data-19feb2020_en.pdf</vt:lpwstr>
      </vt:variant>
      <vt:variant>
        <vt:lpwstr/>
      </vt:variant>
      <vt:variant>
        <vt:i4>2424897</vt:i4>
      </vt:variant>
      <vt:variant>
        <vt:i4>258</vt:i4>
      </vt:variant>
      <vt:variant>
        <vt:i4>0</vt:i4>
      </vt:variant>
      <vt:variant>
        <vt:i4>5</vt:i4>
      </vt:variant>
      <vt:variant>
        <vt:lpwstr>https://ec.europa.eu/info/sites/info/files/communication-european-strategy-data-19feb2020_en.pdf</vt:lpwstr>
      </vt:variant>
      <vt:variant>
        <vt:lpwstr/>
      </vt:variant>
      <vt:variant>
        <vt:i4>6029439</vt:i4>
      </vt:variant>
      <vt:variant>
        <vt:i4>255</vt:i4>
      </vt:variant>
      <vt:variant>
        <vt:i4>0</vt:i4>
      </vt:variant>
      <vt:variant>
        <vt:i4>5</vt:i4>
      </vt:variant>
      <vt:variant>
        <vt:lpwstr>https://ec.europa.eu/info/sites/info/files/communication-eu-industrial-strategy-march-2020_en.pdf</vt:lpwstr>
      </vt:variant>
      <vt:variant>
        <vt:lpwstr/>
      </vt:variant>
      <vt:variant>
        <vt:i4>6029439</vt:i4>
      </vt:variant>
      <vt:variant>
        <vt:i4>252</vt:i4>
      </vt:variant>
      <vt:variant>
        <vt:i4>0</vt:i4>
      </vt:variant>
      <vt:variant>
        <vt:i4>5</vt:i4>
      </vt:variant>
      <vt:variant>
        <vt:lpwstr>https://ec.europa.eu/info/sites/info/files/communication-eu-industrial-strategy-march-2020_en.pdf</vt:lpwstr>
      </vt:variant>
      <vt:variant>
        <vt:lpwstr/>
      </vt:variant>
      <vt:variant>
        <vt:i4>2359394</vt:i4>
      </vt:variant>
      <vt:variant>
        <vt:i4>249</vt:i4>
      </vt:variant>
      <vt:variant>
        <vt:i4>0</vt:i4>
      </vt:variant>
      <vt:variant>
        <vt:i4>5</vt:i4>
      </vt:variant>
      <vt:variant>
        <vt:lpwstr>https://ec.europa.eu/info/sites/info/files/communication-enforcement-implementation-single-market-rules_en_0.pdf</vt:lpwstr>
      </vt:variant>
      <vt:variant>
        <vt:lpwstr/>
      </vt:variant>
      <vt:variant>
        <vt:i4>2359394</vt:i4>
      </vt:variant>
      <vt:variant>
        <vt:i4>246</vt:i4>
      </vt:variant>
      <vt:variant>
        <vt:i4>0</vt:i4>
      </vt:variant>
      <vt:variant>
        <vt:i4>5</vt:i4>
      </vt:variant>
      <vt:variant>
        <vt:lpwstr>https://ec.europa.eu/info/sites/info/files/communication-enforcement-implementation-single-market-rules_en_0.pdf</vt:lpwstr>
      </vt:variant>
      <vt:variant>
        <vt:lpwstr/>
      </vt:variant>
      <vt:variant>
        <vt:i4>6815754</vt:i4>
      </vt:variant>
      <vt:variant>
        <vt:i4>243</vt:i4>
      </vt:variant>
      <vt:variant>
        <vt:i4>0</vt:i4>
      </vt:variant>
      <vt:variant>
        <vt:i4>5</vt:i4>
      </vt:variant>
      <vt:variant>
        <vt:lpwstr>https://ec.europa.eu/info/sites/info/files/communication-sme-strategy-march-2020_en.pdf</vt:lpwstr>
      </vt:variant>
      <vt:variant>
        <vt:lpwstr/>
      </vt:variant>
      <vt:variant>
        <vt:i4>8192079</vt:i4>
      </vt:variant>
      <vt:variant>
        <vt:i4>240</vt:i4>
      </vt:variant>
      <vt:variant>
        <vt:i4>0</vt:i4>
      </vt:variant>
      <vt:variant>
        <vt:i4>5</vt:i4>
      </vt:variant>
      <vt:variant>
        <vt:lpwstr>https://ec.europa.eu/info/sites/info/files/commission-white-paper-artificial-intelligence-feb2020_en.pdf</vt:lpwstr>
      </vt:variant>
      <vt:variant>
        <vt:lpwstr/>
      </vt:variant>
      <vt:variant>
        <vt:i4>8192079</vt:i4>
      </vt:variant>
      <vt:variant>
        <vt:i4>237</vt:i4>
      </vt:variant>
      <vt:variant>
        <vt:i4>0</vt:i4>
      </vt:variant>
      <vt:variant>
        <vt:i4>5</vt:i4>
      </vt:variant>
      <vt:variant>
        <vt:lpwstr>https://ec.europa.eu/info/sites/info/files/commission-white-paper-artificial-intelligence-feb2020_en.pdf</vt:lpwstr>
      </vt:variant>
      <vt:variant>
        <vt:lpwstr/>
      </vt:variant>
      <vt:variant>
        <vt:i4>4259846</vt:i4>
      </vt:variant>
      <vt:variant>
        <vt:i4>234</vt:i4>
      </vt:variant>
      <vt:variant>
        <vt:i4>0</vt:i4>
      </vt:variant>
      <vt:variant>
        <vt:i4>5</vt:i4>
      </vt:variant>
      <vt:variant>
        <vt:lpwstr>https://ec.europa.eu/newsroom/dae/redirection/document/82703</vt:lpwstr>
      </vt:variant>
      <vt:variant>
        <vt:lpwstr/>
      </vt:variant>
      <vt:variant>
        <vt:i4>5439586</vt:i4>
      </vt:variant>
      <vt:variant>
        <vt:i4>231</vt:i4>
      </vt:variant>
      <vt:variant>
        <vt:i4>0</vt:i4>
      </vt:variant>
      <vt:variant>
        <vt:i4>5</vt:i4>
      </vt:variant>
      <vt:variant>
        <vt:lpwstr>https://ec.europa.eu/info/strategy/priorities-2019-2024/europe-fit-digital-age/europes-digital-decade-digital-targets-2030_en</vt:lpwstr>
      </vt:variant>
      <vt:variant>
        <vt:lpwstr/>
      </vt:variant>
      <vt:variant>
        <vt:i4>6881313</vt:i4>
      </vt:variant>
      <vt:variant>
        <vt:i4>228</vt:i4>
      </vt:variant>
      <vt:variant>
        <vt:i4>0</vt:i4>
      </vt:variant>
      <vt:variant>
        <vt:i4>5</vt:i4>
      </vt:variant>
      <vt:variant>
        <vt:lpwstr>https://ec.europa.eu/info/sites/info/files/communication-shaping-europes-digital-future-feb2020_en_4.pdf</vt:lpwstr>
      </vt:variant>
      <vt:variant>
        <vt:lpwstr/>
      </vt:variant>
      <vt:variant>
        <vt:i4>2818161</vt:i4>
      </vt:variant>
      <vt:variant>
        <vt:i4>225</vt:i4>
      </vt:variant>
      <vt:variant>
        <vt:i4>0</vt:i4>
      </vt:variant>
      <vt:variant>
        <vt:i4>5</vt:i4>
      </vt:variant>
      <vt:variant>
        <vt:lpwstr>http://ec.europa.eu/dgs/internal_audit/index_en.htm</vt:lpwstr>
      </vt:variant>
      <vt:variant>
        <vt:lpwstr/>
      </vt:variant>
      <vt:variant>
        <vt:i4>2424930</vt:i4>
      </vt:variant>
      <vt:variant>
        <vt:i4>222</vt:i4>
      </vt:variant>
      <vt:variant>
        <vt:i4>0</vt:i4>
      </vt:variant>
      <vt:variant>
        <vt:i4>5</vt:i4>
      </vt:variant>
      <vt:variant>
        <vt:lpwstr>https://ec.europa.eu/commission/commissioners/sites/default/files/cv_didier_reynders_-_en.pdf</vt:lpwstr>
      </vt:variant>
      <vt:variant>
        <vt:lpwstr/>
      </vt:variant>
      <vt:variant>
        <vt:i4>5046383</vt:i4>
      </vt:variant>
      <vt:variant>
        <vt:i4>219</vt:i4>
      </vt:variant>
      <vt:variant>
        <vt:i4>0</vt:i4>
      </vt:variant>
      <vt:variant>
        <vt:i4>5</vt:i4>
      </vt:variant>
      <vt:variant>
        <vt:lpwstr>https://ec.europa.eu/info/funding-tenders/funding-opportunities/funding-programmes/overview-funding-programmes/structural-reform-support-programme-srsp_en</vt:lpwstr>
      </vt:variant>
      <vt:variant>
        <vt:lpwstr/>
      </vt:variant>
      <vt:variant>
        <vt:i4>7864368</vt:i4>
      </vt:variant>
      <vt:variant>
        <vt:i4>216</vt:i4>
      </vt:variant>
      <vt:variant>
        <vt:i4>0</vt:i4>
      </vt:variant>
      <vt:variant>
        <vt:i4>5</vt:i4>
      </vt:variant>
      <vt:variant>
        <vt:lpwstr>http://ec.europa.eu/dgs/regional_policy/index_en.htm</vt:lpwstr>
      </vt:variant>
      <vt:variant>
        <vt:lpwstr/>
      </vt:variant>
      <vt:variant>
        <vt:i4>6488168</vt:i4>
      </vt:variant>
      <vt:variant>
        <vt:i4>213</vt:i4>
      </vt:variant>
      <vt:variant>
        <vt:i4>0</vt:i4>
      </vt:variant>
      <vt:variant>
        <vt:i4>5</vt:i4>
      </vt:variant>
      <vt:variant>
        <vt:lpwstr>http://ec.europa.eu/social/home.jsp</vt:lpwstr>
      </vt:variant>
      <vt:variant>
        <vt:lpwstr/>
      </vt:variant>
      <vt:variant>
        <vt:i4>2293769</vt:i4>
      </vt:variant>
      <vt:variant>
        <vt:i4>210</vt:i4>
      </vt:variant>
      <vt:variant>
        <vt:i4>0</vt:i4>
      </vt:variant>
      <vt:variant>
        <vt:i4>5</vt:i4>
      </vt:variant>
      <vt:variant>
        <vt:lpwstr>http://ec.europa.eu/justice/index_en.htm</vt:lpwstr>
      </vt:variant>
      <vt:variant>
        <vt:lpwstr/>
      </vt:variant>
      <vt:variant>
        <vt:i4>2621498</vt:i4>
      </vt:variant>
      <vt:variant>
        <vt:i4>207</vt:i4>
      </vt:variant>
      <vt:variant>
        <vt:i4>0</vt:i4>
      </vt:variant>
      <vt:variant>
        <vt:i4>5</vt:i4>
      </vt:variant>
      <vt:variant>
        <vt:lpwstr>https://ec.europa.eu/cefdigital/wiki/display/CEFDIGITAL/Once%2BOnly%2BPrinciple</vt:lpwstr>
      </vt:variant>
      <vt:variant>
        <vt:lpwstr/>
      </vt:variant>
      <vt:variant>
        <vt:i4>655465</vt:i4>
      </vt:variant>
      <vt:variant>
        <vt:i4>204</vt:i4>
      </vt:variant>
      <vt:variant>
        <vt:i4>0</vt:i4>
      </vt:variant>
      <vt:variant>
        <vt:i4>5</vt:i4>
      </vt:variant>
      <vt:variant>
        <vt:lpwstr>https://ec.europa.eu/info/sites/default/files/cv-kerstin-jorna_en.pdf</vt:lpwstr>
      </vt:variant>
      <vt:variant>
        <vt:lpwstr/>
      </vt:variant>
      <vt:variant>
        <vt:i4>7995419</vt:i4>
      </vt:variant>
      <vt:variant>
        <vt:i4>201</vt:i4>
      </vt:variant>
      <vt:variant>
        <vt:i4>0</vt:i4>
      </vt:variant>
      <vt:variant>
        <vt:i4>5</vt:i4>
      </vt:variant>
      <vt:variant>
        <vt:lpwstr>https://ec.europa.eu/info/departments/internal-market-industry-entrepreneurship-and-smes_en</vt:lpwstr>
      </vt:variant>
      <vt:variant>
        <vt:lpwstr/>
      </vt:variant>
      <vt:variant>
        <vt:i4>7995419</vt:i4>
      </vt:variant>
      <vt:variant>
        <vt:i4>198</vt:i4>
      </vt:variant>
      <vt:variant>
        <vt:i4>0</vt:i4>
      </vt:variant>
      <vt:variant>
        <vt:i4>5</vt:i4>
      </vt:variant>
      <vt:variant>
        <vt:lpwstr>https://ec.europa.eu/info/departments/internal-market-industry-entrepreneurship-and-smes_en</vt:lpwstr>
      </vt:variant>
      <vt:variant>
        <vt:lpwstr/>
      </vt:variant>
      <vt:variant>
        <vt:i4>3211271</vt:i4>
      </vt:variant>
      <vt:variant>
        <vt:i4>195</vt:i4>
      </vt:variant>
      <vt:variant>
        <vt:i4>0</vt:i4>
      </vt:variant>
      <vt:variant>
        <vt:i4>5</vt:i4>
      </vt:variant>
      <vt:variant>
        <vt:lpwstr>https://ec.europa.eu/growth/about-us_en</vt:lpwstr>
      </vt:variant>
      <vt:variant>
        <vt:lpwstr/>
      </vt:variant>
      <vt:variant>
        <vt:i4>3604587</vt:i4>
      </vt:variant>
      <vt:variant>
        <vt:i4>192</vt:i4>
      </vt:variant>
      <vt:variant>
        <vt:i4>0</vt:i4>
      </vt:variant>
      <vt:variant>
        <vt:i4>5</vt:i4>
      </vt:variant>
      <vt:variant>
        <vt:lpwstr>https://ec.europa.eu/digital-single-market/en/content/egovernment-and-trust-unit-h4</vt:lpwstr>
      </vt:variant>
      <vt:variant>
        <vt:lpwstr/>
      </vt:variant>
      <vt:variant>
        <vt:i4>720994</vt:i4>
      </vt:variant>
      <vt:variant>
        <vt:i4>189</vt:i4>
      </vt:variant>
      <vt:variant>
        <vt:i4>0</vt:i4>
      </vt:variant>
      <vt:variant>
        <vt:i4>5</vt:i4>
      </vt:variant>
      <vt:variant>
        <vt:lpwstr>https://ec.europa.eu/info/sites/default/files/viola_en.pdf</vt:lpwstr>
      </vt:variant>
      <vt:variant>
        <vt:lpwstr/>
      </vt:variant>
      <vt:variant>
        <vt:i4>7733329</vt:i4>
      </vt:variant>
      <vt:variant>
        <vt:i4>186</vt:i4>
      </vt:variant>
      <vt:variant>
        <vt:i4>0</vt:i4>
      </vt:variant>
      <vt:variant>
        <vt:i4>5</vt:i4>
      </vt:variant>
      <vt:variant>
        <vt:lpwstr>https://ec.europa.eu/info/departments/communications-networks-content-and-technology_en</vt:lpwstr>
      </vt:variant>
      <vt:variant>
        <vt:lpwstr>responsibilities</vt:lpwstr>
      </vt:variant>
      <vt:variant>
        <vt:i4>5374068</vt:i4>
      </vt:variant>
      <vt:variant>
        <vt:i4>183</vt:i4>
      </vt:variant>
      <vt:variant>
        <vt:i4>0</vt:i4>
      </vt:variant>
      <vt:variant>
        <vt:i4>5</vt:i4>
      </vt:variant>
      <vt:variant>
        <vt:lpwstr>https://ec.europa.eu/info/departments/communications-networks-content-and-technology/what-we-do-communications-networks-content-and-technology_en</vt:lpwstr>
      </vt:variant>
      <vt:variant>
        <vt:lpwstr/>
      </vt:variant>
      <vt:variant>
        <vt:i4>4718608</vt:i4>
      </vt:variant>
      <vt:variant>
        <vt:i4>180</vt:i4>
      </vt:variant>
      <vt:variant>
        <vt:i4>0</vt:i4>
      </vt:variant>
      <vt:variant>
        <vt:i4>5</vt:i4>
      </vt:variant>
      <vt:variant>
        <vt:lpwstr>https://digital-strategy.ec.europa.eu/en/activities/digital-programme</vt:lpwstr>
      </vt:variant>
      <vt:variant>
        <vt:lpwstr/>
      </vt:variant>
      <vt:variant>
        <vt:i4>3276863</vt:i4>
      </vt:variant>
      <vt:variant>
        <vt:i4>177</vt:i4>
      </vt:variant>
      <vt:variant>
        <vt:i4>0</vt:i4>
      </vt:variant>
      <vt:variant>
        <vt:i4>5</vt:i4>
      </vt:variant>
      <vt:variant>
        <vt:lpwstr>https://www.linkedin.com/in/leontina-sandu-7864aa1/</vt:lpwstr>
      </vt:variant>
      <vt:variant>
        <vt:lpwstr/>
      </vt:variant>
      <vt:variant>
        <vt:i4>4718608</vt:i4>
      </vt:variant>
      <vt:variant>
        <vt:i4>174</vt:i4>
      </vt:variant>
      <vt:variant>
        <vt:i4>0</vt:i4>
      </vt:variant>
      <vt:variant>
        <vt:i4>5</vt:i4>
      </vt:variant>
      <vt:variant>
        <vt:lpwstr>https://digital-strategy.ec.europa.eu/en/activities/digital-programme</vt:lpwstr>
      </vt:variant>
      <vt:variant>
        <vt:lpwstr/>
      </vt:variant>
      <vt:variant>
        <vt:i4>2752604</vt:i4>
      </vt:variant>
      <vt:variant>
        <vt:i4>171</vt:i4>
      </vt:variant>
      <vt:variant>
        <vt:i4>0</vt:i4>
      </vt:variant>
      <vt:variant>
        <vt:i4>5</vt:i4>
      </vt:variant>
      <vt:variant>
        <vt:lpwstr>https://ec.europa.eu/info/sites/default/files/cv-veronica-gaffey_en.pdf</vt:lpwstr>
      </vt:variant>
      <vt:variant>
        <vt:lpwstr/>
      </vt:variant>
      <vt:variant>
        <vt:i4>6422604</vt:i4>
      </vt:variant>
      <vt:variant>
        <vt:i4>168</vt:i4>
      </vt:variant>
      <vt:variant>
        <vt:i4>0</vt:i4>
      </vt:variant>
      <vt:variant>
        <vt:i4>5</vt:i4>
      </vt:variant>
      <vt:variant>
        <vt:lpwstr>https://ec.europa.eu/info/departments/informatics_en</vt:lpwstr>
      </vt:variant>
      <vt:variant>
        <vt:lpwstr>responsibilities</vt:lpwstr>
      </vt:variant>
      <vt:variant>
        <vt:i4>6815762</vt:i4>
      </vt:variant>
      <vt:variant>
        <vt:i4>165</vt:i4>
      </vt:variant>
      <vt:variant>
        <vt:i4>0</vt:i4>
      </vt:variant>
      <vt:variant>
        <vt:i4>5</vt:i4>
      </vt:variant>
      <vt:variant>
        <vt:lpwstr>http://ec.europa.eu/dgs/informatics/identity_en.htm</vt:lpwstr>
      </vt:variant>
      <vt:variant>
        <vt:lpwstr/>
      </vt:variant>
      <vt:variant>
        <vt:i4>3538950</vt:i4>
      </vt:variant>
      <vt:variant>
        <vt:i4>162</vt:i4>
      </vt:variant>
      <vt:variant>
        <vt:i4>0</vt:i4>
      </vt:variant>
      <vt:variant>
        <vt:i4>5</vt:i4>
      </vt:variant>
      <vt:variant>
        <vt:lpwstr>https://ec.europa.eu/commission/commissioners/sites/default/files/cv_thierry_breton_-_en_0.pdf</vt:lpwstr>
      </vt:variant>
      <vt:variant>
        <vt:lpwstr/>
      </vt:variant>
      <vt:variant>
        <vt:i4>1703996</vt:i4>
      </vt:variant>
      <vt:variant>
        <vt:i4>159</vt:i4>
      </vt:variant>
      <vt:variant>
        <vt:i4>0</vt:i4>
      </vt:variant>
      <vt:variant>
        <vt:i4>5</vt:i4>
      </vt:variant>
      <vt:variant>
        <vt:lpwstr>https://ec.europa.eu/commission/commissioners/2019-2024/breton_en</vt:lpwstr>
      </vt:variant>
      <vt:variant>
        <vt:lpwstr/>
      </vt:variant>
      <vt:variant>
        <vt:i4>5963806</vt:i4>
      </vt:variant>
      <vt:variant>
        <vt:i4>156</vt:i4>
      </vt:variant>
      <vt:variant>
        <vt:i4>0</vt:i4>
      </vt:variant>
      <vt:variant>
        <vt:i4>5</vt:i4>
      </vt:variant>
      <vt:variant>
        <vt:lpwstr>https://ec.europa.eu/commission/commissioners/sites/default/files/cv_johannes_hahn_-_en.pdf</vt:lpwstr>
      </vt:variant>
      <vt:variant>
        <vt:lpwstr/>
      </vt:variant>
      <vt:variant>
        <vt:i4>8192084</vt:i4>
      </vt:variant>
      <vt:variant>
        <vt:i4>153</vt:i4>
      </vt:variant>
      <vt:variant>
        <vt:i4>0</vt:i4>
      </vt:variant>
      <vt:variant>
        <vt:i4>5</vt:i4>
      </vt:variant>
      <vt:variant>
        <vt:lpwstr>https://ec.europa.eu/commission/commissioners/2019-2024/hahn_en</vt:lpwstr>
      </vt:variant>
      <vt:variant>
        <vt:lpwstr/>
      </vt:variant>
      <vt:variant>
        <vt:i4>327745</vt:i4>
      </vt:variant>
      <vt:variant>
        <vt:i4>150</vt:i4>
      </vt:variant>
      <vt:variant>
        <vt:i4>0</vt:i4>
      </vt:variant>
      <vt:variant>
        <vt:i4>5</vt:i4>
      </vt:variant>
      <vt:variant>
        <vt:lpwstr>https://ec.europa.eu/commission/commissioners/sites/default/files/cv_margrethe_vestager_-_en.pdf</vt:lpwstr>
      </vt:variant>
      <vt:variant>
        <vt:lpwstr/>
      </vt:variant>
      <vt:variant>
        <vt:i4>7733333</vt:i4>
      </vt:variant>
      <vt:variant>
        <vt:i4>147</vt:i4>
      </vt:variant>
      <vt:variant>
        <vt:i4>0</vt:i4>
      </vt:variant>
      <vt:variant>
        <vt:i4>5</vt:i4>
      </vt:variant>
      <vt:variant>
        <vt:lpwstr>https://ec.europa.eu/commission/commissioners/2019-2024/vestager_en</vt:lpwstr>
      </vt:variant>
      <vt:variant>
        <vt:lpwstr/>
      </vt:variant>
      <vt:variant>
        <vt:i4>2621565</vt:i4>
      </vt:variant>
      <vt:variant>
        <vt:i4>144</vt:i4>
      </vt:variant>
      <vt:variant>
        <vt:i4>0</vt:i4>
      </vt:variant>
      <vt:variant>
        <vt:i4>5</vt:i4>
      </vt:variant>
      <vt:variant>
        <vt:lpwstr>https://digital-strategy.ec.europa.eu/en/library/egovernment-benchmark-2021</vt:lpwstr>
      </vt:variant>
      <vt:variant>
        <vt:lpwstr/>
      </vt:variant>
      <vt:variant>
        <vt:i4>5505119</vt:i4>
      </vt:variant>
      <vt:variant>
        <vt:i4>141</vt:i4>
      </vt:variant>
      <vt:variant>
        <vt:i4>0</vt:i4>
      </vt:variant>
      <vt:variant>
        <vt:i4>5</vt:i4>
      </vt:variant>
      <vt:variant>
        <vt:lpwstr>https://ec.europa.eu/digital-single-market/en/news/egovernment-benchmark-2019-trust-government-increasingly-important-people</vt:lpwstr>
      </vt:variant>
      <vt:variant>
        <vt:lpwstr/>
      </vt:variant>
      <vt:variant>
        <vt:i4>2359336</vt:i4>
      </vt:variant>
      <vt:variant>
        <vt:i4>138</vt:i4>
      </vt:variant>
      <vt:variant>
        <vt:i4>0</vt:i4>
      </vt:variant>
      <vt:variant>
        <vt:i4>5</vt:i4>
      </vt:variant>
      <vt:variant>
        <vt:lpwstr>https://joinup.ec.europa.eu/collection/nifo-national-interoperability-framework-observatory/eif-monitoring</vt:lpwstr>
      </vt:variant>
      <vt:variant>
        <vt:lpwstr/>
      </vt:variant>
      <vt:variant>
        <vt:i4>4653073</vt:i4>
      </vt:variant>
      <vt:variant>
        <vt:i4>135</vt:i4>
      </vt:variant>
      <vt:variant>
        <vt:i4>0</vt:i4>
      </vt:variant>
      <vt:variant>
        <vt:i4>5</vt:i4>
      </vt:variant>
      <vt:variant>
        <vt:lpwstr>https://joinup.ec.europa.eu/collection/nifo-national-interoperability-framework-observatory/news/state-play-report-2021-now-live</vt:lpwstr>
      </vt:variant>
      <vt:variant>
        <vt:lpwstr/>
      </vt:variant>
      <vt:variant>
        <vt:i4>4653073</vt:i4>
      </vt:variant>
      <vt:variant>
        <vt:i4>132</vt:i4>
      </vt:variant>
      <vt:variant>
        <vt:i4>0</vt:i4>
      </vt:variant>
      <vt:variant>
        <vt:i4>5</vt:i4>
      </vt:variant>
      <vt:variant>
        <vt:lpwstr>https://joinup.ec.europa.eu/collection/nifo-national-interoperability-framework-observatory/news/state-play-report-2021-now-live</vt:lpwstr>
      </vt:variant>
      <vt:variant>
        <vt:lpwstr/>
      </vt:variant>
      <vt:variant>
        <vt:i4>5308469</vt:i4>
      </vt:variant>
      <vt:variant>
        <vt:i4>129</vt:i4>
      </vt:variant>
      <vt:variant>
        <vt:i4>0</vt:i4>
      </vt:variant>
      <vt:variant>
        <vt:i4>5</vt:i4>
      </vt:variant>
      <vt:variant>
        <vt:lpwstr>http://eur-lex.europa.eu/legal-content/EN/TXT/?uri=uriserv%3AOJ.L_.2014.257.01.0073.01.ENG</vt:lpwstr>
      </vt:variant>
      <vt:variant>
        <vt:lpwstr/>
      </vt:variant>
      <vt:variant>
        <vt:i4>7340151</vt:i4>
      </vt:variant>
      <vt:variant>
        <vt:i4>126</vt:i4>
      </vt:variant>
      <vt:variant>
        <vt:i4>0</vt:i4>
      </vt:variant>
      <vt:variant>
        <vt:i4>5</vt:i4>
      </vt:variant>
      <vt:variant>
        <vt:lpwstr>https://ec.europa.eu/isa2/sites/isa/files/eif_brochure_final.pdf</vt:lpwstr>
      </vt:variant>
      <vt:variant>
        <vt:lpwstr/>
      </vt:variant>
      <vt:variant>
        <vt:i4>5963888</vt:i4>
      </vt:variant>
      <vt:variant>
        <vt:i4>123</vt:i4>
      </vt:variant>
      <vt:variant>
        <vt:i4>0</vt:i4>
      </vt:variant>
      <vt:variant>
        <vt:i4>5</vt:i4>
      </vt:variant>
      <vt:variant>
        <vt:lpwstr>http://appsso.eurostat.ec.europa.eu/nui/show.do?dataset=isoc_bde15ei&amp;lang=en</vt:lpwstr>
      </vt:variant>
      <vt:variant>
        <vt:lpwstr/>
      </vt:variant>
      <vt:variant>
        <vt:i4>5963888</vt:i4>
      </vt:variant>
      <vt:variant>
        <vt:i4>120</vt:i4>
      </vt:variant>
      <vt:variant>
        <vt:i4>0</vt:i4>
      </vt:variant>
      <vt:variant>
        <vt:i4>5</vt:i4>
      </vt:variant>
      <vt:variant>
        <vt:lpwstr>http://appsso.eurostat.ec.europa.eu/nui/show.do?dataset=isoc_bde15ei&amp;lang=en</vt:lpwstr>
      </vt:variant>
      <vt:variant>
        <vt:lpwstr/>
      </vt:variant>
      <vt:variant>
        <vt:i4>5963888</vt:i4>
      </vt:variant>
      <vt:variant>
        <vt:i4>117</vt:i4>
      </vt:variant>
      <vt:variant>
        <vt:i4>0</vt:i4>
      </vt:variant>
      <vt:variant>
        <vt:i4>5</vt:i4>
      </vt:variant>
      <vt:variant>
        <vt:lpwstr>http://appsso.eurostat.ec.europa.eu/nui/show.do?dataset=isoc_bde15ei&amp;lang=en</vt:lpwstr>
      </vt:variant>
      <vt:variant>
        <vt:lpwstr/>
      </vt:variant>
      <vt:variant>
        <vt:i4>5963888</vt:i4>
      </vt:variant>
      <vt:variant>
        <vt:i4>114</vt:i4>
      </vt:variant>
      <vt:variant>
        <vt:i4>0</vt:i4>
      </vt:variant>
      <vt:variant>
        <vt:i4>5</vt:i4>
      </vt:variant>
      <vt:variant>
        <vt:lpwstr>http://appsso.eurostat.ec.europa.eu/nui/show.do?dataset=isoc_bde15ei&amp;lang=en</vt:lpwstr>
      </vt:variant>
      <vt:variant>
        <vt:lpwstr/>
      </vt:variant>
      <vt:variant>
        <vt:i4>7340157</vt:i4>
      </vt:variant>
      <vt:variant>
        <vt:i4>111</vt:i4>
      </vt:variant>
      <vt:variant>
        <vt:i4>0</vt:i4>
      </vt:variant>
      <vt:variant>
        <vt:i4>5</vt:i4>
      </vt:variant>
      <vt:variant>
        <vt:lpwstr>http://ec.europa.eu/eurostat/data/database</vt:lpwstr>
      </vt:variant>
      <vt:variant>
        <vt:lpwstr/>
      </vt:variant>
      <vt:variant>
        <vt:i4>4063288</vt:i4>
      </vt:variant>
      <vt:variant>
        <vt:i4>108</vt:i4>
      </vt:variant>
      <vt:variant>
        <vt:i4>0</vt:i4>
      </vt:variant>
      <vt:variant>
        <vt:i4>5</vt:i4>
      </vt:variant>
      <vt:variant>
        <vt:lpwstr>https://ec.europa.eu/inea/en/connecting-europe-facility</vt:lpwstr>
      </vt:variant>
      <vt:variant>
        <vt:lpwstr/>
      </vt:variant>
      <vt:variant>
        <vt:i4>7012355</vt:i4>
      </vt:variant>
      <vt:variant>
        <vt:i4>105</vt:i4>
      </vt:variant>
      <vt:variant>
        <vt:i4>0</vt:i4>
      </vt:variant>
      <vt:variant>
        <vt:i4>5</vt:i4>
      </vt:variant>
      <vt:variant>
        <vt:lpwstr>https://ec.europa.eu/info/research-and-innovation/funding/funding-opportunities/funding-programmes-and-open-calls/horizon-europe_en</vt:lpwstr>
      </vt:variant>
      <vt:variant>
        <vt:lpwstr/>
      </vt:variant>
      <vt:variant>
        <vt:i4>4718608</vt:i4>
      </vt:variant>
      <vt:variant>
        <vt:i4>102</vt:i4>
      </vt:variant>
      <vt:variant>
        <vt:i4>0</vt:i4>
      </vt:variant>
      <vt:variant>
        <vt:i4>5</vt:i4>
      </vt:variant>
      <vt:variant>
        <vt:lpwstr>https://digital-strategy.ec.europa.eu/en/activities/digital-programme</vt:lpwstr>
      </vt:variant>
      <vt:variant>
        <vt:lpwstr/>
      </vt:variant>
      <vt:variant>
        <vt:i4>1966117</vt:i4>
      </vt:variant>
      <vt:variant>
        <vt:i4>99</vt:i4>
      </vt:variant>
      <vt:variant>
        <vt:i4>0</vt:i4>
      </vt:variant>
      <vt:variant>
        <vt:i4>5</vt:i4>
      </vt:variant>
      <vt:variant>
        <vt:lpwstr>https://ec.europa.eu/info/departments/informatics/open-source-software-strategy_en</vt:lpwstr>
      </vt:variant>
      <vt:variant>
        <vt:lpwstr/>
      </vt:variant>
      <vt:variant>
        <vt:i4>8192108</vt:i4>
      </vt:variant>
      <vt:variant>
        <vt:i4>96</vt:i4>
      </vt:variant>
      <vt:variant>
        <vt:i4>0</vt:i4>
      </vt:variant>
      <vt:variant>
        <vt:i4>5</vt:i4>
      </vt:variant>
      <vt:variant>
        <vt:lpwstr>https://ec.europa.eu/commission/presscorner/detail/en/ip_20_2391</vt:lpwstr>
      </vt:variant>
      <vt:variant>
        <vt:lpwstr/>
      </vt:variant>
      <vt:variant>
        <vt:i4>8192079</vt:i4>
      </vt:variant>
      <vt:variant>
        <vt:i4>93</vt:i4>
      </vt:variant>
      <vt:variant>
        <vt:i4>0</vt:i4>
      </vt:variant>
      <vt:variant>
        <vt:i4>5</vt:i4>
      </vt:variant>
      <vt:variant>
        <vt:lpwstr>https://ec.europa.eu/info/sites/info/files/commission-white-paper-artificial-intelligence-feb2020_en.pdf</vt:lpwstr>
      </vt:variant>
      <vt:variant>
        <vt:lpwstr/>
      </vt:variant>
      <vt:variant>
        <vt:i4>8192079</vt:i4>
      </vt:variant>
      <vt:variant>
        <vt:i4>90</vt:i4>
      </vt:variant>
      <vt:variant>
        <vt:i4>0</vt:i4>
      </vt:variant>
      <vt:variant>
        <vt:i4>5</vt:i4>
      </vt:variant>
      <vt:variant>
        <vt:lpwstr>https://ec.europa.eu/info/sites/info/files/commission-white-paper-artificial-intelligence-feb2020_en.pdf</vt:lpwstr>
      </vt:variant>
      <vt:variant>
        <vt:lpwstr/>
      </vt:variant>
      <vt:variant>
        <vt:i4>6815754</vt:i4>
      </vt:variant>
      <vt:variant>
        <vt:i4>87</vt:i4>
      </vt:variant>
      <vt:variant>
        <vt:i4>0</vt:i4>
      </vt:variant>
      <vt:variant>
        <vt:i4>5</vt:i4>
      </vt:variant>
      <vt:variant>
        <vt:lpwstr>https://ec.europa.eu/info/sites/info/files/communication-sme-strategy-march-2020_en.pdf</vt:lpwstr>
      </vt:variant>
      <vt:variant>
        <vt:lpwstr/>
      </vt:variant>
      <vt:variant>
        <vt:i4>2424897</vt:i4>
      </vt:variant>
      <vt:variant>
        <vt:i4>84</vt:i4>
      </vt:variant>
      <vt:variant>
        <vt:i4>0</vt:i4>
      </vt:variant>
      <vt:variant>
        <vt:i4>5</vt:i4>
      </vt:variant>
      <vt:variant>
        <vt:lpwstr>https://ec.europa.eu/info/sites/info/files/communication-european-strategy-data-19feb2020_en.pdf</vt:lpwstr>
      </vt:variant>
      <vt:variant>
        <vt:lpwstr/>
      </vt:variant>
      <vt:variant>
        <vt:i4>2424897</vt:i4>
      </vt:variant>
      <vt:variant>
        <vt:i4>81</vt:i4>
      </vt:variant>
      <vt:variant>
        <vt:i4>0</vt:i4>
      </vt:variant>
      <vt:variant>
        <vt:i4>5</vt:i4>
      </vt:variant>
      <vt:variant>
        <vt:lpwstr>https://ec.europa.eu/info/sites/info/files/communication-european-strategy-data-19feb2020_en.pdf</vt:lpwstr>
      </vt:variant>
      <vt:variant>
        <vt:lpwstr/>
      </vt:variant>
      <vt:variant>
        <vt:i4>4259846</vt:i4>
      </vt:variant>
      <vt:variant>
        <vt:i4>78</vt:i4>
      </vt:variant>
      <vt:variant>
        <vt:i4>0</vt:i4>
      </vt:variant>
      <vt:variant>
        <vt:i4>5</vt:i4>
      </vt:variant>
      <vt:variant>
        <vt:lpwstr>https://ec.europa.eu/newsroom/dae/redirection/document/82703</vt:lpwstr>
      </vt:variant>
      <vt:variant>
        <vt:lpwstr/>
      </vt:variant>
      <vt:variant>
        <vt:i4>6881313</vt:i4>
      </vt:variant>
      <vt:variant>
        <vt:i4>75</vt:i4>
      </vt:variant>
      <vt:variant>
        <vt:i4>0</vt:i4>
      </vt:variant>
      <vt:variant>
        <vt:i4>5</vt:i4>
      </vt:variant>
      <vt:variant>
        <vt:lpwstr>https://ec.europa.eu/info/sites/info/files/communication-shaping-europes-digital-future-feb2020_en_4.pdf</vt:lpwstr>
      </vt:variant>
      <vt:variant>
        <vt:lpwstr/>
      </vt:variant>
      <vt:variant>
        <vt:i4>6422604</vt:i4>
      </vt:variant>
      <vt:variant>
        <vt:i4>72</vt:i4>
      </vt:variant>
      <vt:variant>
        <vt:i4>0</vt:i4>
      </vt:variant>
      <vt:variant>
        <vt:i4>5</vt:i4>
      </vt:variant>
      <vt:variant>
        <vt:lpwstr>https://ec.europa.eu/info/departments/informatics_en</vt:lpwstr>
      </vt:variant>
      <vt:variant>
        <vt:lpwstr>responsibilities</vt:lpwstr>
      </vt:variant>
      <vt:variant>
        <vt:i4>6422604</vt:i4>
      </vt:variant>
      <vt:variant>
        <vt:i4>69</vt:i4>
      </vt:variant>
      <vt:variant>
        <vt:i4>0</vt:i4>
      </vt:variant>
      <vt:variant>
        <vt:i4>5</vt:i4>
      </vt:variant>
      <vt:variant>
        <vt:lpwstr>https://ec.europa.eu/info/departments/informatics_en</vt:lpwstr>
      </vt:variant>
      <vt:variant>
        <vt:lpwstr>responsibilities</vt:lpwstr>
      </vt:variant>
      <vt:variant>
        <vt:i4>8257619</vt:i4>
      </vt:variant>
      <vt:variant>
        <vt:i4>66</vt:i4>
      </vt:variant>
      <vt:variant>
        <vt:i4>0</vt:i4>
      </vt:variant>
      <vt:variant>
        <vt:i4>5</vt:i4>
      </vt:variant>
      <vt:variant>
        <vt:lpwstr>https://ec.europa.eu/info/departments/communications-networks-content-and-technology_en</vt:lpwstr>
      </vt:variant>
      <vt:variant>
        <vt:lpwstr/>
      </vt:variant>
      <vt:variant>
        <vt:i4>8257619</vt:i4>
      </vt:variant>
      <vt:variant>
        <vt:i4>63</vt:i4>
      </vt:variant>
      <vt:variant>
        <vt:i4>0</vt:i4>
      </vt:variant>
      <vt:variant>
        <vt:i4>5</vt:i4>
      </vt:variant>
      <vt:variant>
        <vt:lpwstr>https://ec.europa.eu/info/departments/communications-networks-content-and-technology_en</vt:lpwstr>
      </vt:variant>
      <vt:variant>
        <vt:lpwstr/>
      </vt:variant>
      <vt:variant>
        <vt:i4>7733333</vt:i4>
      </vt:variant>
      <vt:variant>
        <vt:i4>60</vt:i4>
      </vt:variant>
      <vt:variant>
        <vt:i4>0</vt:i4>
      </vt:variant>
      <vt:variant>
        <vt:i4>5</vt:i4>
      </vt:variant>
      <vt:variant>
        <vt:lpwstr>https://ec.europa.eu/commission/commissioners/2019-2024/vestager_en</vt:lpwstr>
      </vt:variant>
      <vt:variant>
        <vt:lpwstr/>
      </vt:variant>
      <vt:variant>
        <vt:i4>7733333</vt:i4>
      </vt:variant>
      <vt:variant>
        <vt:i4>57</vt:i4>
      </vt:variant>
      <vt:variant>
        <vt:i4>0</vt:i4>
      </vt:variant>
      <vt:variant>
        <vt:i4>5</vt:i4>
      </vt:variant>
      <vt:variant>
        <vt:lpwstr>https://ec.europa.eu/commission/commissioners/2019-2024/vestager_en</vt:lpwstr>
      </vt:variant>
      <vt:variant>
        <vt:lpwstr/>
      </vt:variant>
      <vt:variant>
        <vt:i4>1376298</vt:i4>
      </vt:variant>
      <vt:variant>
        <vt:i4>54</vt:i4>
      </vt:variant>
      <vt:variant>
        <vt:i4>0</vt:i4>
      </vt:variant>
      <vt:variant>
        <vt:i4>5</vt:i4>
      </vt:variant>
      <vt:variant>
        <vt:lpwstr>https://ec.europa.eu/info/sites/default/files/supporting_public_administrations_in_eu_ms_to_deliver_reforms_0.pdf</vt:lpwstr>
      </vt:variant>
      <vt:variant>
        <vt:lpwstr/>
      </vt:variant>
      <vt:variant>
        <vt:i4>1376298</vt:i4>
      </vt:variant>
      <vt:variant>
        <vt:i4>51</vt:i4>
      </vt:variant>
      <vt:variant>
        <vt:i4>0</vt:i4>
      </vt:variant>
      <vt:variant>
        <vt:i4>5</vt:i4>
      </vt:variant>
      <vt:variant>
        <vt:lpwstr>https://ec.europa.eu/info/sites/default/files/supporting_public_administrations_in_eu_ms_to_deliver_reforms_0.pdf</vt:lpwstr>
      </vt:variant>
      <vt:variant>
        <vt:lpwstr/>
      </vt:variant>
      <vt:variant>
        <vt:i4>1048631</vt:i4>
      </vt:variant>
      <vt:variant>
        <vt:i4>44</vt:i4>
      </vt:variant>
      <vt:variant>
        <vt:i4>0</vt:i4>
      </vt:variant>
      <vt:variant>
        <vt:i4>5</vt:i4>
      </vt:variant>
      <vt:variant>
        <vt:lpwstr/>
      </vt:variant>
      <vt:variant>
        <vt:lpwstr>_Toc101253268</vt:lpwstr>
      </vt:variant>
      <vt:variant>
        <vt:i4>1048631</vt:i4>
      </vt:variant>
      <vt:variant>
        <vt:i4>38</vt:i4>
      </vt:variant>
      <vt:variant>
        <vt:i4>0</vt:i4>
      </vt:variant>
      <vt:variant>
        <vt:i4>5</vt:i4>
      </vt:variant>
      <vt:variant>
        <vt:lpwstr/>
      </vt:variant>
      <vt:variant>
        <vt:lpwstr>_Toc101253267</vt:lpwstr>
      </vt:variant>
      <vt:variant>
        <vt:i4>1048631</vt:i4>
      </vt:variant>
      <vt:variant>
        <vt:i4>32</vt:i4>
      </vt:variant>
      <vt:variant>
        <vt:i4>0</vt:i4>
      </vt:variant>
      <vt:variant>
        <vt:i4>5</vt:i4>
      </vt:variant>
      <vt:variant>
        <vt:lpwstr/>
      </vt:variant>
      <vt:variant>
        <vt:lpwstr>_Toc101253266</vt:lpwstr>
      </vt:variant>
      <vt:variant>
        <vt:i4>1048631</vt:i4>
      </vt:variant>
      <vt:variant>
        <vt:i4>26</vt:i4>
      </vt:variant>
      <vt:variant>
        <vt:i4>0</vt:i4>
      </vt:variant>
      <vt:variant>
        <vt:i4>5</vt:i4>
      </vt:variant>
      <vt:variant>
        <vt:lpwstr/>
      </vt:variant>
      <vt:variant>
        <vt:lpwstr>_Toc101253265</vt:lpwstr>
      </vt:variant>
      <vt:variant>
        <vt:i4>1048631</vt:i4>
      </vt:variant>
      <vt:variant>
        <vt:i4>20</vt:i4>
      </vt:variant>
      <vt:variant>
        <vt:i4>0</vt:i4>
      </vt:variant>
      <vt:variant>
        <vt:i4>5</vt:i4>
      </vt:variant>
      <vt:variant>
        <vt:lpwstr/>
      </vt:variant>
      <vt:variant>
        <vt:lpwstr>_Toc101253264</vt:lpwstr>
      </vt:variant>
      <vt:variant>
        <vt:i4>1048631</vt:i4>
      </vt:variant>
      <vt:variant>
        <vt:i4>14</vt:i4>
      </vt:variant>
      <vt:variant>
        <vt:i4>0</vt:i4>
      </vt:variant>
      <vt:variant>
        <vt:i4>5</vt:i4>
      </vt:variant>
      <vt:variant>
        <vt:lpwstr/>
      </vt:variant>
      <vt:variant>
        <vt:lpwstr>_Toc101253263</vt:lpwstr>
      </vt:variant>
      <vt:variant>
        <vt:i4>1048631</vt:i4>
      </vt:variant>
      <vt:variant>
        <vt:i4>8</vt:i4>
      </vt:variant>
      <vt:variant>
        <vt:i4>0</vt:i4>
      </vt:variant>
      <vt:variant>
        <vt:i4>5</vt:i4>
      </vt:variant>
      <vt:variant>
        <vt:lpwstr/>
      </vt:variant>
      <vt:variant>
        <vt:lpwstr>_Toc101253262</vt:lpwstr>
      </vt:variant>
      <vt:variant>
        <vt:i4>1048631</vt:i4>
      </vt:variant>
      <vt:variant>
        <vt:i4>2</vt:i4>
      </vt:variant>
      <vt:variant>
        <vt:i4>0</vt:i4>
      </vt:variant>
      <vt:variant>
        <vt:i4>5</vt:i4>
      </vt:variant>
      <vt:variant>
        <vt:lpwstr/>
      </vt:variant>
      <vt:variant>
        <vt:lpwstr>_Toc101253261</vt:lpwstr>
      </vt:variant>
      <vt:variant>
        <vt:i4>2097208</vt:i4>
      </vt:variant>
      <vt:variant>
        <vt:i4>9</vt:i4>
      </vt:variant>
      <vt:variant>
        <vt:i4>0</vt:i4>
      </vt:variant>
      <vt:variant>
        <vt:i4>5</vt:i4>
      </vt:variant>
      <vt:variant>
        <vt:lpwstr>https://joinup.ec.europa.eu/collection/interoperable-europe/policy</vt:lpwstr>
      </vt:variant>
      <vt:variant>
        <vt:lpwstr/>
      </vt:variant>
      <vt:variant>
        <vt:i4>4980803</vt:i4>
      </vt:variant>
      <vt:variant>
        <vt:i4>6</vt:i4>
      </vt:variant>
      <vt:variant>
        <vt:i4>0</vt:i4>
      </vt:variant>
      <vt:variant>
        <vt:i4>5</vt:i4>
      </vt:variant>
      <vt:variant>
        <vt:lpwstr>https://digital-strategy.ec.europa.eu/en/policies/internet-things-policy</vt:lpwstr>
      </vt:variant>
      <vt:variant>
        <vt:lpwstr/>
      </vt:variant>
      <vt:variant>
        <vt:i4>4456468</vt:i4>
      </vt:variant>
      <vt:variant>
        <vt:i4>3</vt:i4>
      </vt:variant>
      <vt:variant>
        <vt:i4>0</vt:i4>
      </vt:variant>
      <vt:variant>
        <vt:i4>5</vt:i4>
      </vt:variant>
      <vt:variant>
        <vt:lpwstr>https://digital-strategy.ec.europa.eu/en/policies/cloud-computing</vt:lpwstr>
      </vt:variant>
      <vt:variant>
        <vt:lpwstr/>
      </vt:variant>
      <vt:variant>
        <vt:i4>1245190</vt:i4>
      </vt:variant>
      <vt:variant>
        <vt:i4>0</vt:i4>
      </vt:variant>
      <vt:variant>
        <vt:i4>0</vt:i4>
      </vt:variant>
      <vt:variant>
        <vt:i4>5</vt:i4>
      </vt:variant>
      <vt:variant>
        <vt:lpwstr>https://digital-strategy.ec.europa.eu/en/policies/regulatory-framework-blockchain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GAZIA Elena</dc:creator>
  <cp:keywords/>
  <cp:lastModifiedBy>CRAHAY Allegra</cp:lastModifiedBy>
  <cp:revision>2</cp:revision>
  <cp:lastPrinted>2022-08-02T15:04:00Z</cp:lastPrinted>
  <dcterms:created xsi:type="dcterms:W3CDTF">2022-08-02T15:05:00Z</dcterms:created>
  <dcterms:modified xsi:type="dcterms:W3CDTF">2022-08-02T15:05:00Z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SIP_Label_6bd9ddd1-4d20-43f6-abfa-fc3c07406f94_Enabled">
    <vt:lpwstr>true</vt:lpwstr>
  </property>
  <property fmtid="{D5CDD505-2E9C-101B-9397-08002B2CF9AE}" pid="6" name="MSIP_Label_6bd9ddd1-4d20-43f6-abfa-fc3c07406f94_SetDate">
    <vt:lpwstr>2022-04-20T06:46:16Z</vt:lpwstr>
  </property>
  <property fmtid="{D5CDD505-2E9C-101B-9397-08002B2CF9AE}" pid="7" name="MSIP_Label_6bd9ddd1-4d20-43f6-abfa-fc3c07406f94_Method">
    <vt:lpwstr>Standard</vt:lpwstr>
  </property>
  <property fmtid="{D5CDD505-2E9C-101B-9397-08002B2CF9AE}" pid="8" name="MSIP_Label_6bd9ddd1-4d20-43f6-abfa-fc3c07406f94_Name">
    <vt:lpwstr>Commission Use</vt:lpwstr>
  </property>
  <property fmtid="{D5CDD505-2E9C-101B-9397-08002B2CF9AE}" pid="9" name="MSIP_Label_6bd9ddd1-4d20-43f6-abfa-fc3c07406f94_SiteId">
    <vt:lpwstr>b24c8b06-522c-46fe-9080-70926f8dddb1</vt:lpwstr>
  </property>
  <property fmtid="{D5CDD505-2E9C-101B-9397-08002B2CF9AE}" pid="10" name="MSIP_Label_6bd9ddd1-4d20-43f6-abfa-fc3c07406f94_ActionId">
    <vt:lpwstr>67c86ace-55ed-4d7d-96a6-1565f410027e</vt:lpwstr>
  </property>
  <property fmtid="{D5CDD505-2E9C-101B-9397-08002B2CF9AE}" pid="11" name="MSIP_Label_6bd9ddd1-4d20-43f6-abfa-fc3c07406f94_ContentBits">
    <vt:lpwstr>0</vt:lpwstr>
  </property>
  <property fmtid="{D5CDD505-2E9C-101B-9397-08002B2CF9AE}" pid="12" name="MediaServiceImageTags">
    <vt:lpwstr/>
  </property>
</Properties>
</file>